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A3CC" w14:textId="5EB43D53" w:rsidR="00BC2EAD" w:rsidRDefault="00787CF4" w:rsidP="009E6CE1">
      <w:pPr>
        <w:tabs>
          <w:tab w:val="left" w:pos="3360"/>
          <w:tab w:val="center" w:pos="5233"/>
        </w:tabs>
        <w:jc w:val="center"/>
      </w:pPr>
      <w:r w:rsidRPr="08861AA9">
        <w:rPr>
          <w:rFonts w:asciiTheme="majorHAnsi" w:hAnsiTheme="majorHAnsi" w:cs="Arial"/>
          <w:b/>
          <w:bCs/>
          <w:sz w:val="72"/>
          <w:szCs w:val="72"/>
        </w:rPr>
        <w:t>Annesley Primary and Nursery School</w:t>
      </w:r>
    </w:p>
    <w:p w14:paraId="003B2D25" w14:textId="6047A0FD" w:rsidR="00BC2EAD" w:rsidRDefault="00787CF4" w:rsidP="009E6CE1">
      <w:pPr>
        <w:tabs>
          <w:tab w:val="left" w:pos="3360"/>
          <w:tab w:val="center" w:pos="5233"/>
        </w:tabs>
        <w:jc w:val="center"/>
        <w:rPr>
          <w:rFonts w:asciiTheme="majorHAnsi" w:hAnsiTheme="majorHAnsi" w:cs="Arial"/>
          <w:b/>
          <w:sz w:val="56"/>
          <w:szCs w:val="56"/>
        </w:rPr>
      </w:pPr>
      <w:r>
        <w:br/>
      </w:r>
      <w:r w:rsidR="002E4792">
        <w:rPr>
          <w:rFonts w:asciiTheme="majorHAnsi" w:hAnsiTheme="majorHAnsi" w:cs="Arial"/>
          <w:b/>
          <w:noProof/>
          <w:sz w:val="56"/>
          <w:szCs w:val="56"/>
        </w:rPr>
        <w:drawing>
          <wp:anchor distT="0" distB="0" distL="114300" distR="114300" simplePos="0" relativeHeight="251657728" behindDoc="1" locked="0" layoutInCell="1" allowOverlap="1" wp14:anchorId="321E44C2" wp14:editId="0F4D94EF">
            <wp:simplePos x="0" y="0"/>
            <wp:positionH relativeFrom="margin">
              <wp:posOffset>2194560</wp:posOffset>
            </wp:positionH>
            <wp:positionV relativeFrom="page">
              <wp:posOffset>2498725</wp:posOffset>
            </wp:positionV>
            <wp:extent cx="2278380" cy="2789419"/>
            <wp:effectExtent l="0" t="0" r="7620" b="0"/>
            <wp:wrapNone/>
            <wp:docPr id="166787065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78380" cy="2789419"/>
                    </a:xfrm>
                    <a:prstGeom prst="rect">
                      <a:avLst/>
                    </a:prstGeom>
                    <a:noFill/>
                  </pic:spPr>
                </pic:pic>
              </a:graphicData>
            </a:graphic>
            <wp14:sizeRelH relativeFrom="margin">
              <wp14:pctWidth>0</wp14:pctWidth>
            </wp14:sizeRelH>
            <wp14:sizeRelV relativeFrom="margin">
              <wp14:pctHeight>0</wp14:pctHeight>
            </wp14:sizeRelV>
          </wp:anchor>
        </w:drawing>
      </w:r>
    </w:p>
    <w:p w14:paraId="1C3B75DB" w14:textId="5B6A755C" w:rsidR="00787CF4" w:rsidRDefault="00787CF4" w:rsidP="00D85117">
      <w:pPr>
        <w:jc w:val="center"/>
        <w:rPr>
          <w:rFonts w:asciiTheme="majorHAnsi" w:hAnsiTheme="majorHAnsi" w:cs="Arial"/>
          <w:b/>
          <w:sz w:val="56"/>
          <w:szCs w:val="56"/>
        </w:rPr>
      </w:pPr>
    </w:p>
    <w:p w14:paraId="76010BF0" w14:textId="4FCB5C44" w:rsidR="002C216D" w:rsidRDefault="002C216D" w:rsidP="00D85117">
      <w:pPr>
        <w:jc w:val="center"/>
        <w:rPr>
          <w:rFonts w:asciiTheme="majorHAnsi" w:hAnsiTheme="majorHAnsi" w:cs="Arial"/>
          <w:b/>
          <w:sz w:val="56"/>
          <w:szCs w:val="56"/>
        </w:rPr>
      </w:pPr>
    </w:p>
    <w:p w14:paraId="1B735610" w14:textId="77777777" w:rsidR="002C216D" w:rsidRDefault="002C216D" w:rsidP="002C216D">
      <w:pPr>
        <w:rPr>
          <w:rFonts w:asciiTheme="majorHAnsi" w:hAnsiTheme="majorHAnsi" w:cs="Arial"/>
          <w:b/>
          <w:sz w:val="22"/>
          <w:szCs w:val="22"/>
        </w:rPr>
      </w:pPr>
    </w:p>
    <w:p w14:paraId="6C3ACDC6" w14:textId="535A73F7" w:rsidR="002C216D" w:rsidRPr="002C216D" w:rsidRDefault="002C216D" w:rsidP="002C216D">
      <w:pPr>
        <w:rPr>
          <w:rFonts w:asciiTheme="majorHAnsi" w:hAnsiTheme="majorHAnsi" w:cs="Arial"/>
          <w:sz w:val="22"/>
          <w:szCs w:val="22"/>
        </w:rPr>
      </w:pPr>
    </w:p>
    <w:p w14:paraId="2325F78D" w14:textId="13ED85B6" w:rsidR="002C216D" w:rsidRPr="002C216D" w:rsidRDefault="002C216D" w:rsidP="002C216D">
      <w:pPr>
        <w:rPr>
          <w:rFonts w:asciiTheme="majorHAnsi" w:hAnsiTheme="majorHAnsi" w:cs="Arial"/>
          <w:sz w:val="22"/>
          <w:szCs w:val="22"/>
        </w:rPr>
      </w:pPr>
    </w:p>
    <w:p w14:paraId="69B1028B" w14:textId="584E6AE4" w:rsidR="002C216D" w:rsidRPr="002C216D" w:rsidRDefault="002C216D" w:rsidP="002C216D">
      <w:pPr>
        <w:rPr>
          <w:rFonts w:asciiTheme="majorHAnsi" w:hAnsiTheme="majorHAnsi" w:cs="Arial"/>
          <w:sz w:val="22"/>
          <w:szCs w:val="22"/>
        </w:rPr>
      </w:pPr>
    </w:p>
    <w:p w14:paraId="17659938" w14:textId="77777777" w:rsidR="002E4792" w:rsidRDefault="002E4792" w:rsidP="002E4792">
      <w:pPr>
        <w:jc w:val="center"/>
        <w:rPr>
          <w:rFonts w:asciiTheme="majorHAnsi" w:hAnsiTheme="majorHAnsi" w:cs="Arial"/>
          <w:b/>
          <w:sz w:val="56"/>
          <w:szCs w:val="56"/>
        </w:rPr>
      </w:pPr>
    </w:p>
    <w:p w14:paraId="1DBFC605" w14:textId="77777777" w:rsidR="002E4792" w:rsidRDefault="002E4792" w:rsidP="002E4792">
      <w:pPr>
        <w:jc w:val="center"/>
        <w:rPr>
          <w:rFonts w:asciiTheme="majorHAnsi" w:hAnsiTheme="majorHAnsi" w:cs="Arial"/>
          <w:b/>
          <w:sz w:val="56"/>
          <w:szCs w:val="56"/>
        </w:rPr>
      </w:pPr>
    </w:p>
    <w:p w14:paraId="236FBC70" w14:textId="0886F9F8" w:rsidR="002C216D" w:rsidRPr="002E4792" w:rsidRDefault="002E4792" w:rsidP="002E4792">
      <w:pPr>
        <w:jc w:val="center"/>
        <w:rPr>
          <w:rFonts w:asciiTheme="majorHAnsi" w:hAnsiTheme="majorHAnsi" w:cs="Arial"/>
          <w:sz w:val="28"/>
          <w:szCs w:val="28"/>
        </w:rPr>
      </w:pPr>
      <w:r w:rsidRPr="002E4792">
        <w:rPr>
          <w:rFonts w:asciiTheme="majorHAnsi" w:hAnsiTheme="majorHAnsi" w:cs="Arial"/>
          <w:b/>
          <w:sz w:val="96"/>
          <w:szCs w:val="96"/>
        </w:rPr>
        <w:t>Child Protection Policy</w:t>
      </w:r>
    </w:p>
    <w:p w14:paraId="3C545F8D" w14:textId="77777777" w:rsidR="002E4792" w:rsidRDefault="002E4792" w:rsidP="002E4792">
      <w:pPr>
        <w:jc w:val="center"/>
        <w:rPr>
          <w:rFonts w:asciiTheme="majorHAnsi" w:hAnsiTheme="majorHAnsi" w:cs="Arial"/>
          <w:b/>
          <w:sz w:val="96"/>
          <w:szCs w:val="96"/>
        </w:rPr>
      </w:pPr>
    </w:p>
    <w:p w14:paraId="178487F4" w14:textId="6ABAFB16" w:rsidR="002E4792" w:rsidRDefault="002E4792" w:rsidP="002E4792">
      <w:pPr>
        <w:jc w:val="center"/>
        <w:rPr>
          <w:rFonts w:asciiTheme="majorHAnsi" w:hAnsiTheme="majorHAnsi" w:cs="Arial"/>
          <w:b/>
          <w:sz w:val="96"/>
          <w:szCs w:val="96"/>
        </w:rPr>
      </w:pPr>
      <w:r w:rsidRPr="002E4792">
        <w:rPr>
          <w:rFonts w:asciiTheme="majorHAnsi" w:hAnsiTheme="majorHAnsi" w:cs="Arial"/>
          <w:b/>
          <w:sz w:val="96"/>
          <w:szCs w:val="96"/>
        </w:rPr>
        <w:t>September 202</w:t>
      </w:r>
      <w:r w:rsidR="00BA4412">
        <w:rPr>
          <w:rFonts w:asciiTheme="majorHAnsi" w:hAnsiTheme="majorHAnsi" w:cs="Arial"/>
          <w:b/>
          <w:sz w:val="96"/>
          <w:szCs w:val="96"/>
        </w:rPr>
        <w:t>6</w:t>
      </w:r>
      <w:r w:rsidRPr="002E4792">
        <w:rPr>
          <w:rFonts w:asciiTheme="majorHAnsi" w:hAnsiTheme="majorHAnsi" w:cs="Arial"/>
          <w:b/>
          <w:sz w:val="96"/>
          <w:szCs w:val="96"/>
        </w:rPr>
        <w:t>/202</w:t>
      </w:r>
      <w:r w:rsidR="00BA4412">
        <w:rPr>
          <w:rFonts w:asciiTheme="majorHAnsi" w:hAnsiTheme="majorHAnsi" w:cs="Arial"/>
          <w:b/>
          <w:sz w:val="96"/>
          <w:szCs w:val="96"/>
        </w:rPr>
        <w:t>7</w:t>
      </w:r>
    </w:p>
    <w:p w14:paraId="72F97149" w14:textId="77777777" w:rsidR="002E4792" w:rsidRPr="002E4792" w:rsidRDefault="002E4792" w:rsidP="002E4792">
      <w:pPr>
        <w:jc w:val="center"/>
        <w:rPr>
          <w:rFonts w:asciiTheme="majorHAnsi" w:hAnsiTheme="majorHAnsi" w:cs="Arial"/>
          <w:sz w:val="28"/>
          <w:szCs w:val="28"/>
        </w:rPr>
      </w:pPr>
    </w:p>
    <w:tbl>
      <w:tblPr>
        <w:tblStyle w:val="TableGrid"/>
        <w:tblpPr w:leftFromText="180" w:rightFromText="180" w:vertAnchor="text" w:horzAnchor="margin" w:tblpY="296"/>
        <w:tblW w:w="0" w:type="auto"/>
        <w:tblLook w:val="04A0" w:firstRow="1" w:lastRow="0" w:firstColumn="1" w:lastColumn="0" w:noHBand="0" w:noVBand="1"/>
      </w:tblPr>
      <w:tblGrid>
        <w:gridCol w:w="5382"/>
        <w:gridCol w:w="5074"/>
      </w:tblGrid>
      <w:tr w:rsidR="00787CF4" w14:paraId="7AECA11B" w14:textId="77777777" w:rsidTr="00787CF4">
        <w:trPr>
          <w:trHeight w:val="496"/>
        </w:trPr>
        <w:tc>
          <w:tcPr>
            <w:tcW w:w="5382" w:type="dxa"/>
          </w:tcPr>
          <w:p w14:paraId="364B88BF" w14:textId="5C14D067" w:rsidR="00787CF4" w:rsidRPr="00253A17" w:rsidRDefault="00787CF4" w:rsidP="00787CF4">
            <w:pPr>
              <w:spacing w:after="192"/>
              <w:jc w:val="center"/>
              <w:rPr>
                <w:rFonts w:asciiTheme="minorHAnsi" w:hAnsiTheme="minorHAnsi" w:cs="Calibri"/>
                <w:bCs/>
                <w:sz w:val="24"/>
                <w:szCs w:val="24"/>
              </w:rPr>
            </w:pPr>
            <w:r w:rsidRPr="00253A17">
              <w:rPr>
                <w:rFonts w:asciiTheme="minorHAnsi" w:hAnsiTheme="minorHAnsi" w:cs="Calibri"/>
                <w:bCs/>
                <w:sz w:val="24"/>
                <w:szCs w:val="24"/>
              </w:rPr>
              <w:t>Head Teacher</w:t>
            </w:r>
          </w:p>
        </w:tc>
        <w:tc>
          <w:tcPr>
            <w:tcW w:w="5074" w:type="dxa"/>
          </w:tcPr>
          <w:p w14:paraId="0AC9CDE6" w14:textId="22E266F2" w:rsidR="00787CF4" w:rsidRPr="00787CF4" w:rsidRDefault="00787CF4" w:rsidP="00787CF4">
            <w:pPr>
              <w:spacing w:after="160" w:line="278" w:lineRule="auto"/>
              <w:jc w:val="center"/>
              <w:rPr>
                <w:rFonts w:cs="Calibri"/>
                <w:bCs/>
                <w:sz w:val="24"/>
                <w:szCs w:val="24"/>
              </w:rPr>
            </w:pPr>
            <w:r w:rsidRPr="00787CF4">
              <w:rPr>
                <w:rFonts w:cs="Calibri"/>
                <w:bCs/>
                <w:sz w:val="24"/>
                <w:szCs w:val="24"/>
              </w:rPr>
              <w:t>Rob Slater</w:t>
            </w:r>
          </w:p>
        </w:tc>
      </w:tr>
      <w:tr w:rsidR="00787CF4" w14:paraId="2EED57B8" w14:textId="77777777" w:rsidTr="00787CF4">
        <w:trPr>
          <w:trHeight w:val="496"/>
        </w:trPr>
        <w:tc>
          <w:tcPr>
            <w:tcW w:w="5382" w:type="dxa"/>
          </w:tcPr>
          <w:p w14:paraId="62ED7D9F" w14:textId="77777777" w:rsidR="00787CF4" w:rsidRPr="00253A17" w:rsidRDefault="00787CF4" w:rsidP="00787CF4">
            <w:pPr>
              <w:spacing w:after="192"/>
              <w:jc w:val="center"/>
              <w:rPr>
                <w:rFonts w:asciiTheme="minorHAnsi" w:hAnsiTheme="minorHAnsi" w:cs="Calibri"/>
                <w:bCs/>
                <w:sz w:val="24"/>
                <w:szCs w:val="24"/>
              </w:rPr>
            </w:pPr>
            <w:r w:rsidRPr="00253A17">
              <w:rPr>
                <w:rFonts w:asciiTheme="minorHAnsi" w:hAnsiTheme="minorHAnsi" w:cs="Calibri"/>
                <w:bCs/>
                <w:sz w:val="24"/>
                <w:szCs w:val="24"/>
              </w:rPr>
              <w:lastRenderedPageBreak/>
              <w:t>Senior Leader(s) available for contact</w:t>
            </w:r>
            <w:r>
              <w:rPr>
                <w:rFonts w:asciiTheme="minorHAnsi" w:hAnsiTheme="minorHAnsi" w:cs="Calibri"/>
                <w:bCs/>
                <w:sz w:val="24"/>
                <w:szCs w:val="24"/>
              </w:rPr>
              <w:br/>
            </w:r>
            <w:r w:rsidRPr="00253A17">
              <w:rPr>
                <w:rFonts w:asciiTheme="minorHAnsi" w:hAnsiTheme="minorHAnsi" w:cs="Calibri"/>
                <w:bCs/>
                <w:sz w:val="24"/>
                <w:szCs w:val="24"/>
              </w:rPr>
              <w:t>in the absence of DSLs</w:t>
            </w:r>
          </w:p>
        </w:tc>
        <w:tc>
          <w:tcPr>
            <w:tcW w:w="5074" w:type="dxa"/>
          </w:tcPr>
          <w:p w14:paraId="4BF91D7E" w14:textId="36ED8BB8" w:rsidR="00787CF4" w:rsidRPr="00787CF4" w:rsidRDefault="00787CF4" w:rsidP="00787CF4">
            <w:pPr>
              <w:spacing w:after="192"/>
              <w:jc w:val="center"/>
              <w:rPr>
                <w:rFonts w:cs="Calibri"/>
                <w:bCs/>
                <w:sz w:val="24"/>
                <w:szCs w:val="24"/>
              </w:rPr>
            </w:pPr>
            <w:r>
              <w:rPr>
                <w:rFonts w:cs="Calibri"/>
                <w:bCs/>
                <w:sz w:val="24"/>
                <w:szCs w:val="24"/>
              </w:rPr>
              <w:t>Stacey Melhuish</w:t>
            </w:r>
          </w:p>
        </w:tc>
      </w:tr>
      <w:tr w:rsidR="00787CF4" w14:paraId="50D51E5F" w14:textId="77777777" w:rsidTr="00787CF4">
        <w:trPr>
          <w:trHeight w:val="496"/>
        </w:trPr>
        <w:tc>
          <w:tcPr>
            <w:tcW w:w="5382" w:type="dxa"/>
          </w:tcPr>
          <w:p w14:paraId="624B0BBA" w14:textId="77777777" w:rsidR="00787CF4" w:rsidRPr="00253A17" w:rsidRDefault="00787CF4" w:rsidP="00787CF4">
            <w:pPr>
              <w:spacing w:after="192"/>
              <w:jc w:val="center"/>
              <w:rPr>
                <w:rFonts w:asciiTheme="minorHAnsi" w:hAnsiTheme="minorHAnsi" w:cs="Calibri"/>
                <w:bCs/>
                <w:sz w:val="24"/>
                <w:szCs w:val="24"/>
              </w:rPr>
            </w:pPr>
            <w:r w:rsidRPr="00253A17">
              <w:rPr>
                <w:rFonts w:asciiTheme="minorHAnsi" w:hAnsiTheme="minorHAnsi" w:cs="Calibri"/>
                <w:bCs/>
                <w:sz w:val="24"/>
                <w:szCs w:val="24"/>
              </w:rPr>
              <w:t>Senior Designated Safeguarding Lead</w:t>
            </w:r>
          </w:p>
        </w:tc>
        <w:tc>
          <w:tcPr>
            <w:tcW w:w="5074" w:type="dxa"/>
          </w:tcPr>
          <w:p w14:paraId="740DCF42" w14:textId="4BE57C75" w:rsidR="00787CF4" w:rsidRPr="00787CF4" w:rsidRDefault="00787CF4" w:rsidP="00787CF4">
            <w:pPr>
              <w:spacing w:after="192"/>
              <w:jc w:val="center"/>
              <w:rPr>
                <w:bCs/>
                <w:sz w:val="24"/>
                <w:szCs w:val="24"/>
              </w:rPr>
            </w:pPr>
            <w:r>
              <w:rPr>
                <w:bCs/>
                <w:sz w:val="24"/>
                <w:szCs w:val="24"/>
              </w:rPr>
              <w:t>Rob Slater</w:t>
            </w:r>
          </w:p>
        </w:tc>
      </w:tr>
      <w:tr w:rsidR="00787CF4" w14:paraId="52411CDB" w14:textId="77777777" w:rsidTr="00787CF4">
        <w:trPr>
          <w:trHeight w:val="496"/>
        </w:trPr>
        <w:tc>
          <w:tcPr>
            <w:tcW w:w="5382" w:type="dxa"/>
          </w:tcPr>
          <w:p w14:paraId="1AFB050C" w14:textId="77777777" w:rsidR="00787CF4" w:rsidRPr="00253A17" w:rsidRDefault="00787CF4" w:rsidP="00787CF4">
            <w:pPr>
              <w:spacing w:after="192"/>
              <w:jc w:val="center"/>
              <w:rPr>
                <w:rFonts w:asciiTheme="minorHAnsi" w:hAnsiTheme="minorHAnsi" w:cs="Calibri"/>
                <w:bCs/>
                <w:sz w:val="24"/>
                <w:szCs w:val="24"/>
              </w:rPr>
            </w:pPr>
            <w:r w:rsidRPr="00253A17">
              <w:rPr>
                <w:rFonts w:asciiTheme="minorHAnsi" w:hAnsiTheme="minorHAnsi" w:cs="Calibri"/>
                <w:bCs/>
                <w:sz w:val="24"/>
                <w:szCs w:val="24"/>
              </w:rPr>
              <w:t>Deputy Designated Safeguarding Lead</w:t>
            </w:r>
          </w:p>
        </w:tc>
        <w:tc>
          <w:tcPr>
            <w:tcW w:w="5074" w:type="dxa"/>
          </w:tcPr>
          <w:p w14:paraId="2AFD4B5E" w14:textId="7B6FA880" w:rsidR="00787CF4" w:rsidRPr="00787CF4" w:rsidRDefault="00787CF4" w:rsidP="00787CF4">
            <w:pPr>
              <w:spacing w:after="192"/>
              <w:jc w:val="center"/>
              <w:rPr>
                <w:bCs/>
              </w:rPr>
            </w:pPr>
            <w:r w:rsidRPr="00787CF4">
              <w:rPr>
                <w:bCs/>
                <w:sz w:val="24"/>
                <w:szCs w:val="24"/>
              </w:rPr>
              <w:t>Mark Eccleston</w:t>
            </w:r>
          </w:p>
        </w:tc>
      </w:tr>
      <w:tr w:rsidR="00787CF4" w14:paraId="568BFD79" w14:textId="77777777" w:rsidTr="00787CF4">
        <w:trPr>
          <w:trHeight w:val="496"/>
        </w:trPr>
        <w:tc>
          <w:tcPr>
            <w:tcW w:w="5382" w:type="dxa"/>
          </w:tcPr>
          <w:p w14:paraId="26FCD0E1" w14:textId="77777777" w:rsidR="00787CF4" w:rsidRPr="00253A17" w:rsidRDefault="00787CF4" w:rsidP="00787CF4">
            <w:pPr>
              <w:spacing w:after="192"/>
              <w:jc w:val="center"/>
              <w:rPr>
                <w:rFonts w:asciiTheme="minorHAnsi" w:hAnsiTheme="minorHAnsi" w:cs="Calibri"/>
                <w:bCs/>
                <w:sz w:val="24"/>
                <w:szCs w:val="24"/>
              </w:rPr>
            </w:pPr>
            <w:r>
              <w:rPr>
                <w:rFonts w:asciiTheme="minorHAnsi" w:hAnsiTheme="minorHAnsi" w:cs="Calibri"/>
                <w:bCs/>
                <w:sz w:val="24"/>
                <w:szCs w:val="24"/>
              </w:rPr>
              <w:t>Additional Safeguarding Leads</w:t>
            </w:r>
          </w:p>
        </w:tc>
        <w:tc>
          <w:tcPr>
            <w:tcW w:w="5074" w:type="dxa"/>
          </w:tcPr>
          <w:p w14:paraId="4BE620FA" w14:textId="42C53429" w:rsidR="00787CF4" w:rsidRPr="002C216D" w:rsidRDefault="00787CF4" w:rsidP="00787CF4">
            <w:pPr>
              <w:spacing w:after="192"/>
              <w:jc w:val="center"/>
              <w:rPr>
                <w:rFonts w:asciiTheme="minorHAnsi" w:hAnsiTheme="minorHAnsi" w:cs="Calibri"/>
                <w:bCs/>
                <w:sz w:val="24"/>
                <w:szCs w:val="24"/>
              </w:rPr>
            </w:pPr>
            <w:r>
              <w:rPr>
                <w:rFonts w:asciiTheme="minorHAnsi" w:hAnsiTheme="minorHAnsi" w:cs="Calibri"/>
                <w:bCs/>
                <w:sz w:val="24"/>
                <w:szCs w:val="24"/>
              </w:rPr>
              <w:t>Stacey Melhuish</w:t>
            </w:r>
          </w:p>
        </w:tc>
      </w:tr>
      <w:tr w:rsidR="00787CF4" w14:paraId="3DB03329" w14:textId="77777777" w:rsidTr="00787CF4">
        <w:trPr>
          <w:trHeight w:val="496"/>
        </w:trPr>
        <w:tc>
          <w:tcPr>
            <w:tcW w:w="5382" w:type="dxa"/>
          </w:tcPr>
          <w:p w14:paraId="4577A3C5" w14:textId="77777777" w:rsidR="00787CF4" w:rsidRPr="00253A17" w:rsidRDefault="00787CF4" w:rsidP="00787CF4">
            <w:pPr>
              <w:spacing w:after="192"/>
              <w:jc w:val="center"/>
              <w:rPr>
                <w:rFonts w:asciiTheme="minorHAnsi" w:hAnsiTheme="minorHAnsi" w:cs="Calibri"/>
                <w:bCs/>
                <w:sz w:val="24"/>
                <w:szCs w:val="24"/>
              </w:rPr>
            </w:pPr>
            <w:r w:rsidRPr="00253A17">
              <w:rPr>
                <w:rFonts w:asciiTheme="minorHAnsi" w:hAnsiTheme="minorHAnsi" w:cs="Calibri"/>
                <w:bCs/>
                <w:sz w:val="24"/>
                <w:szCs w:val="24"/>
              </w:rPr>
              <w:t>Safeguarding Governor</w:t>
            </w:r>
          </w:p>
        </w:tc>
        <w:tc>
          <w:tcPr>
            <w:tcW w:w="5074" w:type="dxa"/>
          </w:tcPr>
          <w:p w14:paraId="19D28E77" w14:textId="2B140659" w:rsidR="00787CF4" w:rsidRPr="002C216D" w:rsidRDefault="00787CF4" w:rsidP="00787CF4">
            <w:pPr>
              <w:spacing w:after="192"/>
              <w:jc w:val="center"/>
              <w:rPr>
                <w:rFonts w:asciiTheme="minorHAnsi" w:hAnsiTheme="minorHAnsi" w:cs="Calibri"/>
                <w:bCs/>
                <w:sz w:val="24"/>
                <w:szCs w:val="24"/>
              </w:rPr>
            </w:pPr>
            <w:r>
              <w:rPr>
                <w:rFonts w:asciiTheme="minorHAnsi" w:hAnsiTheme="minorHAnsi" w:cs="Calibri"/>
                <w:bCs/>
                <w:sz w:val="24"/>
                <w:szCs w:val="24"/>
              </w:rPr>
              <w:t>Emma Wright</w:t>
            </w:r>
          </w:p>
        </w:tc>
      </w:tr>
      <w:tr w:rsidR="00787CF4" w14:paraId="722BC47D" w14:textId="77777777" w:rsidTr="00787CF4">
        <w:trPr>
          <w:trHeight w:val="496"/>
        </w:trPr>
        <w:tc>
          <w:tcPr>
            <w:tcW w:w="5382" w:type="dxa"/>
          </w:tcPr>
          <w:p w14:paraId="2BA7941F" w14:textId="77777777" w:rsidR="00787CF4" w:rsidRPr="003F0B67" w:rsidRDefault="00787CF4" w:rsidP="00787CF4">
            <w:pPr>
              <w:spacing w:after="192"/>
              <w:jc w:val="center"/>
              <w:rPr>
                <w:rFonts w:asciiTheme="minorHAnsi" w:hAnsiTheme="minorHAnsi" w:cs="Calibri"/>
                <w:bCs/>
                <w:sz w:val="24"/>
                <w:szCs w:val="24"/>
              </w:rPr>
            </w:pPr>
            <w:r w:rsidRPr="003F0B67">
              <w:rPr>
                <w:rFonts w:asciiTheme="minorHAnsi" w:hAnsiTheme="minorHAnsi" w:cs="Calibri"/>
                <w:bCs/>
                <w:sz w:val="24"/>
                <w:szCs w:val="24"/>
              </w:rPr>
              <w:t>LA Safeguarding Children in Education Officer</w:t>
            </w:r>
          </w:p>
        </w:tc>
        <w:tc>
          <w:tcPr>
            <w:tcW w:w="5074" w:type="dxa"/>
          </w:tcPr>
          <w:p w14:paraId="56EA3623" w14:textId="77777777" w:rsidR="00787CF4" w:rsidRPr="00B3325C" w:rsidRDefault="00787CF4" w:rsidP="00787CF4">
            <w:pPr>
              <w:spacing w:after="192"/>
              <w:jc w:val="center"/>
              <w:rPr>
                <w:rFonts w:asciiTheme="minorHAnsi" w:hAnsiTheme="minorHAnsi" w:cs="Calibri"/>
                <w:bCs/>
                <w:sz w:val="24"/>
                <w:szCs w:val="24"/>
              </w:rPr>
            </w:pPr>
            <w:r>
              <w:rPr>
                <w:rFonts w:asciiTheme="minorHAnsi" w:hAnsiTheme="minorHAnsi" w:cs="Calibri"/>
                <w:bCs/>
                <w:sz w:val="24"/>
                <w:szCs w:val="24"/>
              </w:rPr>
              <w:t xml:space="preserve">Zain Iqbal - </w:t>
            </w:r>
            <w:hyperlink r:id="rId9" w:history="1">
              <w:r w:rsidRPr="0036313E">
                <w:rPr>
                  <w:rStyle w:val="Hyperlink"/>
                  <w:rFonts w:asciiTheme="minorHAnsi" w:eastAsiaTheme="minorHAnsi" w:hAnsiTheme="minorHAnsi" w:cs="Calibri"/>
                  <w:bCs/>
                  <w:kern w:val="2"/>
                  <w:sz w:val="24"/>
                  <w:szCs w:val="24"/>
                  <w:lang w:eastAsia="en-US"/>
                  <w14:ligatures w14:val="standardContextual"/>
                </w:rPr>
                <w:t>zain.</w:t>
              </w:r>
              <w:r w:rsidRPr="0036313E">
                <w:rPr>
                  <w:rStyle w:val="Hyperlink"/>
                  <w:rFonts w:asciiTheme="minorHAnsi" w:hAnsiTheme="minorHAnsi" w:cs="Calibri"/>
                  <w:bCs/>
                  <w:sz w:val="24"/>
                  <w:szCs w:val="24"/>
                </w:rPr>
                <w:t>iqbal@nottscc.gov.uk</w:t>
              </w:r>
            </w:hyperlink>
          </w:p>
        </w:tc>
      </w:tr>
      <w:tr w:rsidR="00787CF4" w14:paraId="3C230217" w14:textId="77777777" w:rsidTr="00787CF4">
        <w:trPr>
          <w:trHeight w:val="496"/>
        </w:trPr>
        <w:tc>
          <w:tcPr>
            <w:tcW w:w="5382" w:type="dxa"/>
          </w:tcPr>
          <w:p w14:paraId="141DDF35" w14:textId="77777777" w:rsidR="00787CF4" w:rsidRPr="00253A17" w:rsidRDefault="00787CF4" w:rsidP="00787CF4">
            <w:pPr>
              <w:spacing w:after="192"/>
              <w:jc w:val="center"/>
              <w:rPr>
                <w:rFonts w:asciiTheme="minorHAnsi" w:hAnsiTheme="minorHAnsi" w:cs="Calibri"/>
                <w:bCs/>
                <w:sz w:val="24"/>
                <w:szCs w:val="24"/>
              </w:rPr>
            </w:pPr>
            <w:r w:rsidRPr="00253A17">
              <w:rPr>
                <w:rFonts w:asciiTheme="minorHAnsi" w:hAnsiTheme="minorHAnsi" w:cs="Calibri"/>
                <w:bCs/>
                <w:sz w:val="24"/>
                <w:szCs w:val="24"/>
              </w:rPr>
              <w:t>Local Authority Designated Officer</w:t>
            </w:r>
          </w:p>
        </w:tc>
        <w:tc>
          <w:tcPr>
            <w:tcW w:w="5074" w:type="dxa"/>
          </w:tcPr>
          <w:p w14:paraId="5908A807" w14:textId="77777777" w:rsidR="00787CF4" w:rsidRPr="002C216D" w:rsidRDefault="00787CF4" w:rsidP="00787CF4">
            <w:pPr>
              <w:spacing w:after="192"/>
              <w:jc w:val="center"/>
              <w:rPr>
                <w:rFonts w:asciiTheme="minorHAnsi" w:hAnsiTheme="minorHAnsi" w:cs="Calibri"/>
                <w:bCs/>
                <w:sz w:val="24"/>
                <w:szCs w:val="24"/>
              </w:rPr>
            </w:pPr>
            <w:hyperlink r:id="rId10" w:tooltip="LADO@nottscc.gov.uk" w:history="1">
              <w:r w:rsidRPr="00A04FA3">
                <w:rPr>
                  <w:rStyle w:val="Hyperlink"/>
                  <w:rFonts w:asciiTheme="minorHAnsi" w:hAnsiTheme="minorHAnsi" w:cs="Calibri"/>
                  <w:bCs/>
                  <w:sz w:val="24"/>
                  <w:szCs w:val="24"/>
                </w:rPr>
                <w:t>LADO@nottscc.gov.uk</w:t>
              </w:r>
            </w:hyperlink>
            <w:r>
              <w:rPr>
                <w:rFonts w:asciiTheme="minorHAnsi" w:hAnsiTheme="minorHAnsi" w:cs="Calibri"/>
                <w:bCs/>
                <w:sz w:val="24"/>
                <w:szCs w:val="24"/>
              </w:rPr>
              <w:t xml:space="preserve"> - 0115 804 1272</w:t>
            </w:r>
          </w:p>
        </w:tc>
      </w:tr>
      <w:tr w:rsidR="00787CF4" w14:paraId="4344D8D8" w14:textId="77777777" w:rsidTr="00787CF4">
        <w:trPr>
          <w:trHeight w:val="496"/>
        </w:trPr>
        <w:tc>
          <w:tcPr>
            <w:tcW w:w="5382" w:type="dxa"/>
          </w:tcPr>
          <w:p w14:paraId="2613F543" w14:textId="77777777" w:rsidR="00787CF4" w:rsidRPr="00253A17" w:rsidRDefault="00787CF4" w:rsidP="00787CF4">
            <w:pPr>
              <w:spacing w:after="192"/>
              <w:jc w:val="center"/>
              <w:rPr>
                <w:rFonts w:asciiTheme="minorHAnsi" w:hAnsiTheme="minorHAnsi" w:cs="Calibri"/>
                <w:bCs/>
                <w:sz w:val="24"/>
                <w:szCs w:val="24"/>
              </w:rPr>
            </w:pPr>
            <w:r w:rsidRPr="00253A17">
              <w:rPr>
                <w:rFonts w:asciiTheme="minorHAnsi" w:hAnsiTheme="minorHAnsi" w:cs="Calibri"/>
                <w:bCs/>
                <w:sz w:val="24"/>
                <w:szCs w:val="24"/>
              </w:rPr>
              <w:t>Policy approved by the Governing Body</w:t>
            </w:r>
          </w:p>
        </w:tc>
        <w:tc>
          <w:tcPr>
            <w:tcW w:w="5074" w:type="dxa"/>
          </w:tcPr>
          <w:p w14:paraId="66B4DB10" w14:textId="734A19AD" w:rsidR="00787CF4" w:rsidRPr="002C216D" w:rsidRDefault="005419C5" w:rsidP="00787CF4">
            <w:pPr>
              <w:spacing w:after="192"/>
              <w:jc w:val="center"/>
              <w:rPr>
                <w:rFonts w:asciiTheme="minorHAnsi" w:hAnsiTheme="minorHAnsi" w:cs="Calibri"/>
                <w:bCs/>
                <w:sz w:val="24"/>
                <w:szCs w:val="24"/>
              </w:rPr>
            </w:pPr>
            <w:r>
              <w:rPr>
                <w:rFonts w:asciiTheme="minorHAnsi" w:hAnsiTheme="minorHAnsi" w:cs="Calibri"/>
                <w:bCs/>
                <w:sz w:val="24"/>
                <w:szCs w:val="24"/>
              </w:rPr>
              <w:t>Autumn 202</w:t>
            </w:r>
            <w:r w:rsidR="00BA4412">
              <w:rPr>
                <w:rFonts w:asciiTheme="minorHAnsi" w:hAnsiTheme="minorHAnsi" w:cs="Calibri"/>
                <w:bCs/>
                <w:sz w:val="24"/>
                <w:szCs w:val="24"/>
              </w:rPr>
              <w:t>6</w:t>
            </w:r>
          </w:p>
        </w:tc>
      </w:tr>
      <w:tr w:rsidR="00787CF4" w14:paraId="50275870" w14:textId="77777777" w:rsidTr="00787CF4">
        <w:trPr>
          <w:trHeight w:val="505"/>
        </w:trPr>
        <w:tc>
          <w:tcPr>
            <w:tcW w:w="5382" w:type="dxa"/>
          </w:tcPr>
          <w:p w14:paraId="433F9CC0" w14:textId="77777777" w:rsidR="00787CF4" w:rsidRPr="00253A17" w:rsidRDefault="00787CF4" w:rsidP="00787CF4">
            <w:pPr>
              <w:spacing w:after="192"/>
              <w:jc w:val="center"/>
              <w:rPr>
                <w:rFonts w:asciiTheme="minorHAnsi" w:hAnsiTheme="minorHAnsi" w:cs="Calibri"/>
                <w:bCs/>
                <w:sz w:val="24"/>
                <w:szCs w:val="24"/>
              </w:rPr>
            </w:pPr>
            <w:r w:rsidRPr="00253A17">
              <w:rPr>
                <w:rFonts w:asciiTheme="minorHAnsi" w:hAnsiTheme="minorHAnsi" w:cs="Calibri"/>
                <w:bCs/>
                <w:sz w:val="24"/>
                <w:szCs w:val="24"/>
              </w:rPr>
              <w:t>Date for Review</w:t>
            </w:r>
          </w:p>
        </w:tc>
        <w:tc>
          <w:tcPr>
            <w:tcW w:w="5074" w:type="dxa"/>
          </w:tcPr>
          <w:p w14:paraId="7A6D5A1F" w14:textId="1F3D2778" w:rsidR="00787CF4" w:rsidRPr="002C216D" w:rsidRDefault="00787CF4" w:rsidP="00787CF4">
            <w:pPr>
              <w:spacing w:after="192"/>
              <w:jc w:val="center"/>
              <w:rPr>
                <w:rFonts w:asciiTheme="minorHAnsi" w:hAnsiTheme="minorHAnsi" w:cs="Calibri"/>
                <w:bCs/>
                <w:sz w:val="24"/>
                <w:szCs w:val="24"/>
              </w:rPr>
            </w:pPr>
            <w:r w:rsidRPr="002C216D">
              <w:rPr>
                <w:rFonts w:asciiTheme="minorHAnsi" w:hAnsiTheme="minorHAnsi" w:cs="Calibri"/>
                <w:bCs/>
                <w:sz w:val="24"/>
                <w:szCs w:val="24"/>
              </w:rPr>
              <w:t>September 202</w:t>
            </w:r>
            <w:r w:rsidR="00BA4412">
              <w:rPr>
                <w:rFonts w:asciiTheme="minorHAnsi" w:hAnsiTheme="minorHAnsi" w:cs="Calibri"/>
                <w:bCs/>
                <w:sz w:val="24"/>
                <w:szCs w:val="24"/>
              </w:rPr>
              <w:t>7</w:t>
            </w:r>
          </w:p>
        </w:tc>
      </w:tr>
    </w:tbl>
    <w:p w14:paraId="6D8ED8B3" w14:textId="29EC860D" w:rsidR="002C216D" w:rsidRDefault="002C216D" w:rsidP="002C216D">
      <w:pPr>
        <w:rPr>
          <w:rFonts w:asciiTheme="majorHAnsi" w:hAnsiTheme="majorHAnsi" w:cs="Arial"/>
          <w:b/>
          <w:sz w:val="22"/>
          <w:szCs w:val="22"/>
        </w:rPr>
      </w:pPr>
    </w:p>
    <w:p w14:paraId="37DD6921" w14:textId="77777777" w:rsidR="00BA4412" w:rsidRDefault="00BA4412" w:rsidP="00BA4412">
      <w:pPr>
        <w:pStyle w:val="TOCHeading"/>
        <w:spacing w:before="0"/>
        <w:rPr>
          <w:rFonts w:asciiTheme="minorHAnsi" w:hAnsiTheme="minorHAnsi"/>
          <w:b/>
          <w:bCs/>
          <w:color w:val="auto"/>
          <w:u w:val="single"/>
        </w:rPr>
      </w:pPr>
    </w:p>
    <w:p w14:paraId="072E63CD" w14:textId="4F818BCF" w:rsidR="00BA4412" w:rsidRDefault="00BA4412" w:rsidP="00BA4412">
      <w:pPr>
        <w:pStyle w:val="TOCHeading"/>
        <w:spacing w:before="0"/>
        <w:rPr>
          <w:rFonts w:asciiTheme="minorHAnsi" w:hAnsiTheme="minorHAnsi"/>
          <w:b/>
          <w:bCs/>
          <w:color w:val="auto"/>
          <w:u w:val="single"/>
        </w:rPr>
      </w:pPr>
      <w:r w:rsidRPr="00B07D3D">
        <w:rPr>
          <w:rFonts w:asciiTheme="minorHAnsi" w:hAnsiTheme="minorHAnsi"/>
          <w:b/>
          <w:bCs/>
          <w:color w:val="auto"/>
          <w:u w:val="single"/>
        </w:rPr>
        <w:t>Table of Contents</w:t>
      </w:r>
    </w:p>
    <w:p w14:paraId="19B76DAA"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Policy Purpose, Scope and Safeguarding Ethos</w:t>
      </w:r>
    </w:p>
    <w:p w14:paraId="2CF6E375"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Purpose and scope, safeguarding ethos and commitment, reporting systems for children, related policies and procedures, review, approval and public availability.</w:t>
      </w:r>
    </w:p>
    <w:p w14:paraId="1680CB09" w14:textId="77777777" w:rsidR="00BA4412" w:rsidRPr="00A54D6A" w:rsidRDefault="00BA4412" w:rsidP="00BA4412">
      <w:pPr>
        <w:spacing w:after="0"/>
        <w:ind w:left="340"/>
        <w:rPr>
          <w:rStyle w:val="Strong"/>
          <w:rFonts w:eastAsia="Times New Roman" w:cs="Segoe UI"/>
          <w:kern w:val="0"/>
          <w:lang w:eastAsia="en-GB"/>
          <w14:ligatures w14:val="none"/>
        </w:rPr>
      </w:pPr>
    </w:p>
    <w:p w14:paraId="65F9CF57"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Statutory and Local Safeguarding Framework</w:t>
      </w:r>
    </w:p>
    <w:p w14:paraId="3B9429DA"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Statutory guidance, legal responsibilities, Nottinghamshire safeguarding arrangements, local thresholds and referral pathways.</w:t>
      </w:r>
    </w:p>
    <w:p w14:paraId="3E166397" w14:textId="77777777" w:rsidR="00BA4412" w:rsidRPr="00A54D6A" w:rsidRDefault="00BA4412" w:rsidP="00BA4412">
      <w:pPr>
        <w:spacing w:after="0"/>
        <w:ind w:left="340"/>
        <w:rPr>
          <w:rStyle w:val="Strong"/>
          <w:rFonts w:eastAsia="Times New Roman" w:cs="Segoe UI"/>
          <w:kern w:val="0"/>
          <w:lang w:eastAsia="en-GB"/>
          <w14:ligatures w14:val="none"/>
        </w:rPr>
      </w:pPr>
    </w:p>
    <w:p w14:paraId="7BF7780F"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Safeguarding Leadership, Governance and Responsibilities</w:t>
      </w:r>
    </w:p>
    <w:p w14:paraId="5FC5E057"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Governing body, trust board or proprietor, Headteacher or Principal, Designated Safeguarding Lead, deputy DSLs and safeguarding cover, Designated Teacher, responsibilities of all staff, multi-agency working.</w:t>
      </w:r>
    </w:p>
    <w:p w14:paraId="453C646A" w14:textId="77777777" w:rsidR="00BA4412" w:rsidRPr="00A54D6A" w:rsidRDefault="00BA4412" w:rsidP="00BA4412">
      <w:pPr>
        <w:spacing w:after="0"/>
        <w:ind w:left="340"/>
        <w:rPr>
          <w:rStyle w:val="Strong"/>
          <w:rFonts w:eastAsia="Times New Roman" w:cs="Segoe UI"/>
          <w:kern w:val="0"/>
          <w:lang w:eastAsia="en-GB"/>
          <w14:ligatures w14:val="none"/>
        </w:rPr>
      </w:pPr>
    </w:p>
    <w:p w14:paraId="38E5052F"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Recognising, Reporting and Recording Concerns</w:t>
      </w:r>
    </w:p>
    <w:p w14:paraId="4504AB46"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Recognising concerns, responding to disclosures, reporting concerns, immediate danger and referrals, recording decisions and actions, confidentiality and information sharing, referral feedback and escalation, transfer of child protection records, support following a concern.</w:t>
      </w:r>
    </w:p>
    <w:p w14:paraId="5F2B760B" w14:textId="77777777" w:rsidR="00BA4412" w:rsidRPr="00A54D6A" w:rsidRDefault="00BA4412" w:rsidP="00BA4412">
      <w:pPr>
        <w:spacing w:after="0"/>
        <w:ind w:left="340"/>
        <w:rPr>
          <w:rStyle w:val="Strong"/>
          <w:rFonts w:eastAsia="Times New Roman" w:cs="Segoe UI"/>
          <w:kern w:val="0"/>
          <w:lang w:eastAsia="en-GB"/>
          <w14:ligatures w14:val="none"/>
        </w:rPr>
      </w:pPr>
    </w:p>
    <w:p w14:paraId="215C6721"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Early Support, Family Help and Child Protection</w:t>
      </w:r>
    </w:p>
    <w:p w14:paraId="70ED1C60"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Continuum of help and protection, pastoral and community-based support, Early Help and Family Help, consent and working with families, Family Help assessments and plans, family networks and family group decision-making, children in need, child protection, Operation Encompass, multi-agency plans and review.</w:t>
      </w:r>
    </w:p>
    <w:p w14:paraId="53668257" w14:textId="77777777" w:rsidR="00BA4412" w:rsidRPr="00A54D6A" w:rsidRDefault="00BA4412" w:rsidP="00BA4412">
      <w:pPr>
        <w:spacing w:after="0"/>
        <w:ind w:left="340"/>
        <w:rPr>
          <w:rStyle w:val="Strong"/>
          <w:rFonts w:eastAsia="Times New Roman" w:cs="Segoe UI"/>
          <w:kern w:val="0"/>
          <w:lang w:eastAsia="en-GB"/>
          <w14:ligatures w14:val="none"/>
        </w:rPr>
      </w:pPr>
    </w:p>
    <w:p w14:paraId="1EA31A00"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Children Who May Be at Greater Risk of Harm</w:t>
      </w:r>
    </w:p>
    <w:p w14:paraId="72293608"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lastRenderedPageBreak/>
        <w:t>SEND, disabilities and health conditions, children with a social worker, looked-after and previously looked-after children, kinship care and private fostering, young carers, children absent from education, alternative provision, domestic abuse, mental health, self-harm and suicide risk, exploitation, modern slavery and serious violence, protected characteristics, children questioning their gender, individual support and review.</w:t>
      </w:r>
    </w:p>
    <w:p w14:paraId="320ACE6A" w14:textId="77777777" w:rsidR="00BA4412" w:rsidRPr="00A54D6A" w:rsidRDefault="00BA4412" w:rsidP="00BA4412">
      <w:pPr>
        <w:spacing w:after="0"/>
        <w:ind w:left="340"/>
        <w:rPr>
          <w:rStyle w:val="Strong"/>
          <w:rFonts w:eastAsia="Times New Roman" w:cs="Segoe UI"/>
          <w:kern w:val="0"/>
          <w:lang w:eastAsia="en-GB"/>
          <w14:ligatures w14:val="none"/>
        </w:rPr>
      </w:pPr>
    </w:p>
    <w:p w14:paraId="639D7593"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Contextual Safeguarding and Extra-Familial Harm</w:t>
      </w:r>
    </w:p>
    <w:p w14:paraId="2AB463AB"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Contextual and extra-familial harm, recognising contextual concerns, local safeguarding context, responding to extra-familial harm, professional curiosity and inclusive practice, working with children, families and safeguarding partners, review of contextual safeguarding arrangements.</w:t>
      </w:r>
    </w:p>
    <w:p w14:paraId="656053BC" w14:textId="77777777" w:rsidR="00BA4412" w:rsidRPr="00A54D6A" w:rsidRDefault="00BA4412" w:rsidP="00BA4412">
      <w:pPr>
        <w:spacing w:after="0"/>
        <w:ind w:left="340"/>
        <w:rPr>
          <w:rStyle w:val="Strong"/>
          <w:rFonts w:eastAsia="Times New Roman" w:cs="Segoe UI"/>
          <w:kern w:val="0"/>
          <w:lang w:eastAsia="en-GB"/>
          <w14:ligatures w14:val="none"/>
        </w:rPr>
      </w:pPr>
    </w:p>
    <w:p w14:paraId="3B79517A"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Child-on-Child Abuse and Harmful Sexual Behaviour</w:t>
      </w:r>
    </w:p>
    <w:p w14:paraId="38378AAA"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Forms of child-on-child abuse, harmful sexual behaviour, sexual harassment and sexual violence, nudes and semi-nudes, prevention and education, reporting, initial safeguarding response, risk and needs assessment, support, parents and carers, recording and confidentiality, review and learning.</w:t>
      </w:r>
    </w:p>
    <w:p w14:paraId="45CF7153" w14:textId="7AC073E3" w:rsidR="00BA4412" w:rsidRPr="00A54D6A" w:rsidRDefault="00BA4412" w:rsidP="00BA4412">
      <w:pPr>
        <w:spacing w:after="0"/>
        <w:ind w:left="340"/>
        <w:rPr>
          <w:rStyle w:val="Strong"/>
          <w:rFonts w:eastAsia="Times New Roman" w:cs="Segoe UI"/>
          <w:kern w:val="0"/>
          <w:lang w:eastAsia="en-GB"/>
          <w14:ligatures w14:val="none"/>
        </w:rPr>
      </w:pPr>
    </w:p>
    <w:p w14:paraId="423B67A0"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Online Safety</w:t>
      </w:r>
    </w:p>
    <w:p w14:paraId="7C03433B"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Areas of online risk, whole-</w:t>
      </w:r>
      <w:r>
        <w:rPr>
          <w:rStyle w:val="Strong"/>
          <w:rFonts w:eastAsia="Times New Roman" w:cs="Segoe UI"/>
          <w:b w:val="0"/>
          <w:bCs w:val="0"/>
          <w:kern w:val="0"/>
          <w:lang w:eastAsia="en-GB"/>
          <w14:ligatures w14:val="none"/>
        </w:rPr>
        <w:t>school</w:t>
      </w:r>
      <w:r w:rsidRPr="00A90003">
        <w:rPr>
          <w:rStyle w:val="Strong"/>
          <w:rFonts w:eastAsia="Times New Roman" w:cs="Segoe UI"/>
          <w:b w:val="0"/>
          <w:bCs w:val="0"/>
          <w:kern w:val="0"/>
          <w:lang w:eastAsia="en-GB"/>
          <w14:ligatures w14:val="none"/>
        </w:rPr>
        <w:t xml:space="preserve"> approach, filtering and monitoring, review of filtering and monitoring, generative artificial intelligence, mobile phones and smart technology, cybersecurity and information security, staff responsibilities, online safety education, working with parents and carers, remote education, reporting and reviewing online concerns.</w:t>
      </w:r>
    </w:p>
    <w:p w14:paraId="24373408" w14:textId="77777777" w:rsidR="00BA4412" w:rsidRPr="00A54D6A" w:rsidRDefault="00BA4412" w:rsidP="00BA4412">
      <w:pPr>
        <w:spacing w:after="0"/>
        <w:ind w:left="340"/>
        <w:rPr>
          <w:rStyle w:val="Strong"/>
          <w:rFonts w:eastAsia="Times New Roman" w:cs="Segoe UI"/>
          <w:kern w:val="0"/>
          <w:lang w:eastAsia="en-GB"/>
          <w14:ligatures w14:val="none"/>
        </w:rPr>
      </w:pPr>
    </w:p>
    <w:p w14:paraId="74D3EBA6"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Safeguarding and Preventative Education</w:t>
      </w:r>
    </w:p>
    <w:p w14:paraId="010429DB"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Whole-</w:t>
      </w:r>
      <w:r>
        <w:rPr>
          <w:rStyle w:val="Strong"/>
          <w:rFonts w:eastAsia="Times New Roman" w:cs="Segoe UI"/>
          <w:b w:val="0"/>
          <w:bCs w:val="0"/>
          <w:kern w:val="0"/>
          <w:lang w:eastAsia="en-GB"/>
          <w14:ligatures w14:val="none"/>
        </w:rPr>
        <w:t>school</w:t>
      </w:r>
      <w:r w:rsidRPr="00A90003">
        <w:rPr>
          <w:rStyle w:val="Strong"/>
          <w:rFonts w:eastAsia="Times New Roman" w:cs="Segoe UI"/>
          <w:b w:val="0"/>
          <w:bCs w:val="0"/>
          <w:kern w:val="0"/>
          <w:lang w:eastAsia="en-GB"/>
          <w14:ligatures w14:val="none"/>
        </w:rPr>
        <w:t xml:space="preserve"> approach, curriculum content, local and emerging safeguarding risks, accessibility and inclusion, safe delivery, empowering children to seek help, working with parents and carers, staff responsibilities, review and evaluation.</w:t>
      </w:r>
    </w:p>
    <w:p w14:paraId="17C6756D" w14:textId="77777777" w:rsidR="00BA4412" w:rsidRPr="00A54D6A" w:rsidRDefault="00BA4412" w:rsidP="00BA4412">
      <w:pPr>
        <w:spacing w:after="0"/>
        <w:ind w:left="340"/>
        <w:rPr>
          <w:rStyle w:val="Strong"/>
          <w:rFonts w:eastAsia="Times New Roman" w:cs="Segoe UI"/>
          <w:kern w:val="0"/>
          <w:lang w:eastAsia="en-GB"/>
          <w14:ligatures w14:val="none"/>
        </w:rPr>
      </w:pPr>
    </w:p>
    <w:p w14:paraId="33939949"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Concerns and Allegations About Adults</w:t>
      </w:r>
    </w:p>
    <w:p w14:paraId="406C5DD3" w14:textId="77777777" w:rsidR="00BA4412" w:rsidRPr="00A90003"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t>Harm-threshold allegations, reporting allegations, initial response and case management, supply staff, contractors and trainee teachers, suspension and alternative arrangements, supporting children and adults, confidentiality, outcomes and record keeping, DBS and Teaching Regulation Agency referrals, low-level concerns, reporting and responding to low-level concerns, whistleblowing, learning lessons.</w:t>
      </w:r>
    </w:p>
    <w:p w14:paraId="185830BF" w14:textId="77777777" w:rsidR="00BA4412" w:rsidRPr="00A54D6A" w:rsidRDefault="00BA4412" w:rsidP="00BA4412">
      <w:pPr>
        <w:spacing w:after="0"/>
        <w:ind w:left="340"/>
        <w:rPr>
          <w:rStyle w:val="Strong"/>
          <w:rFonts w:eastAsia="Times New Roman" w:cs="Segoe UI"/>
          <w:kern w:val="0"/>
          <w:lang w:eastAsia="en-GB"/>
          <w14:ligatures w14:val="none"/>
        </w:rPr>
      </w:pPr>
    </w:p>
    <w:p w14:paraId="0A52DD51" w14:textId="77777777" w:rsidR="00BA4412" w:rsidRPr="00A90003" w:rsidRDefault="00BA4412" w:rsidP="005E267B">
      <w:pPr>
        <w:pStyle w:val="ListParagraph"/>
        <w:numPr>
          <w:ilvl w:val="0"/>
          <w:numId w:val="11"/>
        </w:numPr>
        <w:spacing w:after="0"/>
        <w:ind w:left="340"/>
        <w:rPr>
          <w:rStyle w:val="Strong"/>
          <w:rFonts w:eastAsia="Times New Roman" w:cs="Segoe UI"/>
          <w:kern w:val="0"/>
          <w:lang w:eastAsia="en-GB"/>
          <w14:ligatures w14:val="none"/>
        </w:rPr>
      </w:pPr>
      <w:r w:rsidRPr="00A90003">
        <w:rPr>
          <w:rStyle w:val="Strong"/>
          <w:rFonts w:eastAsia="Times New Roman" w:cs="Segoe UI"/>
          <w:kern w:val="0"/>
          <w:lang w:eastAsia="en-GB"/>
          <w14:ligatures w14:val="none"/>
        </w:rPr>
        <w:t>Safer Working Arrangements</w:t>
      </w:r>
    </w:p>
    <w:p w14:paraId="28011C4F" w14:textId="77777777" w:rsidR="00BA4412" w:rsidRPr="00A90003" w:rsidRDefault="00BA4412" w:rsidP="00BA4412">
      <w:pPr>
        <w:pStyle w:val="ListParagraph"/>
        <w:spacing w:after="0"/>
        <w:ind w:left="340"/>
        <w:rPr>
          <w:rStyle w:val="Strong"/>
          <w:rFonts w:eastAsia="Times New Roman" w:cs="Segoe UI"/>
          <w:kern w:val="0"/>
          <w:lang w:eastAsia="en-GB"/>
          <w14:ligatures w14:val="none"/>
        </w:rPr>
      </w:pPr>
      <w:r w:rsidRPr="00A90003">
        <w:rPr>
          <w:rStyle w:val="Strong"/>
          <w:rFonts w:eastAsia="Times New Roman" w:cs="Segoe UI"/>
          <w:b w:val="0"/>
          <w:bCs w:val="0"/>
          <w:kern w:val="0"/>
          <w:lang w:eastAsia="en-GB"/>
          <w14:ligatures w14:val="none"/>
        </w:rPr>
        <w:t>Safer recruitment, Single Central Record, ongoing suitability, regulated activity and volunteers, supply and agency staff and trainee teachers, contractors and self-employed individuals, visitors and visiting professionals, external providers and use of premises, educational visits, homestays and residential arrangements, reasonable force and restrictive interventions, alternative provision, safeguarding briefing and conduct.</w:t>
      </w:r>
    </w:p>
    <w:p w14:paraId="4DA7B8CC" w14:textId="77777777" w:rsidR="00BA4412" w:rsidRPr="00A54D6A" w:rsidRDefault="00BA4412" w:rsidP="00BA4412">
      <w:pPr>
        <w:spacing w:after="0"/>
        <w:ind w:left="340"/>
        <w:rPr>
          <w:rStyle w:val="Strong"/>
          <w:rFonts w:eastAsia="Times New Roman" w:cs="Segoe UI"/>
          <w:kern w:val="0"/>
          <w:lang w:eastAsia="en-GB"/>
          <w14:ligatures w14:val="none"/>
        </w:rPr>
      </w:pPr>
    </w:p>
    <w:p w14:paraId="3669497E" w14:textId="77777777" w:rsidR="00BA4412" w:rsidRPr="009E13CC" w:rsidRDefault="00BA4412" w:rsidP="005E267B">
      <w:pPr>
        <w:pStyle w:val="ListParagraph"/>
        <w:numPr>
          <w:ilvl w:val="0"/>
          <w:numId w:val="11"/>
        </w:numPr>
        <w:spacing w:after="0"/>
        <w:ind w:left="340"/>
        <w:rPr>
          <w:rStyle w:val="Strong"/>
          <w:rFonts w:eastAsia="Times New Roman" w:cs="Segoe UI"/>
          <w:b w:val="0"/>
          <w:bCs w:val="0"/>
          <w:kern w:val="0"/>
          <w:lang w:eastAsia="en-GB"/>
          <w14:ligatures w14:val="none"/>
        </w:rPr>
      </w:pPr>
      <w:r w:rsidRPr="00A90003">
        <w:rPr>
          <w:rStyle w:val="Strong"/>
          <w:rFonts w:eastAsia="Times New Roman" w:cs="Segoe UI"/>
          <w:kern w:val="0"/>
          <w:lang w:eastAsia="en-GB"/>
          <w14:ligatures w14:val="none"/>
        </w:rPr>
        <w:t>Safeguarding Training and Policy Implementation</w:t>
      </w:r>
    </w:p>
    <w:p w14:paraId="174CE994" w14:textId="01B8250C" w:rsidR="00BA4412" w:rsidRPr="00BA4412" w:rsidRDefault="00BA4412" w:rsidP="00BA4412">
      <w:pPr>
        <w:pStyle w:val="ListParagraph"/>
        <w:spacing w:after="0"/>
        <w:ind w:left="340"/>
        <w:rPr>
          <w:rStyle w:val="Strong"/>
          <w:rFonts w:eastAsia="Times New Roman" w:cs="Segoe UI"/>
          <w:b w:val="0"/>
          <w:bCs w:val="0"/>
          <w:kern w:val="0"/>
          <w:lang w:eastAsia="en-GB"/>
          <w14:ligatures w14:val="none"/>
        </w:rPr>
      </w:pPr>
      <w:r w:rsidRPr="00A90003">
        <w:rPr>
          <w:rStyle w:val="Strong"/>
          <w:rFonts w:eastAsia="Times New Roman" w:cs="Segoe UI"/>
          <w:b w:val="0"/>
          <w:bCs w:val="0"/>
          <w:kern w:val="0"/>
          <w:lang w:eastAsia="en-GB"/>
          <w14:ligatures w14:val="none"/>
        </w:rPr>
        <w:lastRenderedPageBreak/>
        <w:t>Safeguarding induction, staff training and updates, DSL and deputy DSL training, governor and trustee training, training records and evaluation, monitoring implementation.</w:t>
      </w:r>
    </w:p>
    <w:p w14:paraId="70AD6EE9" w14:textId="77777777" w:rsidR="00BA4412" w:rsidRPr="00AB39F9" w:rsidRDefault="00BA4412" w:rsidP="00BA4412">
      <w:pPr>
        <w:spacing w:after="0"/>
        <w:rPr>
          <w:rFonts w:asciiTheme="majorHAnsi" w:hAnsiTheme="majorHAnsi" w:cs="Arial"/>
          <w:b/>
          <w:sz w:val="32"/>
          <w:szCs w:val="32"/>
          <w:u w:val="single"/>
        </w:rPr>
      </w:pPr>
      <w:r w:rsidRPr="00AB39F9">
        <w:rPr>
          <w:rFonts w:asciiTheme="majorHAnsi" w:hAnsiTheme="majorHAnsi" w:cs="Arial"/>
          <w:b/>
          <w:sz w:val="32"/>
          <w:szCs w:val="32"/>
          <w:u w:val="single"/>
        </w:rPr>
        <w:t xml:space="preserve">Section A </w:t>
      </w:r>
      <w:r>
        <w:rPr>
          <w:rFonts w:asciiTheme="majorHAnsi" w:hAnsiTheme="majorHAnsi" w:cs="Arial"/>
          <w:b/>
          <w:sz w:val="32"/>
          <w:szCs w:val="32"/>
          <w:u w:val="single"/>
        </w:rPr>
        <w:t xml:space="preserve">- </w:t>
      </w:r>
      <w:r w:rsidRPr="00AB39F9">
        <w:rPr>
          <w:rFonts w:asciiTheme="majorHAnsi" w:hAnsiTheme="majorHAnsi" w:cs="Arial"/>
          <w:b/>
          <w:sz w:val="32"/>
          <w:szCs w:val="32"/>
          <w:u w:val="single"/>
        </w:rPr>
        <w:t xml:space="preserve">Policy </w:t>
      </w:r>
      <w:r>
        <w:rPr>
          <w:rFonts w:asciiTheme="majorHAnsi" w:hAnsiTheme="majorHAnsi" w:cs="Arial"/>
          <w:b/>
          <w:sz w:val="32"/>
          <w:szCs w:val="32"/>
          <w:u w:val="single"/>
        </w:rPr>
        <w:t>Purpose, Scope and Safeguarding Ethos</w:t>
      </w:r>
      <w:r w:rsidRPr="00AB39F9">
        <w:rPr>
          <w:rFonts w:asciiTheme="majorHAnsi" w:hAnsiTheme="majorHAnsi" w:cs="Arial"/>
          <w:b/>
          <w:sz w:val="32"/>
          <w:szCs w:val="32"/>
          <w:u w:val="single"/>
        </w:rPr>
        <w:t xml:space="preserve"> </w:t>
      </w:r>
    </w:p>
    <w:p w14:paraId="4884C9FE" w14:textId="774DE9E9" w:rsidR="00BA4412" w:rsidRPr="00DF34CF" w:rsidRDefault="00BA4412" w:rsidP="00BA4412">
      <w:pPr>
        <w:rPr>
          <w:rFonts w:eastAsiaTheme="majorEastAsia" w:cstheme="majorBidi"/>
          <w:kern w:val="0"/>
          <w14:ligatures w14:val="none"/>
        </w:rPr>
      </w:pPr>
      <w:r w:rsidRPr="00DF34CF">
        <w:rPr>
          <w:rFonts w:eastAsiaTheme="majorEastAsia" w:cstheme="majorBidi"/>
          <w:kern w:val="0"/>
          <w14:ligatures w14:val="none"/>
        </w:rPr>
        <w:t xml:space="preserve">The purpose of this policy is to explain how </w:t>
      </w:r>
      <w:r>
        <w:rPr>
          <w:rFonts w:eastAsiaTheme="majorEastAsia" w:cstheme="majorBidi"/>
          <w:kern w:val="0"/>
          <w14:ligatures w14:val="none"/>
        </w:rPr>
        <w:t>Annesley Primary and Nursery School</w:t>
      </w:r>
      <w:r w:rsidRPr="00DF34CF">
        <w:rPr>
          <w:rFonts w:eastAsiaTheme="majorEastAsia" w:cstheme="majorBidi"/>
          <w:kern w:val="0"/>
          <w14:ligatures w14:val="none"/>
        </w:rPr>
        <w:t xml:space="preserve"> safeguards and promotes the welfare of children, protects them from harm and responds to safeguarding and child protection concerns.</w:t>
      </w:r>
    </w:p>
    <w:p w14:paraId="2945FE1A" w14:textId="3C6E54C9" w:rsidR="00BA4412" w:rsidRPr="00DF34CF" w:rsidRDefault="00BA4412" w:rsidP="00BA4412">
      <w:pPr>
        <w:rPr>
          <w:rFonts w:eastAsiaTheme="majorEastAsia" w:cstheme="majorBidi"/>
          <w:kern w:val="0"/>
          <w14:ligatures w14:val="none"/>
        </w:rPr>
      </w:pPr>
      <w:r w:rsidRPr="00DF34CF">
        <w:rPr>
          <w:rFonts w:eastAsiaTheme="majorEastAsia" w:cstheme="majorBidi"/>
          <w:kern w:val="0"/>
          <w14:ligatures w14:val="none"/>
        </w:rPr>
        <w:t xml:space="preserve">This policy applies to all staff, supply staff, trainee teachers, </w:t>
      </w:r>
      <w:r w:rsidRPr="00BA4412">
        <w:rPr>
          <w:rFonts w:eastAsiaTheme="majorEastAsia" w:cstheme="majorBidi"/>
          <w:kern w:val="0"/>
          <w14:ligatures w14:val="none"/>
        </w:rPr>
        <w:t>governors</w:t>
      </w:r>
      <w:r w:rsidRPr="00DF34CF">
        <w:rPr>
          <w:rFonts w:eastAsiaTheme="majorEastAsia" w:cstheme="majorBidi"/>
          <w:kern w:val="0"/>
          <w14:ligatures w14:val="none"/>
        </w:rPr>
        <w:t xml:space="preserve">, volunteers and contractors. Visitors and external providers are expected to follow the safeguarding arrangements relevant to their role while on the premises or working with children on behalf of </w:t>
      </w:r>
      <w:r>
        <w:rPr>
          <w:rFonts w:eastAsiaTheme="majorEastAsia" w:cstheme="majorBidi"/>
          <w:kern w:val="0"/>
          <w14:ligatures w14:val="none"/>
        </w:rPr>
        <w:t>our</w:t>
      </w:r>
      <w:r w:rsidRPr="00DF34CF">
        <w:rPr>
          <w:rFonts w:eastAsiaTheme="majorEastAsia" w:cstheme="majorBidi"/>
          <w:kern w:val="0"/>
          <w14:ligatures w14:val="none"/>
        </w:rPr>
        <w:t xml:space="preserve"> </w:t>
      </w:r>
      <w:r>
        <w:rPr>
          <w:rFonts w:eastAsiaTheme="majorEastAsia" w:cstheme="majorBidi"/>
          <w:kern w:val="0"/>
          <w14:ligatures w14:val="none"/>
        </w:rPr>
        <w:t>school</w:t>
      </w:r>
      <w:r w:rsidRPr="00DF34CF">
        <w:rPr>
          <w:rFonts w:eastAsiaTheme="majorEastAsia" w:cstheme="majorBidi"/>
          <w:kern w:val="0"/>
          <w14:ligatures w14:val="none"/>
        </w:rPr>
        <w:t>.</w:t>
      </w:r>
    </w:p>
    <w:p w14:paraId="7D31E357" w14:textId="77777777" w:rsidR="00BA4412" w:rsidRPr="00DF34CF" w:rsidRDefault="00BA4412" w:rsidP="00BA4412">
      <w:pPr>
        <w:rPr>
          <w:rFonts w:eastAsiaTheme="majorEastAsia" w:cstheme="majorBidi"/>
          <w:kern w:val="0"/>
          <w14:ligatures w14:val="none"/>
        </w:rPr>
      </w:pPr>
      <w:r w:rsidRPr="00DF34CF">
        <w:rPr>
          <w:rFonts w:eastAsiaTheme="majorEastAsia" w:cstheme="majorBidi"/>
          <w:kern w:val="0"/>
          <w14:ligatures w14:val="none"/>
        </w:rPr>
        <w:t xml:space="preserve">This policy is informed by </w:t>
      </w:r>
      <w:hyperlink r:id="rId11" w:history="1">
        <w:r w:rsidRPr="003C2846">
          <w:rPr>
            <w:rStyle w:val="Hyperlink"/>
            <w:rFonts w:eastAsiaTheme="majorEastAsia" w:cstheme="majorBidi"/>
            <w:kern w:val="0"/>
            <w14:ligatures w14:val="none"/>
          </w:rPr>
          <w:t>Keeping Children Safe in Education 2026</w:t>
        </w:r>
      </w:hyperlink>
      <w:r w:rsidRPr="00DF34CF">
        <w:rPr>
          <w:rFonts w:eastAsiaTheme="majorEastAsia" w:cstheme="majorBidi"/>
          <w:kern w:val="0"/>
          <w14:ligatures w14:val="none"/>
        </w:rPr>
        <w:t xml:space="preserve">, </w:t>
      </w:r>
      <w:hyperlink r:id="rId12" w:history="1">
        <w:r w:rsidRPr="003C2846">
          <w:rPr>
            <w:rStyle w:val="Hyperlink"/>
            <w:rFonts w:eastAsiaTheme="majorEastAsia" w:cstheme="majorBidi"/>
            <w:kern w:val="0"/>
            <w14:ligatures w14:val="none"/>
          </w:rPr>
          <w:t>Working Together to Safeguard Children 2026</w:t>
        </w:r>
      </w:hyperlink>
      <w:r w:rsidRPr="00DF34CF">
        <w:rPr>
          <w:rFonts w:eastAsiaTheme="majorEastAsia" w:cstheme="majorBidi"/>
          <w:kern w:val="0"/>
          <w14:ligatures w14:val="none"/>
        </w:rPr>
        <w:t xml:space="preserve">, </w:t>
      </w:r>
      <w:hyperlink r:id="rId13" w:history="1">
        <w:r w:rsidRPr="00D31B77">
          <w:rPr>
            <w:rStyle w:val="Hyperlink"/>
            <w:rFonts w:eastAsiaTheme="majorEastAsia" w:cstheme="majorBidi"/>
            <w:kern w:val="0"/>
            <w14:ligatures w14:val="none"/>
          </w:rPr>
          <w:t>Nottinghamshire Safeguarding Children Partnership procedures</w:t>
        </w:r>
      </w:hyperlink>
      <w:r w:rsidRPr="00DF34CF">
        <w:rPr>
          <w:rFonts w:eastAsiaTheme="majorEastAsia" w:cstheme="majorBidi"/>
          <w:kern w:val="0"/>
          <w14:ligatures w14:val="none"/>
        </w:rPr>
        <w:t xml:space="preserve"> and other legislation and statutory guidance applicable to </w:t>
      </w:r>
      <w:r>
        <w:rPr>
          <w:rFonts w:eastAsiaTheme="majorEastAsia" w:cstheme="majorBidi"/>
          <w:kern w:val="0"/>
          <w14:ligatures w14:val="none"/>
        </w:rPr>
        <w:t>our</w:t>
      </w:r>
      <w:r w:rsidRPr="00DF34CF">
        <w:rPr>
          <w:rFonts w:eastAsiaTheme="majorEastAsia" w:cstheme="majorBidi"/>
          <w:kern w:val="0"/>
          <w14:ligatures w14:val="none"/>
        </w:rPr>
        <w:t xml:space="preserve"> </w:t>
      </w:r>
      <w:r>
        <w:rPr>
          <w:rFonts w:eastAsiaTheme="majorEastAsia" w:cstheme="majorBidi"/>
          <w:kern w:val="0"/>
          <w14:ligatures w14:val="none"/>
        </w:rPr>
        <w:t>school</w:t>
      </w:r>
      <w:r w:rsidRPr="00DF34CF">
        <w:rPr>
          <w:rFonts w:eastAsiaTheme="majorEastAsia" w:cstheme="majorBidi"/>
          <w:kern w:val="0"/>
          <w14:ligatures w14:val="none"/>
        </w:rPr>
        <w:t>. It should be read alongside the related policies and procedures identified below.</w:t>
      </w:r>
    </w:p>
    <w:p w14:paraId="612F8DB2" w14:textId="11932B73" w:rsidR="00324173" w:rsidRPr="00A31ECD" w:rsidRDefault="00324173" w:rsidP="00324173">
      <w:pPr>
        <w:rPr>
          <w:rFonts w:eastAsiaTheme="majorEastAsia" w:cstheme="majorBidi"/>
          <w:b/>
          <w:bCs/>
          <w:kern w:val="0"/>
          <w:sz w:val="28"/>
          <w:szCs w:val="28"/>
          <w14:ligatures w14:val="none"/>
        </w:rPr>
      </w:pPr>
      <w:r w:rsidRPr="00A31ECD">
        <w:rPr>
          <w:rFonts w:eastAsiaTheme="majorEastAsia" w:cstheme="majorBidi"/>
          <w:b/>
          <w:bCs/>
          <w:kern w:val="0"/>
          <w:sz w:val="28"/>
          <w:szCs w:val="28"/>
          <w14:ligatures w14:val="none"/>
        </w:rPr>
        <w:t>School Ethos</w:t>
      </w:r>
    </w:p>
    <w:p w14:paraId="08A9BF27" w14:textId="300CA66D" w:rsidR="00324173" w:rsidRDefault="00324173" w:rsidP="00324173">
      <w:pPr>
        <w:rPr>
          <w:rFonts w:eastAsiaTheme="majorEastAsia" w:cstheme="majorBidi"/>
          <w:kern w:val="0"/>
          <w14:ligatures w14:val="none"/>
        </w:rPr>
      </w:pPr>
      <w:r w:rsidRPr="00A31ECD">
        <w:rPr>
          <w:rFonts w:eastAsiaTheme="majorEastAsia" w:cstheme="majorBidi"/>
          <w:kern w:val="0"/>
          <w14:ligatures w14:val="none"/>
        </w:rPr>
        <w:t>At </w:t>
      </w:r>
      <w:r w:rsidR="00A31ECD" w:rsidRPr="00A31ECD">
        <w:rPr>
          <w:rFonts w:eastAsiaTheme="majorEastAsia" w:cstheme="majorBidi"/>
          <w:b/>
          <w:bCs/>
          <w:i/>
          <w:iCs/>
          <w:kern w:val="0"/>
          <w14:ligatures w14:val="none"/>
        </w:rPr>
        <w:t>Annesley Primary and Nursery School</w:t>
      </w:r>
      <w:r w:rsidR="00A31ECD" w:rsidRPr="00A31ECD">
        <w:rPr>
          <w:rFonts w:eastAsiaTheme="majorEastAsia" w:cstheme="majorBidi"/>
          <w:kern w:val="0"/>
          <w14:ligatures w14:val="none"/>
        </w:rPr>
        <w:t>, we believe that the early years of education are vital in shaping a child’s future. That’s why we work hard to create a warm, welcoming environment where every child feels happy, safe and supported. We set high standards for behaviour and learning, and we know that with your support as parents and carers, every child can thrive. Together, we can help your child become the very best version of themselves.</w:t>
      </w:r>
    </w:p>
    <w:p w14:paraId="71AB4F9F" w14:textId="77777777" w:rsidR="00BA4412" w:rsidRPr="00BA4412" w:rsidRDefault="00BA4412" w:rsidP="00BA4412">
      <w:pPr>
        <w:rPr>
          <w:rFonts w:cs="Arial"/>
          <w:bCs/>
        </w:rPr>
      </w:pPr>
      <w:r w:rsidRPr="00BA4412">
        <w:rPr>
          <w:rFonts w:cs="Arial"/>
          <w:bCs/>
        </w:rPr>
        <w:t xml:space="preserve">Safeguarding is everyone’s responsibility and is central to leadership, governance, teaching, pastoral care, recruitment, staff conduct and activities taking place on or away from the premises. We maintain an attitude of </w:t>
      </w:r>
      <w:r w:rsidRPr="00BA4412">
        <w:rPr>
          <w:rFonts w:cs="Arial"/>
          <w:b/>
          <w:bCs/>
        </w:rPr>
        <w:t>“it could happen here”</w:t>
      </w:r>
      <w:r w:rsidRPr="00BA4412">
        <w:rPr>
          <w:rFonts w:cs="Arial"/>
          <w:bCs/>
        </w:rPr>
        <w:t xml:space="preserve"> and promote a culture of vigilance, openness and professional challenge.</w:t>
      </w:r>
    </w:p>
    <w:p w14:paraId="541A6F70" w14:textId="77777777" w:rsidR="00BA4412" w:rsidRPr="00BA4412" w:rsidRDefault="00BA4412" w:rsidP="00BA4412">
      <w:pPr>
        <w:spacing w:after="0"/>
        <w:rPr>
          <w:rFonts w:cs="Arial"/>
          <w:bCs/>
        </w:rPr>
      </w:pPr>
      <w:r w:rsidRPr="00BA4412">
        <w:rPr>
          <w:rFonts w:cs="Arial"/>
          <w:bCs/>
        </w:rPr>
        <w:t>We recognise that children may experience harm within or outside their family, within peer groups, in the community or online. We listen to children and consider their needs, wishes, feelings, lived experience and any barriers that may make it more difficult for them to recognise harm, report concerns or access help. Our whole-school approach includes:</w:t>
      </w:r>
    </w:p>
    <w:p w14:paraId="1531EC17" w14:textId="77777777" w:rsidR="00BA4412" w:rsidRPr="00BA4412" w:rsidRDefault="00BA4412" w:rsidP="005E267B">
      <w:pPr>
        <w:pStyle w:val="ListParagraph"/>
        <w:numPr>
          <w:ilvl w:val="0"/>
          <w:numId w:val="12"/>
        </w:numPr>
        <w:spacing w:before="240"/>
        <w:rPr>
          <w:rFonts w:cs="Arial"/>
          <w:bCs/>
        </w:rPr>
      </w:pPr>
      <w:r w:rsidRPr="00BA4412">
        <w:rPr>
          <w:rFonts w:cs="Arial"/>
          <w:bCs/>
        </w:rPr>
        <w:t>clear leadership, governance and accountability</w:t>
      </w:r>
    </w:p>
    <w:p w14:paraId="373ADE03" w14:textId="77777777" w:rsidR="00BA4412" w:rsidRPr="00BA4412" w:rsidRDefault="00BA4412" w:rsidP="005E267B">
      <w:pPr>
        <w:pStyle w:val="ListParagraph"/>
        <w:numPr>
          <w:ilvl w:val="0"/>
          <w:numId w:val="12"/>
        </w:numPr>
        <w:spacing w:before="240"/>
        <w:rPr>
          <w:rFonts w:cs="Arial"/>
          <w:bCs/>
        </w:rPr>
      </w:pPr>
      <w:r w:rsidRPr="00BA4412">
        <w:rPr>
          <w:rFonts w:cs="Arial"/>
          <w:bCs/>
        </w:rPr>
        <w:t>accessible systems for reporting concerns</w:t>
      </w:r>
    </w:p>
    <w:p w14:paraId="6863E0A5" w14:textId="77777777" w:rsidR="00BA4412" w:rsidRPr="00BA4412" w:rsidRDefault="00BA4412" w:rsidP="005E267B">
      <w:pPr>
        <w:pStyle w:val="ListParagraph"/>
        <w:numPr>
          <w:ilvl w:val="0"/>
          <w:numId w:val="12"/>
        </w:numPr>
        <w:spacing w:before="240"/>
        <w:rPr>
          <w:rFonts w:cs="Arial"/>
          <w:bCs/>
        </w:rPr>
      </w:pPr>
      <w:r w:rsidRPr="00BA4412">
        <w:rPr>
          <w:rFonts w:cs="Arial"/>
          <w:bCs/>
        </w:rPr>
        <w:t>prompt reporting, recording, referral and escalation</w:t>
      </w:r>
    </w:p>
    <w:p w14:paraId="5AAE05B0" w14:textId="77777777" w:rsidR="00BA4412" w:rsidRPr="00BA4412" w:rsidRDefault="00BA4412" w:rsidP="005E267B">
      <w:pPr>
        <w:pStyle w:val="ListParagraph"/>
        <w:numPr>
          <w:ilvl w:val="0"/>
          <w:numId w:val="12"/>
        </w:numPr>
        <w:spacing w:before="240"/>
        <w:rPr>
          <w:rFonts w:cs="Arial"/>
          <w:bCs/>
        </w:rPr>
      </w:pPr>
      <w:r w:rsidRPr="00BA4412">
        <w:rPr>
          <w:rFonts w:cs="Arial"/>
          <w:bCs/>
        </w:rPr>
        <w:t>safer recruitment and appropriate safeguarding arrangements</w:t>
      </w:r>
    </w:p>
    <w:p w14:paraId="611D126B" w14:textId="77777777" w:rsidR="00BA4412" w:rsidRPr="00BA4412" w:rsidRDefault="00BA4412" w:rsidP="005E267B">
      <w:pPr>
        <w:pStyle w:val="ListParagraph"/>
        <w:numPr>
          <w:ilvl w:val="0"/>
          <w:numId w:val="12"/>
        </w:numPr>
        <w:spacing w:before="240"/>
        <w:rPr>
          <w:rFonts w:cs="Arial"/>
          <w:bCs/>
        </w:rPr>
      </w:pPr>
      <w:r w:rsidRPr="00BA4412">
        <w:rPr>
          <w:rFonts w:cs="Arial"/>
          <w:bCs/>
        </w:rPr>
        <w:t>staff induction, training and updates</w:t>
      </w:r>
    </w:p>
    <w:p w14:paraId="335878C6" w14:textId="77777777" w:rsidR="00BA4412" w:rsidRPr="00BA4412" w:rsidRDefault="00BA4412" w:rsidP="005E267B">
      <w:pPr>
        <w:pStyle w:val="ListParagraph"/>
        <w:numPr>
          <w:ilvl w:val="0"/>
          <w:numId w:val="12"/>
        </w:numPr>
        <w:spacing w:before="240"/>
        <w:rPr>
          <w:rFonts w:cs="Arial"/>
          <w:bCs/>
        </w:rPr>
      </w:pPr>
      <w:r w:rsidRPr="00BA4412">
        <w:rPr>
          <w:rFonts w:cs="Arial"/>
          <w:bCs/>
        </w:rPr>
        <w:t>appropriate online safety, filtering and monitoring</w:t>
      </w:r>
    </w:p>
    <w:p w14:paraId="641E1EF7" w14:textId="77777777" w:rsidR="00BA4412" w:rsidRPr="00BA4412" w:rsidRDefault="00BA4412" w:rsidP="005E267B">
      <w:pPr>
        <w:pStyle w:val="ListParagraph"/>
        <w:numPr>
          <w:ilvl w:val="0"/>
          <w:numId w:val="12"/>
        </w:numPr>
        <w:spacing w:before="240"/>
        <w:rPr>
          <w:rFonts w:cs="Arial"/>
          <w:bCs/>
        </w:rPr>
      </w:pPr>
      <w:r w:rsidRPr="00BA4412">
        <w:rPr>
          <w:rFonts w:cs="Arial"/>
          <w:bCs/>
        </w:rPr>
        <w:t>preventative education and early identification of need</w:t>
      </w:r>
    </w:p>
    <w:p w14:paraId="7296DE2B" w14:textId="77777777" w:rsidR="00BA4412" w:rsidRPr="00BA4412" w:rsidRDefault="00BA4412" w:rsidP="005E267B">
      <w:pPr>
        <w:pStyle w:val="ListParagraph"/>
        <w:numPr>
          <w:ilvl w:val="0"/>
          <w:numId w:val="12"/>
        </w:numPr>
        <w:spacing w:before="240"/>
        <w:rPr>
          <w:rFonts w:cs="Arial"/>
          <w:bCs/>
        </w:rPr>
      </w:pPr>
      <w:r w:rsidRPr="00BA4412">
        <w:rPr>
          <w:rFonts w:cs="Arial"/>
          <w:bCs/>
        </w:rPr>
        <w:t>effective work with parents, carers and safeguarding partners</w:t>
      </w:r>
    </w:p>
    <w:p w14:paraId="20D5FBCD" w14:textId="77777777" w:rsidR="00BA4412" w:rsidRPr="00BA4412" w:rsidRDefault="00BA4412" w:rsidP="005E267B">
      <w:pPr>
        <w:pStyle w:val="ListParagraph"/>
        <w:numPr>
          <w:ilvl w:val="0"/>
          <w:numId w:val="12"/>
        </w:numPr>
        <w:spacing w:before="240"/>
        <w:rPr>
          <w:rFonts w:cs="Arial"/>
          <w:bCs/>
        </w:rPr>
      </w:pPr>
      <w:r w:rsidRPr="00BA4412">
        <w:rPr>
          <w:rFonts w:cs="Arial"/>
          <w:bCs/>
        </w:rPr>
        <w:t>regular review of safeguarding information, policies and practice</w:t>
      </w:r>
    </w:p>
    <w:p w14:paraId="4C29BBC4" w14:textId="77777777" w:rsidR="00BA4412" w:rsidRPr="00BA4412" w:rsidRDefault="00BA4412" w:rsidP="00BA4412">
      <w:pPr>
        <w:spacing w:before="240"/>
        <w:rPr>
          <w:rFonts w:cs="Arial"/>
          <w:bCs/>
        </w:rPr>
      </w:pPr>
      <w:r w:rsidRPr="00BA4412">
        <w:rPr>
          <w:rFonts w:cs="Arial"/>
          <w:bCs/>
        </w:rPr>
        <w:t>This commitment underpins our whole-school approach and reflects our belief that every child has the right to feel safe, be heard and receive appropriate help and protection.</w:t>
      </w:r>
    </w:p>
    <w:p w14:paraId="7815354D" w14:textId="77777777" w:rsidR="00BA4412" w:rsidRDefault="00BA4412" w:rsidP="00BA4412">
      <w:p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lastRenderedPageBreak/>
        <w:t xml:space="preserve">All staff must understand their safeguarding responsibilities, follow the procedures set out in this policy and report concerns without delay. The absence of the Designated Safeguarding Lead or a deputy must not prevent or delay appropriate action. Government guidance and advice can be found in </w:t>
      </w:r>
      <w:hyperlink r:id="rId14" w:history="1">
        <w:r w:rsidRPr="00BA4412">
          <w:rPr>
            <w:rStyle w:val="Hyperlink"/>
            <w:rFonts w:eastAsia="Times New Roman" w:cs="Segoe UI"/>
            <w:kern w:val="0"/>
            <w:lang w:eastAsia="en-GB"/>
            <w14:ligatures w14:val="none"/>
          </w:rPr>
          <w:t xml:space="preserve">What </w:t>
        </w:r>
        <w:proofErr w:type="gramStart"/>
        <w:r w:rsidRPr="00BA4412">
          <w:rPr>
            <w:rStyle w:val="Hyperlink"/>
            <w:rFonts w:eastAsia="Times New Roman" w:cs="Segoe UI"/>
            <w:kern w:val="0"/>
            <w:lang w:eastAsia="en-GB"/>
            <w14:ligatures w14:val="none"/>
          </w:rPr>
          <w:t>To</w:t>
        </w:r>
        <w:proofErr w:type="gramEnd"/>
        <w:r w:rsidRPr="00BA4412">
          <w:rPr>
            <w:rStyle w:val="Hyperlink"/>
            <w:rFonts w:eastAsia="Times New Roman" w:cs="Segoe UI"/>
            <w:kern w:val="0"/>
            <w:lang w:eastAsia="en-GB"/>
            <w14:ligatures w14:val="none"/>
          </w:rPr>
          <w:t xml:space="preserve"> Do If You’re Worried </w:t>
        </w:r>
        <w:proofErr w:type="gramStart"/>
        <w:r w:rsidRPr="00BA4412">
          <w:rPr>
            <w:rStyle w:val="Hyperlink"/>
            <w:rFonts w:eastAsia="Times New Roman" w:cs="Segoe UI"/>
            <w:kern w:val="0"/>
            <w:lang w:eastAsia="en-GB"/>
            <w14:ligatures w14:val="none"/>
          </w:rPr>
          <w:t>A</w:t>
        </w:r>
        <w:proofErr w:type="gramEnd"/>
        <w:r w:rsidRPr="00BA4412">
          <w:rPr>
            <w:rStyle w:val="Hyperlink"/>
            <w:rFonts w:eastAsia="Times New Roman" w:cs="Segoe UI"/>
            <w:kern w:val="0"/>
            <w:lang w:eastAsia="en-GB"/>
            <w14:ligatures w14:val="none"/>
          </w:rPr>
          <w:t xml:space="preserve"> Child Is Being Abuse</w:t>
        </w:r>
      </w:hyperlink>
      <w:r w:rsidRPr="00BA4412">
        <w:rPr>
          <w:rFonts w:eastAsia="Times New Roman" w:cs="Segoe UI"/>
          <w:kern w:val="0"/>
          <w:lang w:eastAsia="en-GB"/>
          <w14:ligatures w14:val="none"/>
        </w:rPr>
        <w:t>.</w:t>
      </w:r>
      <w:r w:rsidRPr="00BA4412">
        <w:rPr>
          <w:rFonts w:eastAsia="Times New Roman" w:cs="Segoe UI"/>
          <w:kern w:val="0"/>
          <w:lang w:eastAsia="en-GB"/>
          <w14:ligatures w14:val="none"/>
        </w:rPr>
        <w:br/>
      </w:r>
      <w:r w:rsidRPr="00BA4412">
        <w:rPr>
          <w:rFonts w:eastAsia="Times New Roman" w:cs="Segoe UI"/>
          <w:kern w:val="0"/>
          <w:lang w:eastAsia="en-GB"/>
          <w14:ligatures w14:val="none"/>
        </w:rPr>
        <w:br/>
        <w:t>Staff responsibilities are set out in Section C: Responsibilities of All Staff, and procedures for reporting concerns are set out in Section D: Reporting Safeguarding Concerns.</w:t>
      </w:r>
    </w:p>
    <w:p w14:paraId="6D495C14" w14:textId="77777777" w:rsidR="00BA4412" w:rsidRDefault="00BA4412" w:rsidP="00BA4412">
      <w:pPr>
        <w:spacing w:after="0"/>
        <w:rPr>
          <w:rFonts w:eastAsiaTheme="majorEastAsia" w:cstheme="majorBidi"/>
          <w:b/>
          <w:bCs/>
          <w:color w:val="000000" w:themeColor="text1"/>
          <w:kern w:val="0"/>
          <w:sz w:val="28"/>
          <w:szCs w:val="28"/>
          <w14:ligatures w14:val="none"/>
        </w:rPr>
      </w:pPr>
      <w:r w:rsidRPr="00975E29">
        <w:rPr>
          <w:rFonts w:eastAsiaTheme="majorEastAsia" w:cstheme="majorBidi"/>
          <w:b/>
          <w:bCs/>
          <w:color w:val="000000" w:themeColor="text1"/>
          <w:kern w:val="0"/>
          <w:sz w:val="28"/>
          <w:szCs w:val="28"/>
          <w14:ligatures w14:val="none"/>
        </w:rPr>
        <w:t>Reporting Systems for Children</w:t>
      </w:r>
    </w:p>
    <w:p w14:paraId="325E60AE" w14:textId="1F76D336" w:rsidR="00BA4412" w:rsidRPr="00FC51CF" w:rsidRDefault="00BA4412" w:rsidP="00BA4412">
      <w:pPr>
        <w:spacing w:after="0"/>
        <w:rPr>
          <w:rFonts w:eastAsiaTheme="majorEastAsia" w:cstheme="majorBidi"/>
          <w:b/>
          <w:bCs/>
          <w:color w:val="000000" w:themeColor="text1"/>
          <w:kern w:val="0"/>
          <w:sz w:val="28"/>
          <w:szCs w:val="28"/>
          <w14:ligatures w14:val="none"/>
        </w:rPr>
      </w:pPr>
      <w:r w:rsidRPr="00975E29">
        <w:rPr>
          <w:rFonts w:eastAsia="Times New Roman" w:cs="Segoe UI"/>
          <w:kern w:val="0"/>
          <w:lang w:eastAsia="en-GB"/>
          <w14:ligatures w14:val="none"/>
        </w:rPr>
        <w:t>Children are provided with well-promoted, accessible and age-appropriate ways to report safeguarding concerns. They are helped to understand:</w:t>
      </w:r>
    </w:p>
    <w:p w14:paraId="69AFBEF6" w14:textId="560AEB88" w:rsidR="00BA4412" w:rsidRPr="00BA4412" w:rsidRDefault="00BA4412" w:rsidP="005E267B">
      <w:pPr>
        <w:numPr>
          <w:ilvl w:val="0"/>
          <w:numId w:val="13"/>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who they can speak to</w:t>
      </w:r>
    </w:p>
    <w:p w14:paraId="163DD5B6" w14:textId="07F03B0A" w:rsidR="00BA4412" w:rsidRPr="00BA4412" w:rsidRDefault="00BA4412" w:rsidP="005E267B">
      <w:pPr>
        <w:numPr>
          <w:ilvl w:val="0"/>
          <w:numId w:val="13"/>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how they can report a concern</w:t>
      </w:r>
    </w:p>
    <w:p w14:paraId="5D3C61A2" w14:textId="3B653FB2" w:rsidR="00BA4412" w:rsidRPr="00BA4412" w:rsidRDefault="00BA4412" w:rsidP="005E267B">
      <w:pPr>
        <w:numPr>
          <w:ilvl w:val="0"/>
          <w:numId w:val="13"/>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that they will be listened to, taken seriously and supported</w:t>
      </w:r>
    </w:p>
    <w:p w14:paraId="707A7EBB" w14:textId="5173416D" w:rsidR="00BA4412" w:rsidRPr="00BA4412" w:rsidRDefault="00BA4412" w:rsidP="005E267B">
      <w:pPr>
        <w:numPr>
          <w:ilvl w:val="0"/>
          <w:numId w:val="13"/>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what may happen after they report a concern</w:t>
      </w:r>
    </w:p>
    <w:p w14:paraId="265CC7F1" w14:textId="77777777" w:rsidR="00BA4412" w:rsidRPr="00BA4412" w:rsidRDefault="00BA4412" w:rsidP="005E267B">
      <w:pPr>
        <w:numPr>
          <w:ilvl w:val="0"/>
          <w:numId w:val="13"/>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what support is available.</w:t>
      </w:r>
    </w:p>
    <w:p w14:paraId="506F33B4" w14:textId="77777777" w:rsidR="00BA4412" w:rsidRDefault="00BA4412" w:rsidP="00BA4412">
      <w:pPr>
        <w:spacing w:after="0"/>
        <w:rPr>
          <w:rFonts w:eastAsiaTheme="majorEastAsia" w:cstheme="majorBidi"/>
          <w:b/>
          <w:bCs/>
          <w:color w:val="000000" w:themeColor="text1"/>
          <w:kern w:val="0"/>
          <w:sz w:val="28"/>
          <w:szCs w:val="28"/>
          <w14:ligatures w14:val="none"/>
        </w:rPr>
      </w:pPr>
      <w:r>
        <w:rPr>
          <w:rFonts w:eastAsiaTheme="majorEastAsia" w:cstheme="majorBidi"/>
          <w:b/>
          <w:bCs/>
          <w:color w:val="000000" w:themeColor="text1"/>
          <w:kern w:val="0"/>
          <w:sz w:val="28"/>
          <w:szCs w:val="28"/>
          <w14:ligatures w14:val="none"/>
        </w:rPr>
        <w:t>Related Policies and Procedures</w:t>
      </w:r>
    </w:p>
    <w:p w14:paraId="551F6159" w14:textId="77777777" w:rsidR="00BA4412" w:rsidRPr="004B3E8B" w:rsidRDefault="00BA4412" w:rsidP="00BA4412">
      <w:pPr>
        <w:spacing w:after="0"/>
        <w:rPr>
          <w:rFonts w:eastAsiaTheme="majorEastAsia" w:cstheme="majorBidi"/>
          <w:b/>
          <w:bCs/>
          <w:color w:val="000000" w:themeColor="text1"/>
          <w:kern w:val="0"/>
          <w:sz w:val="28"/>
          <w:szCs w:val="28"/>
          <w14:ligatures w14:val="none"/>
        </w:rPr>
      </w:pPr>
      <w:r w:rsidRPr="00663D05">
        <w:rPr>
          <w:rFonts w:eastAsia="Times New Roman" w:cs="Segoe UI"/>
          <w:kern w:val="0"/>
          <w:lang w:eastAsia="en-GB"/>
          <w14:ligatures w14:val="none"/>
        </w:rPr>
        <w:t xml:space="preserve">This policy forms part of the </w:t>
      </w:r>
      <w:r>
        <w:rPr>
          <w:rFonts w:eastAsia="Times New Roman" w:cs="Segoe UI"/>
          <w:kern w:val="0"/>
          <w:lang w:eastAsia="en-GB"/>
          <w14:ligatures w14:val="none"/>
        </w:rPr>
        <w:t>school</w:t>
      </w:r>
      <w:r w:rsidRPr="00663D05">
        <w:rPr>
          <w:rFonts w:eastAsia="Times New Roman" w:cs="Segoe UI"/>
          <w:kern w:val="0"/>
          <w:lang w:eastAsia="en-GB"/>
          <w14:ligatures w14:val="none"/>
        </w:rPr>
        <w:t>’s wider safeguarding arrangements and should be read alongside other relevant policies and procedures.</w:t>
      </w:r>
      <w:r>
        <w:rPr>
          <w:rFonts w:eastAsia="Times New Roman" w:cs="Segoe UI"/>
          <w:kern w:val="0"/>
          <w:lang w:eastAsia="en-GB"/>
          <w14:ligatures w14:val="none"/>
        </w:rPr>
        <w:t xml:space="preserve"> </w:t>
      </w:r>
      <w:r w:rsidRPr="00324173">
        <w:rPr>
          <w:rFonts w:eastAsiaTheme="majorEastAsia" w:cstheme="majorBidi"/>
          <w:kern w:val="0"/>
          <w14:ligatures w14:val="none"/>
        </w:rPr>
        <w:t>The following policies contribute to the whole-</w:t>
      </w:r>
      <w:r>
        <w:rPr>
          <w:rFonts w:eastAsiaTheme="majorEastAsia" w:cstheme="majorBidi"/>
          <w:kern w:val="0"/>
          <w14:ligatures w14:val="none"/>
        </w:rPr>
        <w:t>school</w:t>
      </w:r>
      <w:r w:rsidRPr="00324173">
        <w:rPr>
          <w:rFonts w:eastAsiaTheme="majorEastAsia" w:cstheme="majorBidi"/>
          <w:kern w:val="0"/>
          <w14:ligatures w14:val="none"/>
        </w:rPr>
        <w:t xml:space="preserve"> approach to safeguarding</w:t>
      </w:r>
      <w:r>
        <w:rPr>
          <w:rFonts w:eastAsiaTheme="majorEastAsia" w:cstheme="majorBidi"/>
          <w:kern w:val="0"/>
          <w14:ligatures w14:val="none"/>
        </w:rPr>
        <w:t>:</w:t>
      </w:r>
    </w:p>
    <w:p w14:paraId="2FE66ED2" w14:textId="1BF8EB71"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Staff Behaviour Policy or Code of Conduct</w:t>
      </w:r>
    </w:p>
    <w:p w14:paraId="36363FD0" w14:textId="157583E9"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Behaviour Policy</w:t>
      </w:r>
    </w:p>
    <w:p w14:paraId="5A3ADA04"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Anti-Bullying Policy</w:t>
      </w:r>
    </w:p>
    <w:p w14:paraId="1ECAA1EC"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Child-on-Child Abuse Policy</w:t>
      </w:r>
    </w:p>
    <w:p w14:paraId="5EB2A5BC"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Online Safety and Acceptable Use Policy</w:t>
      </w:r>
    </w:p>
    <w:p w14:paraId="068D16AF" w14:textId="0527CB3A"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Mobile Phone and Smart Technology Policy</w:t>
      </w:r>
    </w:p>
    <w:p w14:paraId="6DABF4F0"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Filtering and Monitoring Procedures</w:t>
      </w:r>
    </w:p>
    <w:p w14:paraId="78E09252" w14:textId="4289D571"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 xml:space="preserve">Attendance and </w:t>
      </w:r>
      <w:r w:rsidR="00627260">
        <w:rPr>
          <w:rFonts w:eastAsia="Times New Roman" w:cs="Segoe UI"/>
          <w:kern w:val="0"/>
          <w:lang w:eastAsia="en-GB"/>
          <w14:ligatures w14:val="none"/>
        </w:rPr>
        <w:t>Absence Policy</w:t>
      </w:r>
    </w:p>
    <w:p w14:paraId="5A5A4CCC" w14:textId="5DEF38E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SEND Policy</w:t>
      </w:r>
    </w:p>
    <w:p w14:paraId="5541156F" w14:textId="0D5FB012"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Supporting Children with Medical Conditions Policy</w:t>
      </w:r>
    </w:p>
    <w:p w14:paraId="3CE02FAC"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Mental Health and Wellbeing Policy</w:t>
      </w:r>
    </w:p>
    <w:p w14:paraId="7F91A5FC"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Safer Recruitment Policy</w:t>
      </w:r>
    </w:p>
    <w:p w14:paraId="11999FD9" w14:textId="7F8D042D"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 xml:space="preserve">Allegations </w:t>
      </w:r>
      <w:r w:rsidR="00627260">
        <w:rPr>
          <w:rFonts w:eastAsia="Times New Roman" w:cs="Segoe UI"/>
          <w:kern w:val="0"/>
          <w:lang w:eastAsia="en-GB"/>
          <w14:ligatures w14:val="none"/>
        </w:rPr>
        <w:t>Management Policy</w:t>
      </w:r>
    </w:p>
    <w:p w14:paraId="4D95FF81"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Whistleblowing Policy</w:t>
      </w:r>
    </w:p>
    <w:p w14:paraId="0E77D022"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Data Protection and Information Sharing Policy</w:t>
      </w:r>
    </w:p>
    <w:p w14:paraId="25785AC8" w14:textId="77777777" w:rsidR="00BA4412" w:rsidRPr="00445A1B"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445A1B">
        <w:rPr>
          <w:rFonts w:eastAsia="Times New Roman" w:cs="Segoe UI"/>
          <w:kern w:val="0"/>
          <w:lang w:eastAsia="en-GB"/>
          <w14:ligatures w14:val="none"/>
        </w:rPr>
        <w:t>Early Help, Family Help and Pastoral Support Procedures</w:t>
      </w:r>
    </w:p>
    <w:p w14:paraId="153F6780" w14:textId="77777777" w:rsidR="00BA4412" w:rsidRPr="00445A1B"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445A1B">
        <w:rPr>
          <w:rFonts w:eastAsia="Times New Roman" w:cs="Segoe UI"/>
          <w:kern w:val="0"/>
          <w:lang w:eastAsia="en-GB"/>
          <w14:ligatures w14:val="none"/>
        </w:rPr>
        <w:t>Alternative Provision Procedures</w:t>
      </w:r>
    </w:p>
    <w:p w14:paraId="3C725FDC" w14:textId="77777777" w:rsidR="00BA4412" w:rsidRPr="00445A1B"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445A1B">
        <w:rPr>
          <w:rFonts w:eastAsia="Times New Roman" w:cs="Segoe UI"/>
          <w:kern w:val="0"/>
          <w:lang w:eastAsia="en-GB"/>
          <w14:ligatures w14:val="none"/>
        </w:rPr>
        <w:t>Reasonable Force or Restrictive Interventions Policy</w:t>
      </w:r>
    </w:p>
    <w:p w14:paraId="0AD443E8"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Educational Visits and Residential Arrangements</w:t>
      </w:r>
    </w:p>
    <w:p w14:paraId="0C3DCB9D"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 xml:space="preserve">Visitors and VIPs Procedures and Arrangements </w:t>
      </w:r>
    </w:p>
    <w:p w14:paraId="39B8FF95" w14:textId="77777777" w:rsidR="00BA4412" w:rsidRPr="00BA4412" w:rsidRDefault="00BA4412" w:rsidP="005E267B">
      <w:pPr>
        <w:pStyle w:val="ListParagraph"/>
        <w:numPr>
          <w:ilvl w:val="0"/>
          <w:numId w:val="14"/>
        </w:numPr>
        <w:spacing w:before="100" w:beforeAutospacing="1" w:after="100" w:afterAutospacing="1" w:line="300" w:lineRule="atLeast"/>
        <w:rPr>
          <w:rFonts w:eastAsia="Times New Roman" w:cs="Segoe UI"/>
          <w:kern w:val="0"/>
          <w:lang w:eastAsia="en-GB"/>
          <w14:ligatures w14:val="none"/>
        </w:rPr>
      </w:pPr>
      <w:r w:rsidRPr="00BA4412">
        <w:rPr>
          <w:rFonts w:eastAsia="Times New Roman" w:cs="Segoe UI"/>
          <w:kern w:val="0"/>
          <w:lang w:eastAsia="en-GB"/>
          <w14:ligatures w14:val="none"/>
        </w:rPr>
        <w:t>Relationships, Sex and Health Education Policy</w:t>
      </w:r>
    </w:p>
    <w:p w14:paraId="3C2BDC32" w14:textId="0EFC21B6" w:rsidR="00BA4412" w:rsidRPr="00445A1B" w:rsidRDefault="00BA4412" w:rsidP="00445A1B">
      <w:pPr>
        <w:pStyle w:val="ListParagraph"/>
        <w:spacing w:before="100" w:beforeAutospacing="1" w:after="100" w:afterAutospacing="1" w:line="300" w:lineRule="atLeast"/>
        <w:rPr>
          <w:rFonts w:eastAsia="Times New Roman" w:cs="Segoe UI"/>
          <w:kern w:val="0"/>
          <w:lang w:eastAsia="en-GB"/>
          <w14:ligatures w14:val="none"/>
        </w:rPr>
      </w:pPr>
    </w:p>
    <w:p w14:paraId="544AACDF" w14:textId="77777777" w:rsidR="00BA4412" w:rsidRPr="00C273CD" w:rsidRDefault="00BA4412" w:rsidP="00BA4412">
      <w:pPr>
        <w:spacing w:after="0"/>
        <w:rPr>
          <w:rFonts w:eastAsiaTheme="majorEastAsia" w:cstheme="majorBidi"/>
          <w:b/>
          <w:bCs/>
          <w:color w:val="000000" w:themeColor="text1"/>
          <w:kern w:val="0"/>
          <w:sz w:val="28"/>
          <w:szCs w:val="28"/>
          <w14:ligatures w14:val="none"/>
        </w:rPr>
      </w:pPr>
      <w:r w:rsidRPr="00C273CD">
        <w:rPr>
          <w:rFonts w:eastAsiaTheme="majorEastAsia" w:cstheme="majorBidi"/>
          <w:b/>
          <w:bCs/>
          <w:color w:val="000000" w:themeColor="text1"/>
          <w:kern w:val="0"/>
          <w:sz w:val="28"/>
          <w:szCs w:val="28"/>
          <w14:ligatures w14:val="none"/>
        </w:rPr>
        <w:t>Review, Approval and Public Availability</w:t>
      </w:r>
    </w:p>
    <w:p w14:paraId="4FD6D395" w14:textId="77777777" w:rsidR="00BA4412" w:rsidRPr="00B64F65" w:rsidRDefault="00BA4412" w:rsidP="00BA4412">
      <w:pPr>
        <w:spacing w:after="100" w:afterAutospacing="1" w:line="300" w:lineRule="atLeast"/>
        <w:rPr>
          <w:rFonts w:eastAsia="Times New Roman" w:cs="Segoe UI"/>
          <w:kern w:val="0"/>
          <w:lang w:eastAsia="en-GB"/>
          <w14:ligatures w14:val="none"/>
        </w:rPr>
      </w:pPr>
      <w:r w:rsidRPr="001B268D">
        <w:rPr>
          <w:rFonts w:eastAsia="Times New Roman" w:cs="Segoe UI"/>
          <w:kern w:val="0"/>
          <w:lang w:eastAsia="en-GB"/>
          <w14:ligatures w14:val="none"/>
        </w:rPr>
        <w:lastRenderedPageBreak/>
        <w:t xml:space="preserve">This policy is </w:t>
      </w:r>
      <w:r w:rsidRPr="00C273CD">
        <w:rPr>
          <w:rFonts w:eastAsia="Times New Roman" w:cs="Segoe UI"/>
          <w:kern w:val="0"/>
          <w:lang w:eastAsia="en-GB"/>
          <w14:ligatures w14:val="none"/>
        </w:rPr>
        <w:t>reviewed at least annually and</w:t>
      </w:r>
      <w:r w:rsidRPr="001B268D">
        <w:rPr>
          <w:rFonts w:eastAsia="Times New Roman" w:cs="Segoe UI"/>
          <w:kern w:val="0"/>
          <w:lang w:eastAsia="en-GB"/>
          <w14:ligatures w14:val="none"/>
        </w:rPr>
        <w:t xml:space="preserve"> updated sooner where required </w:t>
      </w:r>
      <w:r w:rsidRPr="00B64F65">
        <w:rPr>
          <w:rFonts w:eastAsia="Times New Roman" w:cs="Segoe UI"/>
          <w:kern w:val="0"/>
          <w:lang w:eastAsia="en-GB"/>
          <w14:ligatures w14:val="none"/>
        </w:rPr>
        <w:t>by changes to legislation, statutory or local guidance, our safeguarding arrangements or learning from practice.</w:t>
      </w:r>
    </w:p>
    <w:p w14:paraId="7F7FDC88" w14:textId="5A6C0A52" w:rsidR="00BA4412" w:rsidRDefault="00BA4412" w:rsidP="00BA4412">
      <w:pPr>
        <w:spacing w:before="100" w:beforeAutospacing="1" w:after="0" w:line="300" w:lineRule="atLeast"/>
        <w:rPr>
          <w:rFonts w:eastAsia="Times New Roman" w:cs="Segoe UI"/>
          <w:kern w:val="0"/>
          <w:lang w:eastAsia="en-GB"/>
          <w14:ligatures w14:val="none"/>
        </w:rPr>
      </w:pPr>
      <w:r w:rsidRPr="001B268D">
        <w:rPr>
          <w:rFonts w:eastAsia="Times New Roman" w:cs="Segoe UI"/>
          <w:kern w:val="0"/>
          <w:lang w:eastAsia="en-GB"/>
          <w14:ligatures w14:val="none"/>
        </w:rPr>
        <w:t xml:space="preserve">The </w:t>
      </w:r>
      <w:r w:rsidRPr="00BA4412">
        <w:rPr>
          <w:rFonts w:eastAsia="Times New Roman" w:cs="Segoe UI"/>
          <w:kern w:val="0"/>
          <w:lang w:eastAsia="en-GB"/>
          <w14:ligatures w14:val="none"/>
        </w:rPr>
        <w:t xml:space="preserve">governing body </w:t>
      </w:r>
      <w:r w:rsidRPr="001B268D">
        <w:rPr>
          <w:rFonts w:eastAsia="Times New Roman" w:cs="Segoe UI"/>
          <w:kern w:val="0"/>
          <w:lang w:eastAsia="en-GB"/>
          <w14:ligatures w14:val="none"/>
        </w:rPr>
        <w:t>seeks assurance that the policy is understood and effective in practice and does not treat annual review and approval solely as a procedural exercise.</w:t>
      </w:r>
    </w:p>
    <w:p w14:paraId="673C52B4" w14:textId="77777777" w:rsidR="00BA4412" w:rsidRPr="001B268D" w:rsidRDefault="00BA4412" w:rsidP="00BA4412">
      <w:pPr>
        <w:spacing w:before="100" w:beforeAutospacing="1" w:after="0" w:line="300" w:lineRule="atLeast"/>
        <w:rPr>
          <w:rFonts w:eastAsia="Times New Roman" w:cs="Segoe UI"/>
          <w:kern w:val="0"/>
          <w:lang w:eastAsia="en-GB"/>
          <w14:ligatures w14:val="none"/>
        </w:rPr>
      </w:pPr>
      <w:r w:rsidRPr="001B268D">
        <w:rPr>
          <w:rFonts w:eastAsia="Times New Roman" w:cs="Segoe UI"/>
          <w:kern w:val="0"/>
          <w:lang w:eastAsia="en-GB"/>
          <w14:ligatures w14:val="none"/>
        </w:rPr>
        <w:t>The policy is:</w:t>
      </w:r>
    </w:p>
    <w:p w14:paraId="103DA2A1" w14:textId="77777777" w:rsidR="00BA4412" w:rsidRPr="001B268D" w:rsidRDefault="00BA4412" w:rsidP="005E267B">
      <w:pPr>
        <w:numPr>
          <w:ilvl w:val="0"/>
          <w:numId w:val="15"/>
        </w:numPr>
        <w:spacing w:before="240" w:after="100" w:afterAutospacing="1" w:line="300" w:lineRule="atLeast"/>
        <w:rPr>
          <w:rFonts w:eastAsia="Times New Roman" w:cs="Segoe UI"/>
          <w:kern w:val="0"/>
          <w:lang w:eastAsia="en-GB"/>
          <w14:ligatures w14:val="none"/>
        </w:rPr>
      </w:pPr>
      <w:r w:rsidRPr="001B268D">
        <w:rPr>
          <w:rFonts w:eastAsia="Times New Roman" w:cs="Segoe UI"/>
          <w:kern w:val="0"/>
          <w:lang w:eastAsia="en-GB"/>
          <w14:ligatures w14:val="none"/>
        </w:rPr>
        <w:t>made available to all staff and included within safeguarding induction</w:t>
      </w:r>
    </w:p>
    <w:p w14:paraId="2794A8CC" w14:textId="77777777" w:rsidR="00BA4412" w:rsidRPr="001B268D" w:rsidRDefault="00BA4412" w:rsidP="005E267B">
      <w:pPr>
        <w:numPr>
          <w:ilvl w:val="0"/>
          <w:numId w:val="15"/>
        </w:numPr>
        <w:spacing w:before="100" w:beforeAutospacing="1" w:after="100" w:afterAutospacing="1" w:line="300" w:lineRule="atLeast"/>
        <w:rPr>
          <w:rFonts w:eastAsia="Times New Roman" w:cs="Segoe UI"/>
          <w:kern w:val="0"/>
          <w:lang w:eastAsia="en-GB"/>
          <w14:ligatures w14:val="none"/>
        </w:rPr>
      </w:pPr>
      <w:r w:rsidRPr="001B268D">
        <w:rPr>
          <w:rFonts w:eastAsia="Times New Roman" w:cs="Segoe UI"/>
          <w:kern w:val="0"/>
          <w:lang w:eastAsia="en-GB"/>
          <w14:ligatures w14:val="none"/>
        </w:rPr>
        <w:t>communicated to staff whenever it is updated</w:t>
      </w:r>
    </w:p>
    <w:p w14:paraId="0D1C5754" w14:textId="77777777" w:rsidR="00BA4412" w:rsidRPr="001B268D" w:rsidRDefault="00BA4412" w:rsidP="005E267B">
      <w:pPr>
        <w:numPr>
          <w:ilvl w:val="0"/>
          <w:numId w:val="15"/>
        </w:numPr>
        <w:spacing w:before="100" w:beforeAutospacing="1" w:after="100" w:afterAutospacing="1" w:line="300" w:lineRule="atLeast"/>
        <w:rPr>
          <w:rFonts w:eastAsia="Times New Roman" w:cs="Segoe UI"/>
          <w:kern w:val="0"/>
          <w:lang w:eastAsia="en-GB"/>
          <w14:ligatures w14:val="none"/>
        </w:rPr>
      </w:pPr>
      <w:r w:rsidRPr="001B268D">
        <w:rPr>
          <w:rFonts w:eastAsia="Times New Roman" w:cs="Segoe UI"/>
          <w:kern w:val="0"/>
          <w:lang w:eastAsia="en-GB"/>
          <w14:ligatures w14:val="none"/>
        </w:rPr>
        <w:t xml:space="preserve">published on the </w:t>
      </w:r>
      <w:r>
        <w:rPr>
          <w:rFonts w:eastAsia="Times New Roman" w:cs="Segoe UI"/>
          <w:kern w:val="0"/>
          <w:lang w:eastAsia="en-GB"/>
          <w14:ligatures w14:val="none"/>
        </w:rPr>
        <w:t>school</w:t>
      </w:r>
      <w:r w:rsidRPr="001B268D">
        <w:rPr>
          <w:rFonts w:eastAsia="Times New Roman" w:cs="Segoe UI"/>
          <w:kern w:val="0"/>
          <w:lang w:eastAsia="en-GB"/>
          <w14:ligatures w14:val="none"/>
        </w:rPr>
        <w:t>’s website or made available by other appropriate means</w:t>
      </w:r>
    </w:p>
    <w:p w14:paraId="134EF45B" w14:textId="77777777" w:rsidR="00BA4412" w:rsidRPr="001B268D" w:rsidRDefault="00BA4412" w:rsidP="005E267B">
      <w:pPr>
        <w:numPr>
          <w:ilvl w:val="0"/>
          <w:numId w:val="15"/>
        </w:numPr>
        <w:spacing w:before="100" w:beforeAutospacing="1" w:after="100" w:afterAutospacing="1" w:line="300" w:lineRule="atLeast"/>
        <w:rPr>
          <w:rFonts w:eastAsia="Times New Roman" w:cs="Segoe UI"/>
          <w:kern w:val="0"/>
          <w:lang w:eastAsia="en-GB"/>
          <w14:ligatures w14:val="none"/>
        </w:rPr>
      </w:pPr>
      <w:r w:rsidRPr="001B268D">
        <w:rPr>
          <w:rFonts w:eastAsia="Times New Roman" w:cs="Segoe UI"/>
          <w:kern w:val="0"/>
          <w:lang w:eastAsia="en-GB"/>
          <w14:ligatures w14:val="none"/>
        </w:rPr>
        <w:t>communicated appropriately to parents and carers</w:t>
      </w:r>
    </w:p>
    <w:p w14:paraId="5700FB6F" w14:textId="77777777" w:rsidR="00BA4412" w:rsidRDefault="00BA4412" w:rsidP="00BA4412">
      <w:pPr>
        <w:rPr>
          <w:rFonts w:asciiTheme="majorHAnsi" w:hAnsiTheme="majorHAnsi" w:cs="Arial"/>
          <w:b/>
          <w:sz w:val="32"/>
          <w:szCs w:val="32"/>
          <w:u w:val="single"/>
        </w:rPr>
      </w:pPr>
      <w:r>
        <w:rPr>
          <w:rFonts w:cs="Segoe UI"/>
        </w:rPr>
        <w:t>Our</w:t>
      </w:r>
      <w:r w:rsidRPr="004C40D3">
        <w:rPr>
          <w:rFonts w:cs="Segoe UI"/>
        </w:rPr>
        <w:t xml:space="preserve"> </w:t>
      </w:r>
      <w:r>
        <w:rPr>
          <w:rFonts w:cs="Segoe UI"/>
        </w:rPr>
        <w:t>school</w:t>
      </w:r>
      <w:r w:rsidRPr="004C40D3">
        <w:rPr>
          <w:rFonts w:cs="Segoe UI"/>
        </w:rPr>
        <w:t xml:space="preserve"> will ensure that superseded versions are removed from staff systems, induction materials and policy collections, while retaining previous versions in accordance with its document-retention arrangements</w:t>
      </w:r>
    </w:p>
    <w:p w14:paraId="1DF4B429" w14:textId="77777777" w:rsidR="00627260" w:rsidRPr="00AB39F9" w:rsidRDefault="00627260" w:rsidP="00627260">
      <w:pPr>
        <w:spacing w:after="0"/>
        <w:rPr>
          <w:rFonts w:asciiTheme="majorHAnsi" w:hAnsiTheme="majorHAnsi" w:cs="Arial"/>
          <w:b/>
          <w:sz w:val="32"/>
          <w:szCs w:val="32"/>
          <w:u w:val="single"/>
        </w:rPr>
      </w:pPr>
      <w:r w:rsidRPr="00AB39F9">
        <w:rPr>
          <w:rFonts w:asciiTheme="majorHAnsi" w:hAnsiTheme="majorHAnsi" w:cs="Arial"/>
          <w:b/>
          <w:sz w:val="32"/>
          <w:szCs w:val="32"/>
          <w:u w:val="single"/>
        </w:rPr>
        <w:t xml:space="preserve">Section </w:t>
      </w:r>
      <w:r>
        <w:rPr>
          <w:rFonts w:asciiTheme="majorHAnsi" w:hAnsiTheme="majorHAnsi" w:cs="Arial"/>
          <w:b/>
          <w:sz w:val="32"/>
          <w:szCs w:val="32"/>
          <w:u w:val="single"/>
        </w:rPr>
        <w:t>B</w:t>
      </w:r>
      <w:r w:rsidRPr="00AB39F9">
        <w:rPr>
          <w:rFonts w:asciiTheme="majorHAnsi" w:hAnsiTheme="majorHAnsi" w:cs="Arial"/>
          <w:b/>
          <w:sz w:val="32"/>
          <w:szCs w:val="32"/>
          <w:u w:val="single"/>
        </w:rPr>
        <w:t xml:space="preserve"> </w:t>
      </w:r>
      <w:r>
        <w:rPr>
          <w:rFonts w:asciiTheme="majorHAnsi" w:hAnsiTheme="majorHAnsi" w:cs="Arial"/>
          <w:b/>
          <w:sz w:val="32"/>
          <w:szCs w:val="32"/>
          <w:u w:val="single"/>
        </w:rPr>
        <w:t>- Statutory and Local Safeguarding Framework</w:t>
      </w:r>
      <w:r w:rsidRPr="00AB39F9">
        <w:rPr>
          <w:rFonts w:asciiTheme="majorHAnsi" w:hAnsiTheme="majorHAnsi" w:cs="Arial"/>
          <w:b/>
          <w:sz w:val="32"/>
          <w:szCs w:val="32"/>
          <w:u w:val="single"/>
        </w:rPr>
        <w:t xml:space="preserve"> </w:t>
      </w:r>
    </w:p>
    <w:p w14:paraId="4FB05446" w14:textId="77777777" w:rsidR="00627260" w:rsidRDefault="00627260" w:rsidP="00627260">
      <w:pPr>
        <w:spacing w:after="100" w:afterAutospacing="1" w:line="300" w:lineRule="atLeast"/>
        <w:rPr>
          <w:rFonts w:eastAsia="Times New Roman" w:cs="Segoe UI"/>
          <w:kern w:val="0"/>
          <w:lang w:eastAsia="en-GB"/>
          <w14:ligatures w14:val="none"/>
        </w:rPr>
      </w:pPr>
      <w:r w:rsidRPr="00D3088B">
        <w:rPr>
          <w:rFonts w:eastAsia="Times New Roman" w:cs="Segoe UI"/>
          <w:kern w:val="0"/>
          <w:lang w:eastAsia="en-GB"/>
          <w14:ligatures w14:val="none"/>
        </w:rPr>
        <w:t xml:space="preserve">Our safeguarding arrangements are informed by national legislation, statutory guidance and Nottinghamshire’s local multi-agency safeguarding procedures. Together, these establish the responsibilities and standards that </w:t>
      </w:r>
      <w:r>
        <w:rPr>
          <w:rFonts w:eastAsia="Times New Roman" w:cs="Segoe UI"/>
          <w:kern w:val="0"/>
          <w:lang w:eastAsia="en-GB"/>
          <w14:ligatures w14:val="none"/>
        </w:rPr>
        <w:t>we</w:t>
      </w:r>
      <w:r w:rsidRPr="00D3088B">
        <w:rPr>
          <w:rFonts w:eastAsia="Times New Roman" w:cs="Segoe UI"/>
          <w:kern w:val="0"/>
          <w:lang w:eastAsia="en-GB"/>
          <w14:ligatures w14:val="none"/>
        </w:rPr>
        <w:t xml:space="preserve"> must follow to safeguard and promote the welfare of children.</w:t>
      </w:r>
    </w:p>
    <w:p w14:paraId="3A9DD0EE" w14:textId="77777777" w:rsidR="00627260" w:rsidRDefault="00627260" w:rsidP="00627260">
      <w:pPr>
        <w:spacing w:after="0"/>
        <w:rPr>
          <w:rFonts w:eastAsiaTheme="majorEastAsia" w:cstheme="majorBidi"/>
          <w:b/>
          <w:bCs/>
          <w:color w:val="000000" w:themeColor="text1"/>
          <w:kern w:val="0"/>
          <w:sz w:val="28"/>
          <w:szCs w:val="28"/>
          <w14:ligatures w14:val="none"/>
        </w:rPr>
      </w:pPr>
      <w:r>
        <w:rPr>
          <w:rFonts w:eastAsiaTheme="majorEastAsia" w:cstheme="majorBidi"/>
          <w:b/>
          <w:bCs/>
          <w:color w:val="000000" w:themeColor="text1"/>
          <w:kern w:val="0"/>
          <w:sz w:val="28"/>
          <w:szCs w:val="28"/>
          <w14:ligatures w14:val="none"/>
        </w:rPr>
        <w:t>Statutory Guidance</w:t>
      </w:r>
    </w:p>
    <w:p w14:paraId="53650996" w14:textId="77777777" w:rsidR="00627260" w:rsidRPr="00352E0D" w:rsidRDefault="00627260" w:rsidP="00627260">
      <w:pPr>
        <w:spacing w:after="0"/>
        <w:rPr>
          <w:rFonts w:eastAsiaTheme="majorEastAsia" w:cstheme="majorBidi"/>
          <w:color w:val="000000" w:themeColor="text1"/>
          <w:kern w:val="0"/>
          <w14:ligatures w14:val="none"/>
        </w:rPr>
      </w:pPr>
      <w:r w:rsidRPr="00352E0D">
        <w:rPr>
          <w:rFonts w:eastAsiaTheme="majorEastAsia" w:cstheme="majorBidi"/>
          <w:color w:val="000000" w:themeColor="text1"/>
          <w:kern w:val="0"/>
          <w14:ligatures w14:val="none"/>
        </w:rPr>
        <w:t xml:space="preserve">This policy has been developed </w:t>
      </w:r>
      <w:proofErr w:type="gramStart"/>
      <w:r w:rsidRPr="00352E0D">
        <w:rPr>
          <w:rFonts w:eastAsiaTheme="majorEastAsia" w:cstheme="majorBidi"/>
          <w:color w:val="000000" w:themeColor="text1"/>
          <w:kern w:val="0"/>
          <w14:ligatures w14:val="none"/>
        </w:rPr>
        <w:t>with regard to</w:t>
      </w:r>
      <w:proofErr w:type="gramEnd"/>
      <w:r>
        <w:rPr>
          <w:rFonts w:eastAsiaTheme="majorEastAsia" w:cstheme="majorBidi"/>
          <w:color w:val="000000" w:themeColor="text1"/>
          <w:kern w:val="0"/>
          <w14:ligatures w14:val="none"/>
        </w:rPr>
        <w:t>:</w:t>
      </w:r>
    </w:p>
    <w:p w14:paraId="662D9223" w14:textId="77777777" w:rsidR="00627260" w:rsidRPr="00EF2200" w:rsidRDefault="00627260" w:rsidP="005E267B">
      <w:pPr>
        <w:numPr>
          <w:ilvl w:val="0"/>
          <w:numId w:val="16"/>
        </w:numPr>
        <w:spacing w:before="240" w:after="0"/>
        <w:rPr>
          <w:rFonts w:eastAsiaTheme="majorEastAsia" w:cstheme="majorBidi"/>
          <w:color w:val="000000" w:themeColor="text1"/>
          <w:kern w:val="0"/>
          <w14:ligatures w14:val="none"/>
        </w:rPr>
      </w:pPr>
      <w:hyperlink r:id="rId15" w:history="1">
        <w:r w:rsidRPr="00D9196A">
          <w:rPr>
            <w:rStyle w:val="Hyperlink"/>
            <w:rFonts w:eastAsiaTheme="majorEastAsia" w:cstheme="majorBidi"/>
            <w:kern w:val="0"/>
            <w14:ligatures w14:val="none"/>
          </w:rPr>
          <w:t>Keeping Children Safe in Education 2026</w:t>
        </w:r>
      </w:hyperlink>
    </w:p>
    <w:p w14:paraId="7D4C2FF6" w14:textId="77777777" w:rsidR="00627260" w:rsidRPr="00EF2200" w:rsidRDefault="00627260" w:rsidP="005E267B">
      <w:pPr>
        <w:numPr>
          <w:ilvl w:val="0"/>
          <w:numId w:val="16"/>
        </w:numPr>
        <w:spacing w:after="0"/>
        <w:rPr>
          <w:rFonts w:eastAsiaTheme="majorEastAsia" w:cstheme="majorBidi"/>
          <w:color w:val="000000" w:themeColor="text1"/>
          <w:kern w:val="0"/>
          <w14:ligatures w14:val="none"/>
        </w:rPr>
      </w:pPr>
      <w:hyperlink r:id="rId16" w:history="1">
        <w:r w:rsidRPr="00D9196A">
          <w:rPr>
            <w:rStyle w:val="Hyperlink"/>
            <w:rFonts w:eastAsiaTheme="majorEastAsia" w:cstheme="majorBidi"/>
            <w:kern w:val="0"/>
            <w14:ligatures w14:val="none"/>
          </w:rPr>
          <w:t>Working Together to Safeguard Children 2026</w:t>
        </w:r>
      </w:hyperlink>
    </w:p>
    <w:p w14:paraId="6ED8FC1B" w14:textId="77777777" w:rsidR="00627260" w:rsidRDefault="00627260" w:rsidP="005E267B">
      <w:pPr>
        <w:numPr>
          <w:ilvl w:val="0"/>
          <w:numId w:val="16"/>
        </w:numPr>
        <w:spacing w:after="0"/>
        <w:rPr>
          <w:rFonts w:eastAsiaTheme="majorEastAsia" w:cstheme="majorBidi"/>
          <w:color w:val="000000" w:themeColor="text1"/>
          <w:kern w:val="0"/>
          <w14:ligatures w14:val="none"/>
        </w:rPr>
      </w:pPr>
      <w:hyperlink r:id="rId17" w:history="1">
        <w:r w:rsidRPr="003A743D">
          <w:rPr>
            <w:rStyle w:val="Hyperlink"/>
            <w:rFonts w:eastAsiaTheme="majorEastAsia" w:cstheme="majorBidi"/>
            <w:kern w:val="0"/>
            <w14:ligatures w14:val="none"/>
          </w:rPr>
          <w:t>Working Together to Improve School Attendance</w:t>
        </w:r>
      </w:hyperlink>
    </w:p>
    <w:p w14:paraId="154C8EDF" w14:textId="77777777" w:rsidR="00627260" w:rsidRPr="00EF2200" w:rsidRDefault="00627260" w:rsidP="005E267B">
      <w:pPr>
        <w:numPr>
          <w:ilvl w:val="0"/>
          <w:numId w:val="16"/>
        </w:numPr>
        <w:spacing w:after="0"/>
        <w:rPr>
          <w:rFonts w:eastAsiaTheme="majorEastAsia" w:cstheme="majorBidi"/>
          <w:color w:val="000000" w:themeColor="text1"/>
          <w:kern w:val="0"/>
          <w14:ligatures w14:val="none"/>
        </w:rPr>
      </w:pPr>
      <w:hyperlink r:id="rId18" w:history="1">
        <w:r w:rsidRPr="003A743D">
          <w:rPr>
            <w:rStyle w:val="Hyperlink"/>
            <w:rFonts w:eastAsiaTheme="majorEastAsia" w:cstheme="majorBidi"/>
            <w:kern w:val="0"/>
            <w14:ligatures w14:val="none"/>
          </w:rPr>
          <w:t>What to do if you’re worried a child is being abused</w:t>
        </w:r>
      </w:hyperlink>
      <w:r w:rsidRPr="00EF2200">
        <w:rPr>
          <w:rFonts w:eastAsiaTheme="majorEastAsia" w:cstheme="majorBidi"/>
          <w:color w:val="000000" w:themeColor="text1"/>
          <w:kern w:val="0"/>
          <w14:ligatures w14:val="none"/>
        </w:rPr>
        <w:t xml:space="preserve"> </w:t>
      </w:r>
    </w:p>
    <w:p w14:paraId="3511CC9E" w14:textId="77777777" w:rsidR="00627260" w:rsidRPr="00352E0D" w:rsidRDefault="00627260" w:rsidP="005E267B">
      <w:pPr>
        <w:numPr>
          <w:ilvl w:val="0"/>
          <w:numId w:val="16"/>
        </w:numPr>
        <w:spacing w:after="0"/>
        <w:rPr>
          <w:rFonts w:eastAsiaTheme="majorEastAsia" w:cstheme="majorBidi"/>
          <w:color w:val="000000" w:themeColor="text1"/>
          <w:kern w:val="0"/>
          <w14:ligatures w14:val="none"/>
        </w:rPr>
      </w:pPr>
      <w:hyperlink r:id="rId19" w:history="1">
        <w:r w:rsidRPr="00790DA1">
          <w:rPr>
            <w:rStyle w:val="Hyperlink"/>
            <w:rFonts w:eastAsiaTheme="majorEastAsia" w:cstheme="majorBidi"/>
            <w:kern w:val="0"/>
            <w14:ligatures w14:val="none"/>
          </w:rPr>
          <w:t>Early Years Foundation Stage statutory framework</w:t>
        </w:r>
      </w:hyperlink>
      <w:r w:rsidRPr="00790DA1">
        <w:rPr>
          <w:rFonts w:eastAsiaTheme="majorEastAsia" w:cstheme="majorBidi"/>
          <w:color w:val="000000" w:themeColor="text1"/>
          <w:kern w:val="0"/>
          <w14:ligatures w14:val="none"/>
        </w:rPr>
        <w:t>,</w:t>
      </w:r>
      <w:r w:rsidRPr="00352E0D">
        <w:rPr>
          <w:rFonts w:eastAsiaTheme="majorEastAsia" w:cstheme="majorBidi"/>
          <w:color w:val="000000" w:themeColor="text1"/>
          <w:kern w:val="0"/>
          <w14:ligatures w14:val="none"/>
        </w:rPr>
        <w:t xml:space="preserve"> where applicable</w:t>
      </w:r>
    </w:p>
    <w:p w14:paraId="06E38771" w14:textId="77777777" w:rsidR="00627260" w:rsidRDefault="00627260" w:rsidP="005E267B">
      <w:pPr>
        <w:numPr>
          <w:ilvl w:val="0"/>
          <w:numId w:val="16"/>
        </w:numPr>
        <w:spacing w:after="0"/>
        <w:rPr>
          <w:rFonts w:eastAsiaTheme="majorEastAsia" w:cstheme="majorBidi"/>
          <w:color w:val="000000" w:themeColor="text1"/>
          <w:kern w:val="0"/>
          <w14:ligatures w14:val="none"/>
        </w:rPr>
      </w:pPr>
      <w:r w:rsidRPr="00352E0D">
        <w:rPr>
          <w:rFonts w:eastAsiaTheme="majorEastAsia" w:cstheme="majorBidi"/>
          <w:color w:val="000000" w:themeColor="text1"/>
          <w:kern w:val="0"/>
          <w14:ligatures w14:val="none"/>
        </w:rPr>
        <w:t xml:space="preserve">other statutory guidance relevant to </w:t>
      </w:r>
      <w:r>
        <w:rPr>
          <w:rFonts w:eastAsiaTheme="majorEastAsia" w:cstheme="majorBidi"/>
          <w:color w:val="000000" w:themeColor="text1"/>
          <w:kern w:val="0"/>
          <w14:ligatures w14:val="none"/>
        </w:rPr>
        <w:t>our</w:t>
      </w:r>
      <w:r w:rsidRPr="00352E0D">
        <w:rPr>
          <w:rFonts w:eastAsiaTheme="majorEastAsia" w:cstheme="majorBidi"/>
          <w:color w:val="000000" w:themeColor="text1"/>
          <w:kern w:val="0"/>
          <w14:ligatures w14:val="none"/>
        </w:rPr>
        <w:t xml:space="preserve"> </w:t>
      </w:r>
      <w:r>
        <w:rPr>
          <w:rFonts w:eastAsiaTheme="majorEastAsia" w:cstheme="majorBidi"/>
          <w:color w:val="000000" w:themeColor="text1"/>
          <w:kern w:val="0"/>
          <w14:ligatures w14:val="none"/>
        </w:rPr>
        <w:t>school</w:t>
      </w:r>
      <w:r w:rsidRPr="00352E0D">
        <w:rPr>
          <w:rFonts w:eastAsiaTheme="majorEastAsia" w:cstheme="majorBidi"/>
          <w:color w:val="000000" w:themeColor="text1"/>
          <w:kern w:val="0"/>
          <w14:ligatures w14:val="none"/>
        </w:rPr>
        <w:t>’s legal status, age range and provision</w:t>
      </w:r>
    </w:p>
    <w:p w14:paraId="61CFBCCF" w14:textId="77777777" w:rsidR="00627260" w:rsidRDefault="00627260" w:rsidP="00627260">
      <w:pPr>
        <w:spacing w:before="240" w:after="0"/>
        <w:rPr>
          <w:rFonts w:eastAsiaTheme="majorEastAsia" w:cstheme="majorBidi"/>
          <w:b/>
          <w:bCs/>
          <w:color w:val="000000" w:themeColor="text1"/>
          <w:kern w:val="0"/>
          <w:sz w:val="28"/>
          <w:szCs w:val="28"/>
          <w14:ligatures w14:val="none"/>
        </w:rPr>
      </w:pPr>
      <w:r>
        <w:rPr>
          <w:rFonts w:eastAsiaTheme="majorEastAsia" w:cstheme="majorBidi"/>
          <w:b/>
          <w:bCs/>
          <w:color w:val="000000" w:themeColor="text1"/>
          <w:kern w:val="0"/>
          <w:sz w:val="28"/>
          <w:szCs w:val="28"/>
          <w14:ligatures w14:val="none"/>
        </w:rPr>
        <w:t>Legal Responsibilities</w:t>
      </w:r>
    </w:p>
    <w:p w14:paraId="798B4B54" w14:textId="77777777" w:rsidR="00627260" w:rsidRPr="00E7195E" w:rsidRDefault="00627260" w:rsidP="00627260">
      <w:pPr>
        <w:spacing w:after="100" w:afterAutospacing="1" w:line="300" w:lineRule="atLeast"/>
        <w:rPr>
          <w:rFonts w:eastAsia="Times New Roman" w:cs="Segoe UI"/>
          <w:kern w:val="0"/>
          <w:lang w:eastAsia="en-GB"/>
          <w14:ligatures w14:val="none"/>
        </w:rPr>
      </w:pPr>
      <w:r w:rsidRPr="00E7195E">
        <w:rPr>
          <w:rFonts w:eastAsia="Times New Roman" w:cs="Segoe UI"/>
          <w:kern w:val="0"/>
          <w:lang w:eastAsia="en-GB"/>
          <w14:ligatures w14:val="none"/>
        </w:rPr>
        <w:t>Our safeguarding responsibilities arise from legislation and regulations which include, where applicable:</w:t>
      </w:r>
    </w:p>
    <w:p w14:paraId="6FD5D890"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the Children Acts 1989 and 2004</w:t>
      </w:r>
    </w:p>
    <w:p w14:paraId="79E200AC"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the Education Act 2002</w:t>
      </w:r>
    </w:p>
    <w:p w14:paraId="6E40CA22"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the Education (Independent School Standards) Regulations 2014</w:t>
      </w:r>
    </w:p>
    <w:p w14:paraId="469759BC"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the Non-Maintained Special Schools (England) Regulations 2015</w:t>
      </w:r>
    </w:p>
    <w:p w14:paraId="375A63FA"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the Education and Training (Welfare of Children) Act 2021</w:t>
      </w:r>
    </w:p>
    <w:p w14:paraId="21BA5021"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the Childcare Act 2006 and relevant disqualification regulations</w:t>
      </w:r>
    </w:p>
    <w:p w14:paraId="03A0C175"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 xml:space="preserve">the </w:t>
      </w:r>
      <w:proofErr w:type="gramStart"/>
      <w:r w:rsidRPr="00EF2200">
        <w:rPr>
          <w:rFonts w:eastAsia="Times New Roman" w:cs="Segoe UI"/>
          <w:kern w:val="0"/>
          <w:lang w:eastAsia="en-GB"/>
          <w14:ligatures w14:val="none"/>
        </w:rPr>
        <w:t>Counter-Terrorism</w:t>
      </w:r>
      <w:proofErr w:type="gramEnd"/>
      <w:r w:rsidRPr="00EF2200">
        <w:rPr>
          <w:rFonts w:eastAsia="Times New Roman" w:cs="Segoe UI"/>
          <w:kern w:val="0"/>
          <w:lang w:eastAsia="en-GB"/>
          <w14:ligatures w14:val="none"/>
        </w:rPr>
        <w:t xml:space="preserve"> and Security Act 2015</w:t>
      </w:r>
    </w:p>
    <w:p w14:paraId="492A5336"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the Domestic Abuse Act 2021</w:t>
      </w:r>
    </w:p>
    <w:p w14:paraId="77C710CF" w14:textId="77777777" w:rsidR="0062726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the Data Protection Act 2018, UK GDPR and the Data (Use and Access) Act 2025</w:t>
      </w:r>
    </w:p>
    <w:p w14:paraId="2ADCDF5E"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the Human Rights Act 1998 and Equality Act 2010</w:t>
      </w:r>
    </w:p>
    <w:p w14:paraId="7671F0E3" w14:textId="77777777" w:rsidR="00627260" w:rsidRPr="00EF2200" w:rsidRDefault="00627260" w:rsidP="005E267B">
      <w:pPr>
        <w:numPr>
          <w:ilvl w:val="0"/>
          <w:numId w:val="17"/>
        </w:numPr>
        <w:spacing w:after="100" w:afterAutospacing="1" w:line="300" w:lineRule="atLeast"/>
        <w:rPr>
          <w:rFonts w:eastAsia="Times New Roman" w:cs="Segoe UI"/>
          <w:kern w:val="0"/>
          <w:lang w:eastAsia="en-GB"/>
          <w14:ligatures w14:val="none"/>
        </w:rPr>
      </w:pPr>
      <w:r w:rsidRPr="00EF2200">
        <w:rPr>
          <w:rFonts w:eastAsia="Times New Roman" w:cs="Segoe UI"/>
          <w:kern w:val="0"/>
          <w:lang w:eastAsia="en-GB"/>
          <w14:ligatures w14:val="none"/>
        </w:rPr>
        <w:t>legislation concerning specific safeguarding duties, including female genital mutilation</w:t>
      </w:r>
    </w:p>
    <w:p w14:paraId="0C332935" w14:textId="7D9B1723" w:rsidR="00627260" w:rsidRPr="00E7195E" w:rsidRDefault="00627260" w:rsidP="00627260">
      <w:pPr>
        <w:spacing w:after="100" w:afterAutospacing="1" w:line="300" w:lineRule="atLeast"/>
        <w:rPr>
          <w:rFonts w:eastAsia="Times New Roman" w:cs="Segoe UI"/>
          <w:kern w:val="0"/>
          <w:lang w:eastAsia="en-GB"/>
          <w14:ligatures w14:val="none"/>
        </w:rPr>
      </w:pPr>
      <w:r w:rsidRPr="00E7195E">
        <w:rPr>
          <w:rFonts w:eastAsia="Times New Roman" w:cs="Segoe UI"/>
          <w:kern w:val="0"/>
          <w:lang w:eastAsia="en-GB"/>
          <w14:ligatures w14:val="none"/>
        </w:rPr>
        <w:lastRenderedPageBreak/>
        <w:t xml:space="preserve">Other legislation and regulations may apply according to </w:t>
      </w:r>
      <w:r>
        <w:rPr>
          <w:rFonts w:eastAsia="Times New Roman" w:cs="Segoe UI"/>
          <w:kern w:val="0"/>
          <w:lang w:eastAsia="en-GB"/>
          <w14:ligatures w14:val="none"/>
        </w:rPr>
        <w:t>our</w:t>
      </w:r>
      <w:r w:rsidRPr="00E7195E">
        <w:rPr>
          <w:rFonts w:eastAsia="Times New Roman" w:cs="Segoe UI"/>
          <w:kern w:val="0"/>
          <w:lang w:eastAsia="en-GB"/>
          <w14:ligatures w14:val="none"/>
        </w:rPr>
        <w:t xml:space="preserve"> </w:t>
      </w:r>
      <w:r>
        <w:rPr>
          <w:rFonts w:eastAsia="Times New Roman" w:cs="Segoe UI"/>
          <w:kern w:val="0"/>
          <w:lang w:eastAsia="en-GB"/>
          <w14:ligatures w14:val="none"/>
        </w:rPr>
        <w:t>school</w:t>
      </w:r>
      <w:r w:rsidRPr="00E7195E">
        <w:rPr>
          <w:rFonts w:eastAsia="Times New Roman" w:cs="Segoe UI"/>
          <w:kern w:val="0"/>
          <w:lang w:eastAsia="en-GB"/>
          <w14:ligatures w14:val="none"/>
        </w:rPr>
        <w:t xml:space="preserve">’s legal status and the services it provides. The </w:t>
      </w:r>
      <w:r w:rsidRPr="00627260">
        <w:rPr>
          <w:rFonts w:eastAsia="Times New Roman" w:cs="Segoe UI"/>
          <w:kern w:val="0"/>
          <w:lang w:eastAsia="en-GB"/>
          <w14:ligatures w14:val="none"/>
        </w:rPr>
        <w:t xml:space="preserve">governing body </w:t>
      </w:r>
      <w:r w:rsidRPr="00E7195E">
        <w:rPr>
          <w:rFonts w:eastAsia="Times New Roman" w:cs="Segoe UI"/>
          <w:kern w:val="0"/>
          <w:lang w:eastAsia="en-GB"/>
          <w14:ligatures w14:val="none"/>
        </w:rPr>
        <w:t xml:space="preserve">is responsible for ensuring that </w:t>
      </w:r>
      <w:r>
        <w:rPr>
          <w:rFonts w:eastAsia="Times New Roman" w:cs="Segoe UI"/>
          <w:kern w:val="0"/>
          <w:lang w:eastAsia="en-GB"/>
          <w14:ligatures w14:val="none"/>
        </w:rPr>
        <w:t>our</w:t>
      </w:r>
      <w:r w:rsidRPr="00E7195E">
        <w:rPr>
          <w:rFonts w:eastAsia="Times New Roman" w:cs="Segoe UI"/>
          <w:kern w:val="0"/>
          <w:lang w:eastAsia="en-GB"/>
          <w14:ligatures w14:val="none"/>
        </w:rPr>
        <w:t xml:space="preserve"> </w:t>
      </w:r>
      <w:r>
        <w:rPr>
          <w:rFonts w:eastAsia="Times New Roman" w:cs="Segoe UI"/>
          <w:kern w:val="0"/>
          <w:lang w:eastAsia="en-GB"/>
          <w14:ligatures w14:val="none"/>
        </w:rPr>
        <w:t>school</w:t>
      </w:r>
      <w:r w:rsidRPr="00E7195E">
        <w:rPr>
          <w:rFonts w:eastAsia="Times New Roman" w:cs="Segoe UI"/>
          <w:kern w:val="0"/>
          <w:lang w:eastAsia="en-GB"/>
          <w14:ligatures w14:val="none"/>
        </w:rPr>
        <w:t>’s safeguarding arrangements comply with the law and have regard to relevant statutory guidance.</w:t>
      </w:r>
    </w:p>
    <w:p w14:paraId="48EBB078" w14:textId="77777777" w:rsidR="00BA4412" w:rsidRDefault="00BA4412" w:rsidP="00BA4412">
      <w:pPr>
        <w:spacing w:before="100" w:beforeAutospacing="1" w:after="100" w:afterAutospacing="1" w:line="300" w:lineRule="atLeast"/>
        <w:rPr>
          <w:rFonts w:eastAsia="Times New Roman" w:cs="Segoe UI"/>
          <w:kern w:val="0"/>
          <w:lang w:eastAsia="en-GB"/>
          <w14:ligatures w14:val="none"/>
        </w:rPr>
      </w:pPr>
    </w:p>
    <w:p w14:paraId="63C3BC91" w14:textId="43D28C93" w:rsidR="00F50802" w:rsidRDefault="00F50802" w:rsidP="00F50802">
      <w:pPr>
        <w:rPr>
          <w:rFonts w:eastAsiaTheme="majorEastAsia" w:cstheme="majorBidi"/>
          <w:b/>
          <w:bCs/>
          <w:kern w:val="0"/>
          <w:sz w:val="28"/>
          <w:szCs w:val="28"/>
          <w14:ligatures w14:val="none"/>
        </w:rPr>
      </w:pPr>
      <w:r>
        <w:rPr>
          <w:rFonts w:eastAsiaTheme="majorEastAsia" w:cstheme="majorBidi"/>
          <w:b/>
          <w:bCs/>
          <w:kern w:val="0"/>
          <w:sz w:val="28"/>
          <w:szCs w:val="28"/>
          <w14:ligatures w14:val="none"/>
        </w:rPr>
        <w:t>Our Commitment</w:t>
      </w:r>
    </w:p>
    <w:p w14:paraId="67442020" w14:textId="77C04AEF" w:rsidR="00366B30" w:rsidRPr="00366B30" w:rsidRDefault="00366B30" w:rsidP="00366B30">
      <w:pPr>
        <w:rPr>
          <w:rFonts w:eastAsiaTheme="majorEastAsia" w:cstheme="majorBidi"/>
          <w:kern w:val="0"/>
          <w14:ligatures w14:val="none"/>
        </w:rPr>
      </w:pPr>
      <w:r w:rsidRPr="00366B30">
        <w:rPr>
          <w:rFonts w:eastAsiaTheme="majorEastAsia" w:cstheme="majorBidi"/>
          <w:kern w:val="0"/>
          <w14:ligatures w14:val="none"/>
        </w:rPr>
        <w:t xml:space="preserve">At </w:t>
      </w:r>
      <w:r w:rsidR="00D9433F">
        <w:rPr>
          <w:rFonts w:eastAsiaTheme="majorEastAsia" w:cstheme="majorBidi"/>
          <w:b/>
          <w:bCs/>
          <w:kern w:val="0"/>
          <w14:ligatures w14:val="none"/>
        </w:rPr>
        <w:t>Annesley Primary and Nursery School</w:t>
      </w:r>
      <w:r w:rsidRPr="00366B30">
        <w:rPr>
          <w:rFonts w:eastAsiaTheme="majorEastAsia" w:cstheme="majorBidi"/>
          <w:kern w:val="0"/>
          <w14:ligatures w14:val="none"/>
        </w:rPr>
        <w:t xml:space="preserve">, we are committed to proactively identifying and responding to the contextual safeguarding risks that affect our pupils both within and beyond the </w:t>
      </w:r>
      <w:r w:rsidRPr="00D9433F">
        <w:rPr>
          <w:rFonts w:eastAsiaTheme="majorEastAsia" w:cstheme="majorBidi"/>
          <w:kern w:val="0"/>
          <w14:ligatures w14:val="none"/>
        </w:rPr>
        <w:t>school</w:t>
      </w:r>
      <w:r w:rsidRPr="00F2275C">
        <w:rPr>
          <w:rFonts w:eastAsiaTheme="majorEastAsia" w:cstheme="majorBidi"/>
          <w:color w:val="ED0000"/>
          <w:kern w:val="0"/>
          <w14:ligatures w14:val="none"/>
        </w:rPr>
        <w:t xml:space="preserve"> </w:t>
      </w:r>
      <w:r w:rsidRPr="00366B30">
        <w:rPr>
          <w:rFonts w:eastAsiaTheme="majorEastAsia" w:cstheme="majorBidi"/>
          <w:kern w:val="0"/>
          <w14:ligatures w14:val="none"/>
        </w:rPr>
        <w:t xml:space="preserve">environment. We recognise that safeguarding does not stop at the </w:t>
      </w:r>
      <w:r w:rsidRPr="00D9433F">
        <w:rPr>
          <w:rFonts w:eastAsiaTheme="majorEastAsia" w:cstheme="majorBidi"/>
          <w:kern w:val="0"/>
          <w14:ligatures w14:val="none"/>
        </w:rPr>
        <w:t>school</w:t>
      </w:r>
      <w:r w:rsidR="00D9433F">
        <w:rPr>
          <w:rFonts w:eastAsiaTheme="majorEastAsia" w:cstheme="majorBidi"/>
          <w:b/>
          <w:bCs/>
          <w:i/>
          <w:iCs/>
          <w:color w:val="ED0000"/>
          <w:kern w:val="0"/>
          <w14:ligatures w14:val="none"/>
        </w:rPr>
        <w:t xml:space="preserve"> </w:t>
      </w:r>
      <w:r w:rsidRPr="00366B30">
        <w:rPr>
          <w:rFonts w:eastAsiaTheme="majorEastAsia" w:cstheme="majorBidi"/>
          <w:kern w:val="0"/>
          <w14:ligatures w14:val="none"/>
        </w:rPr>
        <w:t>gates and that children may be exposed to harm in their peer groups, online spaces, neighbourhoods, and wider communities.</w:t>
      </w:r>
    </w:p>
    <w:p w14:paraId="3B916935" w14:textId="77777777" w:rsidR="00366B30" w:rsidRPr="00366B30" w:rsidRDefault="00366B30" w:rsidP="00366B30">
      <w:pPr>
        <w:rPr>
          <w:rFonts w:eastAsiaTheme="majorEastAsia" w:cstheme="majorBidi"/>
          <w:kern w:val="0"/>
          <w14:ligatures w14:val="none"/>
        </w:rPr>
      </w:pPr>
      <w:r w:rsidRPr="00366B30">
        <w:rPr>
          <w:rFonts w:eastAsiaTheme="majorEastAsia" w:cstheme="majorBidi"/>
          <w:kern w:val="0"/>
          <w14:ligatures w14:val="none"/>
        </w:rPr>
        <w:t>To uphold this commitment, we will:</w:t>
      </w:r>
    </w:p>
    <w:p w14:paraId="4332D9E6" w14:textId="77777777" w:rsidR="00B7003E" w:rsidRDefault="00366B30" w:rsidP="005E267B">
      <w:pPr>
        <w:numPr>
          <w:ilvl w:val="0"/>
          <w:numId w:val="1"/>
        </w:numPr>
        <w:rPr>
          <w:rFonts w:eastAsiaTheme="majorEastAsia" w:cstheme="majorBidi"/>
          <w:kern w:val="0"/>
          <w14:ligatures w14:val="none"/>
        </w:rPr>
      </w:pPr>
      <w:r w:rsidRPr="00366B30">
        <w:rPr>
          <w:rFonts w:eastAsiaTheme="majorEastAsia" w:cstheme="majorBidi"/>
          <w:b/>
          <w:bCs/>
          <w:kern w:val="0"/>
          <w14:ligatures w14:val="none"/>
        </w:rPr>
        <w:t>Collaborate with students, families, and the wider community</w:t>
      </w:r>
      <w:r w:rsidRPr="00366B30">
        <w:rPr>
          <w:rFonts w:eastAsiaTheme="majorEastAsia" w:cstheme="majorBidi"/>
          <w:kern w:val="0"/>
          <w14:ligatures w14:val="none"/>
        </w:rPr>
        <w:t> to understand the lived experiences of our pupils and to co-develop effective safeguarding responses.</w:t>
      </w:r>
    </w:p>
    <w:p w14:paraId="7B294027" w14:textId="126EE423" w:rsidR="00366B30" w:rsidRPr="00366B30" w:rsidRDefault="00366B30" w:rsidP="005E267B">
      <w:pPr>
        <w:numPr>
          <w:ilvl w:val="0"/>
          <w:numId w:val="1"/>
        </w:numPr>
        <w:rPr>
          <w:rFonts w:eastAsiaTheme="majorEastAsia" w:cstheme="majorBidi"/>
          <w:kern w:val="0"/>
          <w14:ligatures w14:val="none"/>
        </w:rPr>
      </w:pPr>
      <w:r w:rsidRPr="00366B30">
        <w:rPr>
          <w:rFonts w:eastAsiaTheme="majorEastAsia" w:cstheme="majorBidi"/>
          <w:b/>
          <w:bCs/>
          <w:kern w:val="0"/>
          <w14:ligatures w14:val="none"/>
        </w:rPr>
        <w:t>Provide ongoing training for all staff</w:t>
      </w:r>
      <w:r w:rsidRPr="00366B30">
        <w:rPr>
          <w:rFonts w:eastAsiaTheme="majorEastAsia" w:cstheme="majorBidi"/>
          <w:kern w:val="0"/>
          <w14:ligatures w14:val="none"/>
        </w:rPr>
        <w:t> to recognise the signs of contextual harm, including exploitation, peer-on-peer abuse, and online risks, and to respond confidently and appropriately.</w:t>
      </w:r>
    </w:p>
    <w:p w14:paraId="788EFFA4" w14:textId="77777777" w:rsidR="00366B30" w:rsidRPr="00366B30" w:rsidRDefault="00366B30" w:rsidP="005E267B">
      <w:pPr>
        <w:numPr>
          <w:ilvl w:val="0"/>
          <w:numId w:val="1"/>
        </w:numPr>
        <w:rPr>
          <w:rFonts w:eastAsiaTheme="majorEastAsia" w:cstheme="majorBidi"/>
          <w:kern w:val="0"/>
          <w14:ligatures w14:val="none"/>
        </w:rPr>
      </w:pPr>
      <w:r w:rsidRPr="00366B30">
        <w:rPr>
          <w:rFonts w:eastAsiaTheme="majorEastAsia" w:cstheme="majorBidi"/>
          <w:b/>
          <w:bCs/>
          <w:kern w:val="0"/>
          <w14:ligatures w14:val="none"/>
        </w:rPr>
        <w:t>Embed contextual safeguarding into our curriculum</w:t>
      </w:r>
      <w:r w:rsidRPr="00366B30">
        <w:rPr>
          <w:rFonts w:eastAsiaTheme="majorEastAsia" w:cstheme="majorBidi"/>
          <w:kern w:val="0"/>
          <w14:ligatures w14:val="none"/>
        </w:rPr>
        <w:t>, ensuring pupils are equipped with the knowledge and skills to recognise risk, seek help, and make safe choices.</w:t>
      </w:r>
    </w:p>
    <w:p w14:paraId="20F230F0" w14:textId="1E58A145" w:rsidR="00366B30" w:rsidRPr="00366B30" w:rsidRDefault="00366B30" w:rsidP="005E267B">
      <w:pPr>
        <w:numPr>
          <w:ilvl w:val="0"/>
          <w:numId w:val="1"/>
        </w:numPr>
        <w:rPr>
          <w:rFonts w:eastAsiaTheme="majorEastAsia" w:cstheme="majorBidi"/>
          <w:kern w:val="0"/>
          <w14:ligatures w14:val="none"/>
        </w:rPr>
      </w:pPr>
      <w:r w:rsidRPr="00366B30">
        <w:rPr>
          <w:rFonts w:eastAsiaTheme="majorEastAsia" w:cstheme="majorBidi"/>
          <w:b/>
          <w:bCs/>
          <w:kern w:val="0"/>
          <w14:ligatures w14:val="none"/>
        </w:rPr>
        <w:t>Implement robust policies and procedures</w:t>
      </w:r>
      <w:r w:rsidRPr="00366B30">
        <w:rPr>
          <w:rFonts w:eastAsiaTheme="majorEastAsia" w:cstheme="majorBidi"/>
          <w:kern w:val="0"/>
          <w14:ligatures w14:val="none"/>
        </w:rPr>
        <w:t xml:space="preserve"> that reflect the unique safeguarding needs of our </w:t>
      </w:r>
      <w:r w:rsidRPr="00627260">
        <w:rPr>
          <w:rFonts w:eastAsiaTheme="majorEastAsia" w:cstheme="majorBidi"/>
          <w:color w:val="002060"/>
          <w:kern w:val="0"/>
          <w14:ligatures w14:val="none"/>
        </w:rPr>
        <w:t>schoo</w:t>
      </w:r>
      <w:r w:rsidRPr="00627260">
        <w:rPr>
          <w:rFonts w:eastAsiaTheme="majorEastAsia" w:cstheme="majorBidi"/>
          <w:b/>
          <w:bCs/>
          <w:i/>
          <w:iCs/>
          <w:color w:val="002060"/>
          <w:kern w:val="0"/>
          <w14:ligatures w14:val="none"/>
        </w:rPr>
        <w:t>l</w:t>
      </w:r>
      <w:r w:rsidRPr="00627260">
        <w:rPr>
          <w:rFonts w:eastAsiaTheme="majorEastAsia" w:cstheme="majorBidi"/>
          <w:color w:val="002060"/>
          <w:kern w:val="0"/>
          <w14:ligatures w14:val="none"/>
        </w:rPr>
        <w:t xml:space="preserve"> </w:t>
      </w:r>
      <w:r w:rsidRPr="00366B30">
        <w:rPr>
          <w:rFonts w:eastAsiaTheme="majorEastAsia" w:cstheme="majorBidi"/>
          <w:kern w:val="0"/>
          <w14:ligatures w14:val="none"/>
        </w:rPr>
        <w:t>community and are informed by local intelligence and national guidance.</w:t>
      </w:r>
    </w:p>
    <w:p w14:paraId="064C327F" w14:textId="77777777" w:rsidR="00366B30" w:rsidRPr="00366B30" w:rsidRDefault="00366B30" w:rsidP="005E267B">
      <w:pPr>
        <w:numPr>
          <w:ilvl w:val="0"/>
          <w:numId w:val="1"/>
        </w:numPr>
        <w:rPr>
          <w:rFonts w:eastAsiaTheme="majorEastAsia" w:cstheme="majorBidi"/>
          <w:kern w:val="0"/>
          <w14:ligatures w14:val="none"/>
        </w:rPr>
      </w:pPr>
      <w:r w:rsidRPr="00366B30">
        <w:rPr>
          <w:rFonts w:eastAsiaTheme="majorEastAsia" w:cstheme="majorBidi"/>
          <w:b/>
          <w:bCs/>
          <w:kern w:val="0"/>
          <w14:ligatures w14:val="none"/>
        </w:rPr>
        <w:t>Engage with external agencies and safeguarding partners</w:t>
      </w:r>
      <w:r w:rsidRPr="00366B30">
        <w:rPr>
          <w:rFonts w:eastAsiaTheme="majorEastAsia" w:cstheme="majorBidi"/>
          <w:kern w:val="0"/>
          <w14:ligatures w14:val="none"/>
        </w:rPr>
        <w:t>, including police, health, and social care, to share information, coordinate support, and contribute to multi-agency safeguarding efforts.</w:t>
      </w:r>
    </w:p>
    <w:p w14:paraId="3439D44E" w14:textId="77777777" w:rsidR="00366B30" w:rsidRPr="00366B30" w:rsidRDefault="00366B30" w:rsidP="005E267B">
      <w:pPr>
        <w:numPr>
          <w:ilvl w:val="0"/>
          <w:numId w:val="1"/>
        </w:numPr>
        <w:rPr>
          <w:rFonts w:eastAsiaTheme="majorEastAsia" w:cstheme="majorBidi"/>
          <w:kern w:val="0"/>
          <w14:ligatures w14:val="none"/>
        </w:rPr>
      </w:pPr>
      <w:r w:rsidRPr="00366B30">
        <w:rPr>
          <w:rFonts w:eastAsiaTheme="majorEastAsia" w:cstheme="majorBidi"/>
          <w:b/>
          <w:bCs/>
          <w:kern w:val="0"/>
          <w14:ligatures w14:val="none"/>
        </w:rPr>
        <w:t>Monitor and review safeguarding data and trends</w:t>
      </w:r>
      <w:r w:rsidRPr="00366B30">
        <w:rPr>
          <w:rFonts w:eastAsiaTheme="majorEastAsia" w:cstheme="majorBidi"/>
          <w:kern w:val="0"/>
          <w14:ligatures w14:val="none"/>
        </w:rPr>
        <w:t> to ensure our approach remains responsive, evidence-informed, and tailored to emerging risks.</w:t>
      </w:r>
    </w:p>
    <w:p w14:paraId="3257C552" w14:textId="2757DD3D" w:rsidR="00760A82" w:rsidRPr="00760A82" w:rsidRDefault="00366B30" w:rsidP="00760A82">
      <w:pPr>
        <w:rPr>
          <w:rFonts w:eastAsiaTheme="majorEastAsia" w:cstheme="majorBidi"/>
          <w:kern w:val="0"/>
          <w14:ligatures w14:val="none"/>
        </w:rPr>
      </w:pPr>
      <w:r w:rsidRPr="00366B30">
        <w:rPr>
          <w:rFonts w:eastAsiaTheme="majorEastAsia" w:cstheme="majorBidi"/>
          <w:kern w:val="0"/>
          <w14:ligatures w14:val="none"/>
        </w:rPr>
        <w:t>This commitment underpins our whole-school approach to safeguarding and reflects our belief that every child deserves to feel safe, supported, and empowered—wherever they are.</w:t>
      </w:r>
    </w:p>
    <w:p w14:paraId="6C399980" w14:textId="4E1FE794" w:rsidR="00760A82" w:rsidRDefault="00760A82" w:rsidP="00760A82">
      <w:pPr>
        <w:rPr>
          <w:rFonts w:eastAsiaTheme="majorEastAsia" w:cstheme="majorBidi"/>
          <w:kern w:val="0"/>
          <w14:ligatures w14:val="none"/>
        </w:rPr>
      </w:pPr>
      <w:r w:rsidRPr="00760A82">
        <w:rPr>
          <w:rFonts w:eastAsiaTheme="majorEastAsia" w:cstheme="majorBidi"/>
          <w:kern w:val="0"/>
          <w14:ligatures w14:val="none"/>
        </w:rPr>
        <w:t xml:space="preserve">We encourage all members of our </w:t>
      </w:r>
      <w:r w:rsidRPr="00D9433F">
        <w:rPr>
          <w:rFonts w:eastAsiaTheme="majorEastAsia" w:cstheme="majorBidi"/>
          <w:kern w:val="0"/>
          <w14:ligatures w14:val="none"/>
        </w:rPr>
        <w:t xml:space="preserve">school </w:t>
      </w:r>
      <w:r w:rsidRPr="00760A82">
        <w:rPr>
          <w:rFonts w:eastAsiaTheme="majorEastAsia" w:cstheme="majorBidi"/>
          <w:kern w:val="0"/>
          <w14:ligatures w14:val="none"/>
        </w:rPr>
        <w:t xml:space="preserve">community to contribute to our safeguarding efforts by staying informed, being vigilant, and working together to create a safe environment for everyone. If </w:t>
      </w:r>
      <w:r w:rsidR="00B7003E">
        <w:rPr>
          <w:rFonts w:eastAsiaTheme="majorEastAsia" w:cstheme="majorBidi"/>
          <w:kern w:val="0"/>
          <w14:ligatures w14:val="none"/>
        </w:rPr>
        <w:t>there are</w:t>
      </w:r>
      <w:r w:rsidRPr="00760A82">
        <w:rPr>
          <w:rFonts w:eastAsiaTheme="majorEastAsia" w:cstheme="majorBidi"/>
          <w:kern w:val="0"/>
          <w14:ligatures w14:val="none"/>
        </w:rPr>
        <w:t xml:space="preserve"> any concerns or suggestions, please do not hesitate to contact our safeguarding team</w:t>
      </w:r>
    </w:p>
    <w:p w14:paraId="0CB6F028" w14:textId="77777777" w:rsidR="00627260" w:rsidRDefault="00627260" w:rsidP="00627260">
      <w:pPr>
        <w:spacing w:before="240" w:after="0"/>
        <w:rPr>
          <w:rFonts w:eastAsiaTheme="majorEastAsia" w:cstheme="majorBidi"/>
          <w:b/>
          <w:bCs/>
          <w:color w:val="000000" w:themeColor="text1"/>
          <w:kern w:val="0"/>
          <w:sz w:val="28"/>
          <w:szCs w:val="28"/>
          <w14:ligatures w14:val="none"/>
        </w:rPr>
      </w:pPr>
      <w:r>
        <w:rPr>
          <w:rFonts w:eastAsiaTheme="majorEastAsia" w:cstheme="majorBidi"/>
          <w:b/>
          <w:bCs/>
          <w:color w:val="000000" w:themeColor="text1"/>
          <w:kern w:val="0"/>
          <w:sz w:val="28"/>
          <w:szCs w:val="28"/>
          <w14:ligatures w14:val="none"/>
        </w:rPr>
        <w:t>Nottinghamshire Safeguarding Arrangements, Local Thresholds and Referrals</w:t>
      </w:r>
    </w:p>
    <w:p w14:paraId="6127E215" w14:textId="65682198" w:rsidR="00627260" w:rsidRDefault="00627260" w:rsidP="00627260">
      <w:pPr>
        <w:spacing w:after="0"/>
        <w:rPr>
          <w:rFonts w:eastAsia="Times New Roman" w:cs="Segoe UI"/>
          <w:kern w:val="0"/>
          <w:lang w:eastAsia="en-GB"/>
          <w14:ligatures w14:val="none"/>
        </w:rPr>
      </w:pPr>
      <w:r>
        <w:rPr>
          <w:rFonts w:eastAsia="Times New Roman" w:cs="Segoe UI"/>
          <w:kern w:val="0"/>
          <w:lang w:eastAsia="en-GB"/>
          <w14:ligatures w14:val="none"/>
        </w:rPr>
        <w:t>At Annesley Primary and Nursery School, we follow the</w:t>
      </w:r>
      <w:r w:rsidRPr="00024C31">
        <w:rPr>
          <w:rFonts w:eastAsia="Times New Roman" w:cs="Segoe UI"/>
          <w:kern w:val="0"/>
          <w:lang w:eastAsia="en-GB"/>
          <w14:ligatures w14:val="none"/>
        </w:rPr>
        <w:t xml:space="preserve"> multi-agency safeguarding arrangements, procedures and guidance published by the Nottinghamshire Safeguarding Children Partnership. We use Nottinghamshire’s current threshold criteria and referral pathways to consider what help or protection a child may need</w:t>
      </w:r>
      <w:r>
        <w:rPr>
          <w:rFonts w:eastAsia="Times New Roman" w:cs="Segoe UI"/>
          <w:kern w:val="0"/>
          <w:lang w:eastAsia="en-GB"/>
          <w14:ligatures w14:val="none"/>
        </w:rPr>
        <w:t>.</w:t>
      </w:r>
    </w:p>
    <w:p w14:paraId="52191845" w14:textId="77777777" w:rsidR="00627260" w:rsidRPr="00024C31" w:rsidRDefault="00627260" w:rsidP="00627260">
      <w:pPr>
        <w:spacing w:before="240"/>
        <w:rPr>
          <w:rFonts w:eastAsia="Times New Roman" w:cs="Segoe UI"/>
          <w:kern w:val="0"/>
          <w:lang w:eastAsia="en-GB"/>
          <w14:ligatures w14:val="none"/>
        </w:rPr>
      </w:pPr>
      <w:r w:rsidRPr="00024C31">
        <w:rPr>
          <w:rFonts w:eastAsia="Times New Roman" w:cs="Segoe UI"/>
          <w:kern w:val="0"/>
          <w:lang w:eastAsia="en-GB"/>
          <w14:ligatures w14:val="none"/>
        </w:rPr>
        <w:t>A Family Help assessment is not required before making a referral to children’s social care.</w:t>
      </w:r>
    </w:p>
    <w:p w14:paraId="27C4E456" w14:textId="77777777" w:rsidR="00627260" w:rsidRPr="00024C31" w:rsidRDefault="00627260" w:rsidP="00627260">
      <w:pPr>
        <w:spacing w:after="0"/>
        <w:rPr>
          <w:rFonts w:eastAsia="Times New Roman" w:cs="Segoe UI"/>
          <w:kern w:val="0"/>
          <w:lang w:eastAsia="en-GB"/>
          <w14:ligatures w14:val="none"/>
        </w:rPr>
      </w:pPr>
    </w:p>
    <w:p w14:paraId="477885D8" w14:textId="77777777" w:rsidR="00627260" w:rsidRPr="00024C31" w:rsidRDefault="00627260" w:rsidP="00627260">
      <w:pPr>
        <w:rPr>
          <w:rFonts w:eastAsia="Times New Roman" w:cs="Segoe UI"/>
          <w:kern w:val="0"/>
          <w:lang w:eastAsia="en-GB"/>
          <w14:ligatures w14:val="none"/>
        </w:rPr>
      </w:pPr>
      <w:r w:rsidRPr="00024C31">
        <w:rPr>
          <w:rFonts w:eastAsia="Times New Roman" w:cs="Segoe UI"/>
          <w:kern w:val="0"/>
          <w:lang w:eastAsia="en-GB"/>
          <w14:ligatures w14:val="none"/>
        </w:rPr>
        <w:t>Detailed reporting and referral procedures are set out in Section D: Reporting Safeguarding Concerns and Immediate Danger and Referrals. The continuum of support and protection is explained in Section E: Continuum of Help and Protection.</w:t>
      </w:r>
    </w:p>
    <w:p w14:paraId="75B377B2" w14:textId="77777777" w:rsidR="00627260" w:rsidRDefault="00627260" w:rsidP="00627260">
      <w:pPr>
        <w:spacing w:after="0"/>
        <w:rPr>
          <w:rFonts w:eastAsia="Times New Roman" w:cs="Segoe UI"/>
          <w:kern w:val="0"/>
          <w:lang w:eastAsia="en-GB"/>
          <w14:ligatures w14:val="none"/>
        </w:rPr>
      </w:pPr>
      <w:r w:rsidRPr="00024C31">
        <w:rPr>
          <w:rFonts w:eastAsia="Times New Roman" w:cs="Segoe UI"/>
          <w:kern w:val="0"/>
          <w:lang w:eastAsia="en-GB"/>
          <w14:ligatures w14:val="none"/>
        </w:rPr>
        <w:t xml:space="preserve">We will use Nottinghamshire’s </w:t>
      </w:r>
      <w:hyperlink r:id="rId20" w:history="1">
        <w:r w:rsidRPr="00222C66">
          <w:rPr>
            <w:rStyle w:val="Hyperlink"/>
            <w:rFonts w:eastAsia="Times New Roman" w:cs="Segoe UI"/>
            <w:kern w:val="0"/>
            <w:lang w:eastAsia="en-GB"/>
            <w14:ligatures w14:val="none"/>
          </w:rPr>
          <w:t>professional challenge and escalation procedures</w:t>
        </w:r>
      </w:hyperlink>
      <w:r w:rsidRPr="00024C31">
        <w:rPr>
          <w:rFonts w:eastAsia="Times New Roman" w:cs="Segoe UI"/>
          <w:kern w:val="0"/>
          <w:lang w:eastAsia="en-GB"/>
          <w14:ligatures w14:val="none"/>
        </w:rPr>
        <w:t xml:space="preserve"> where concerns are not adequately addressed, or a child’s circumstances are not improving.</w:t>
      </w:r>
    </w:p>
    <w:p w14:paraId="0103EBC4" w14:textId="77777777" w:rsidR="00627260" w:rsidRDefault="00627260" w:rsidP="00627260">
      <w:pPr>
        <w:spacing w:before="240"/>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21" w:history="1">
        <w:r w:rsidRPr="0060463B">
          <w:rPr>
            <w:rStyle w:val="Hyperlink"/>
            <w:rFonts w:eastAsia="Times New Roman" w:cs="Segoe UI"/>
            <w:kern w:val="0"/>
            <w:lang w:eastAsia="en-GB"/>
            <w14:ligatures w14:val="none"/>
          </w:rPr>
          <w:t>Nottinghamshire Safeguarding Children Partnership procedures</w:t>
        </w:r>
      </w:hyperlink>
      <w:r>
        <w:rPr>
          <w:rFonts w:eastAsia="Times New Roman" w:cs="Segoe UI"/>
          <w:kern w:val="0"/>
          <w:lang w:eastAsia="en-GB"/>
          <w14:ligatures w14:val="none"/>
        </w:rPr>
        <w:t xml:space="preserve">, </w:t>
      </w:r>
      <w:hyperlink r:id="rId22" w:anchor="heading-12" w:history="1">
        <w:r w:rsidRPr="00255F43">
          <w:rPr>
            <w:rStyle w:val="Hyperlink"/>
            <w:rFonts w:eastAsia="Times New Roman" w:cs="Segoe UI"/>
            <w:kern w:val="0"/>
            <w:lang w:eastAsia="en-GB"/>
            <w14:ligatures w14:val="none"/>
          </w:rPr>
          <w:t>Nottinghamshire Framework for Support</w:t>
        </w:r>
      </w:hyperlink>
      <w:r>
        <w:rPr>
          <w:rFonts w:eastAsia="Times New Roman" w:cs="Segoe UI"/>
          <w:kern w:val="0"/>
          <w:lang w:eastAsia="en-GB"/>
          <w14:ligatures w14:val="none"/>
        </w:rPr>
        <w:t xml:space="preserve"> and </w:t>
      </w:r>
      <w:hyperlink r:id="rId23" w:history="1">
        <w:r w:rsidRPr="00222C66">
          <w:rPr>
            <w:rStyle w:val="Hyperlink"/>
            <w:rFonts w:eastAsia="Times New Roman" w:cs="Segoe UI"/>
            <w:kern w:val="0"/>
            <w:lang w:eastAsia="en-GB"/>
            <w14:ligatures w14:val="none"/>
          </w:rPr>
          <w:t>Nottinghamshire MASH referral arrangements</w:t>
        </w:r>
      </w:hyperlink>
    </w:p>
    <w:p w14:paraId="0E787AAC" w14:textId="77777777" w:rsidR="00627260" w:rsidRPr="00024C31" w:rsidRDefault="00627260" w:rsidP="00627260">
      <w:pPr>
        <w:spacing w:after="0"/>
        <w:rPr>
          <w:rFonts w:eastAsia="Times New Roman" w:cs="Segoe UI"/>
          <w:kern w:val="0"/>
          <w:lang w:eastAsia="en-GB"/>
          <w14:ligatures w14:val="none"/>
        </w:rPr>
      </w:pPr>
      <w:r w:rsidRPr="00AB39F9">
        <w:rPr>
          <w:rFonts w:asciiTheme="majorHAnsi" w:hAnsiTheme="majorHAnsi" w:cs="Arial"/>
          <w:b/>
          <w:sz w:val="32"/>
          <w:szCs w:val="32"/>
          <w:u w:val="single"/>
        </w:rPr>
        <w:t xml:space="preserve">Section </w:t>
      </w:r>
      <w:r>
        <w:rPr>
          <w:rFonts w:asciiTheme="majorHAnsi" w:hAnsiTheme="majorHAnsi" w:cs="Arial"/>
          <w:b/>
          <w:sz w:val="32"/>
          <w:szCs w:val="32"/>
          <w:u w:val="single"/>
        </w:rPr>
        <w:t>C</w:t>
      </w:r>
      <w:r w:rsidRPr="00AB39F9">
        <w:rPr>
          <w:rFonts w:asciiTheme="majorHAnsi" w:hAnsiTheme="majorHAnsi" w:cs="Arial"/>
          <w:b/>
          <w:sz w:val="32"/>
          <w:szCs w:val="32"/>
          <w:u w:val="single"/>
        </w:rPr>
        <w:t xml:space="preserve"> </w:t>
      </w:r>
      <w:r>
        <w:rPr>
          <w:rFonts w:asciiTheme="majorHAnsi" w:hAnsiTheme="majorHAnsi" w:cs="Arial"/>
          <w:b/>
          <w:sz w:val="32"/>
          <w:szCs w:val="32"/>
          <w:u w:val="single"/>
        </w:rPr>
        <w:t>- Safeguarding Leadership, Governance and Responsibilities</w:t>
      </w:r>
      <w:r w:rsidRPr="00AB39F9">
        <w:rPr>
          <w:rFonts w:asciiTheme="majorHAnsi" w:hAnsiTheme="majorHAnsi" w:cs="Arial"/>
          <w:b/>
          <w:sz w:val="32"/>
          <w:szCs w:val="32"/>
          <w:u w:val="single"/>
        </w:rPr>
        <w:t xml:space="preserve"> </w:t>
      </w:r>
    </w:p>
    <w:p w14:paraId="3F06E25D" w14:textId="71D44A5A" w:rsidR="00627260" w:rsidRPr="00CE2E48" w:rsidRDefault="00627260" w:rsidP="00627260">
      <w:pPr>
        <w:rPr>
          <w:rFonts w:eastAsiaTheme="majorEastAsia" w:cstheme="majorBidi"/>
          <w:color w:val="000000" w:themeColor="text1"/>
          <w:kern w:val="0"/>
          <w14:ligatures w14:val="none"/>
        </w:rPr>
      </w:pPr>
      <w:r w:rsidRPr="00857A02">
        <w:rPr>
          <w:rFonts w:eastAsiaTheme="majorEastAsia" w:cstheme="majorBidi"/>
          <w:color w:val="000000" w:themeColor="text1"/>
          <w:kern w:val="0"/>
          <w14:ligatures w14:val="none"/>
        </w:rPr>
        <w:t xml:space="preserve">At </w:t>
      </w:r>
      <w:r>
        <w:rPr>
          <w:rFonts w:eastAsiaTheme="majorEastAsia" w:cstheme="majorBidi"/>
          <w:color w:val="000000" w:themeColor="text1"/>
          <w:kern w:val="0"/>
          <w14:ligatures w14:val="none"/>
        </w:rPr>
        <w:t xml:space="preserve">Annesley Primary and Nursery School, </w:t>
      </w:r>
      <w:r w:rsidRPr="00CE2E48">
        <w:rPr>
          <w:rFonts w:eastAsiaTheme="majorEastAsia" w:cstheme="majorBidi"/>
          <w:color w:val="000000" w:themeColor="text1"/>
          <w:kern w:val="0"/>
          <w14:ligatures w14:val="none"/>
        </w:rPr>
        <w:t xml:space="preserve">safeguarding is a shared responsibility supported by clear leadership and effective governance. Everyone working in or on behalf of our </w:t>
      </w:r>
      <w:r>
        <w:rPr>
          <w:rFonts w:eastAsiaTheme="majorEastAsia" w:cstheme="majorBidi"/>
          <w:color w:val="000000" w:themeColor="text1"/>
          <w:kern w:val="0"/>
          <w14:ligatures w14:val="none"/>
        </w:rPr>
        <w:t>school</w:t>
      </w:r>
      <w:r w:rsidRPr="00CE2E48">
        <w:rPr>
          <w:rFonts w:eastAsiaTheme="majorEastAsia" w:cstheme="majorBidi"/>
          <w:color w:val="000000" w:themeColor="text1"/>
          <w:kern w:val="0"/>
          <w14:ligatures w14:val="none"/>
        </w:rPr>
        <w:t xml:space="preserve"> must act on concerns and must not assume that another person will </w:t>
      </w:r>
      <w:proofErr w:type="gramStart"/>
      <w:r w:rsidRPr="00CE2E48">
        <w:rPr>
          <w:rFonts w:eastAsiaTheme="majorEastAsia" w:cstheme="majorBidi"/>
          <w:color w:val="000000" w:themeColor="text1"/>
          <w:kern w:val="0"/>
          <w14:ligatures w14:val="none"/>
        </w:rPr>
        <w:t>take action</w:t>
      </w:r>
      <w:proofErr w:type="gramEnd"/>
      <w:r w:rsidRPr="00CE2E48">
        <w:rPr>
          <w:rFonts w:eastAsiaTheme="majorEastAsia" w:cstheme="majorBidi"/>
          <w:color w:val="000000" w:themeColor="text1"/>
          <w:kern w:val="0"/>
          <w14:ligatures w14:val="none"/>
        </w:rPr>
        <w:t xml:space="preserve"> or share information that may be critical to keeping a child safe.</w:t>
      </w:r>
    </w:p>
    <w:p w14:paraId="0626F2E0" w14:textId="28C49733" w:rsidR="00627260" w:rsidRPr="00010E0A" w:rsidRDefault="00627260" w:rsidP="00627260">
      <w:pPr>
        <w:spacing w:after="0"/>
        <w:rPr>
          <w:rFonts w:eastAsiaTheme="majorEastAsia" w:cstheme="majorBidi"/>
          <w:b/>
          <w:bCs/>
          <w:color w:val="000000" w:themeColor="text1"/>
          <w:kern w:val="0"/>
          <w:sz w:val="28"/>
          <w:szCs w:val="28"/>
          <w14:ligatures w14:val="none"/>
        </w:rPr>
      </w:pPr>
      <w:r w:rsidRPr="00627260">
        <w:rPr>
          <w:rFonts w:eastAsiaTheme="majorEastAsia" w:cstheme="majorBidi"/>
          <w:b/>
          <w:bCs/>
          <w:color w:val="000000" w:themeColor="text1"/>
          <w:kern w:val="0"/>
          <w:sz w:val="28"/>
          <w:szCs w:val="28"/>
          <w14:ligatures w14:val="none"/>
        </w:rPr>
        <w:t>Governing Body</w:t>
      </w:r>
    </w:p>
    <w:p w14:paraId="1F403885" w14:textId="6EAC09ED" w:rsidR="00627260" w:rsidRPr="00857A02" w:rsidRDefault="00627260" w:rsidP="00627260">
      <w:pPr>
        <w:rPr>
          <w:rFonts w:eastAsiaTheme="majorEastAsia" w:cstheme="majorBidi"/>
          <w:color w:val="000000" w:themeColor="text1"/>
          <w:kern w:val="0"/>
          <w14:ligatures w14:val="none"/>
        </w:rPr>
      </w:pPr>
      <w:r w:rsidRPr="00857A02">
        <w:rPr>
          <w:rFonts w:eastAsiaTheme="majorEastAsia" w:cstheme="majorBidi"/>
          <w:color w:val="000000" w:themeColor="text1"/>
          <w:kern w:val="0"/>
          <w14:ligatures w14:val="none"/>
        </w:rPr>
        <w:t xml:space="preserve">The </w:t>
      </w:r>
      <w:r w:rsidRPr="00627260">
        <w:rPr>
          <w:rFonts w:eastAsiaTheme="majorEastAsia" w:cstheme="majorBidi"/>
          <w:color w:val="000000" w:themeColor="text1"/>
          <w:kern w:val="0"/>
          <w14:ligatures w14:val="none"/>
        </w:rPr>
        <w:t>governing body</w:t>
      </w:r>
      <w:r>
        <w:rPr>
          <w:rFonts w:eastAsiaTheme="majorEastAsia" w:cstheme="majorBidi"/>
          <w:color w:val="000000" w:themeColor="text1"/>
          <w:kern w:val="0"/>
          <w14:ligatures w14:val="none"/>
        </w:rPr>
        <w:t xml:space="preserve"> </w:t>
      </w:r>
      <w:r w:rsidRPr="00627260">
        <w:rPr>
          <w:rFonts w:eastAsiaTheme="majorEastAsia" w:cstheme="majorBidi"/>
          <w:color w:val="000000" w:themeColor="text1"/>
          <w:kern w:val="0"/>
          <w14:ligatures w14:val="none"/>
        </w:rPr>
        <w:t>proprietor</w:t>
      </w:r>
      <w:r>
        <w:rPr>
          <w:rFonts w:eastAsiaTheme="majorEastAsia" w:cstheme="majorBidi"/>
          <w:b/>
          <w:bCs/>
          <w:i/>
          <w:iCs/>
          <w:color w:val="000000" w:themeColor="text1"/>
          <w:kern w:val="0"/>
          <w14:ligatures w14:val="none"/>
        </w:rPr>
        <w:t xml:space="preserve"> </w:t>
      </w:r>
      <w:r w:rsidRPr="00857A02">
        <w:rPr>
          <w:rFonts w:eastAsiaTheme="majorEastAsia" w:cstheme="majorBidi"/>
          <w:color w:val="000000" w:themeColor="text1"/>
          <w:kern w:val="0"/>
          <w14:ligatures w14:val="none"/>
        </w:rPr>
        <w:t>has strategic leadership responsibility for safeguarding. It will ensure that:</w:t>
      </w:r>
    </w:p>
    <w:p w14:paraId="7DC5022E" w14:textId="77777777" w:rsidR="00627260" w:rsidRPr="00887BF8" w:rsidRDefault="00627260" w:rsidP="005E267B">
      <w:pPr>
        <w:numPr>
          <w:ilvl w:val="0"/>
          <w:numId w:val="17"/>
        </w:numPr>
        <w:spacing w:after="100" w:afterAutospacing="1" w:line="300" w:lineRule="atLeast"/>
        <w:rPr>
          <w:rFonts w:eastAsia="Times New Roman" w:cs="Segoe UI"/>
          <w:kern w:val="0"/>
          <w:lang w:eastAsia="en-GB"/>
          <w14:ligatures w14:val="none"/>
        </w:rPr>
      </w:pPr>
      <w:r w:rsidRPr="00887BF8">
        <w:rPr>
          <w:rFonts w:eastAsia="Times New Roman" w:cs="Segoe UI"/>
          <w:kern w:val="0"/>
          <w:lang w:eastAsia="en-GB"/>
          <w14:ligatures w14:val="none"/>
        </w:rPr>
        <w:t>safeguarding policies, procedures and training comply with the law and are effective in practice;</w:t>
      </w:r>
    </w:p>
    <w:p w14:paraId="09F1A3F0" w14:textId="77777777" w:rsidR="00627260" w:rsidRPr="00887BF8" w:rsidRDefault="00627260" w:rsidP="005E267B">
      <w:pPr>
        <w:numPr>
          <w:ilvl w:val="0"/>
          <w:numId w:val="17"/>
        </w:numPr>
        <w:spacing w:after="100" w:afterAutospacing="1" w:line="300" w:lineRule="atLeast"/>
        <w:rPr>
          <w:rFonts w:eastAsia="Times New Roman" w:cs="Segoe UI"/>
          <w:kern w:val="0"/>
          <w:lang w:eastAsia="en-GB"/>
          <w14:ligatures w14:val="none"/>
        </w:rPr>
      </w:pPr>
      <w:r w:rsidRPr="00887BF8">
        <w:rPr>
          <w:rFonts w:eastAsia="Times New Roman" w:cs="Segoe UI"/>
          <w:kern w:val="0"/>
          <w:lang w:eastAsia="en-GB"/>
          <w14:ligatures w14:val="none"/>
        </w:rPr>
        <w:t>a senior member of staff is appointed as DSL and appropriately trained deputies provide effective cover</w:t>
      </w:r>
    </w:p>
    <w:p w14:paraId="162AE02B" w14:textId="77777777" w:rsidR="00627260" w:rsidRPr="00887BF8" w:rsidRDefault="00627260" w:rsidP="005E267B">
      <w:pPr>
        <w:numPr>
          <w:ilvl w:val="0"/>
          <w:numId w:val="17"/>
        </w:numPr>
        <w:spacing w:after="100" w:afterAutospacing="1" w:line="300" w:lineRule="atLeast"/>
        <w:rPr>
          <w:rFonts w:eastAsia="Times New Roman" w:cs="Segoe UI"/>
          <w:kern w:val="0"/>
          <w:lang w:eastAsia="en-GB"/>
          <w14:ligatures w14:val="none"/>
        </w:rPr>
      </w:pPr>
      <w:r w:rsidRPr="00887BF8">
        <w:rPr>
          <w:rFonts w:eastAsia="Times New Roman" w:cs="Segoe UI"/>
          <w:kern w:val="0"/>
          <w:lang w:eastAsia="en-GB"/>
          <w14:ligatures w14:val="none"/>
        </w:rPr>
        <w:t>the DSL and deputies have the authority, time, funding, training, resources and support required</w:t>
      </w:r>
    </w:p>
    <w:p w14:paraId="05E68B05" w14:textId="77777777" w:rsidR="00627260" w:rsidRPr="00887BF8" w:rsidRDefault="00627260" w:rsidP="005E267B">
      <w:pPr>
        <w:numPr>
          <w:ilvl w:val="0"/>
          <w:numId w:val="17"/>
        </w:numPr>
        <w:spacing w:after="100" w:afterAutospacing="1" w:line="300" w:lineRule="atLeast"/>
        <w:rPr>
          <w:rFonts w:eastAsia="Times New Roman" w:cs="Segoe UI"/>
          <w:kern w:val="0"/>
          <w:lang w:eastAsia="en-GB"/>
          <w14:ligatures w14:val="none"/>
        </w:rPr>
      </w:pPr>
      <w:r w:rsidRPr="00887BF8">
        <w:rPr>
          <w:rFonts w:eastAsia="Times New Roman" w:cs="Segoe UI"/>
          <w:kern w:val="0"/>
          <w:lang w:eastAsia="en-GB"/>
          <w14:ligatures w14:val="none"/>
        </w:rPr>
        <w:t>children have accessible and well-promoted ways to report concerns</w:t>
      </w:r>
    </w:p>
    <w:p w14:paraId="786FF789" w14:textId="77777777" w:rsidR="00627260" w:rsidRPr="00887BF8" w:rsidRDefault="00627260" w:rsidP="005E267B">
      <w:pPr>
        <w:numPr>
          <w:ilvl w:val="0"/>
          <w:numId w:val="17"/>
        </w:numPr>
        <w:spacing w:after="100" w:afterAutospacing="1" w:line="300" w:lineRule="atLeast"/>
        <w:rPr>
          <w:rFonts w:eastAsia="Times New Roman" w:cs="Segoe UI"/>
          <w:kern w:val="0"/>
          <w:lang w:eastAsia="en-GB"/>
          <w14:ligatures w14:val="none"/>
        </w:rPr>
      </w:pPr>
      <w:r w:rsidRPr="00887BF8">
        <w:rPr>
          <w:rFonts w:eastAsia="Times New Roman" w:cs="Segoe UI"/>
          <w:kern w:val="0"/>
          <w:lang w:eastAsia="en-GB"/>
          <w14:ligatures w14:val="none"/>
        </w:rPr>
        <w:t>appropriate safer recruitment, online safety and allegations-management arrangements are maintained</w:t>
      </w:r>
    </w:p>
    <w:p w14:paraId="7A782FDD" w14:textId="77777777" w:rsidR="00627260" w:rsidRPr="00887BF8" w:rsidRDefault="00627260" w:rsidP="005E267B">
      <w:pPr>
        <w:numPr>
          <w:ilvl w:val="0"/>
          <w:numId w:val="17"/>
        </w:numPr>
        <w:spacing w:after="100" w:afterAutospacing="1" w:line="300" w:lineRule="atLeast"/>
        <w:rPr>
          <w:rFonts w:eastAsia="Times New Roman" w:cs="Segoe UI"/>
          <w:kern w:val="0"/>
          <w:lang w:eastAsia="en-GB"/>
          <w14:ligatures w14:val="none"/>
        </w:rPr>
      </w:pPr>
      <w:r w:rsidRPr="00887BF8">
        <w:rPr>
          <w:rFonts w:eastAsia="Times New Roman" w:cs="Segoe UI"/>
          <w:kern w:val="0"/>
          <w:lang w:eastAsia="en-GB"/>
          <w14:ligatures w14:val="none"/>
        </w:rPr>
        <w:t>safeguarding arrangements meet the needs of children who may be at greater risk of harm</w:t>
      </w:r>
    </w:p>
    <w:p w14:paraId="6FD11D1B" w14:textId="77777777" w:rsidR="00627260" w:rsidRPr="00887BF8" w:rsidRDefault="00627260" w:rsidP="005E267B">
      <w:pPr>
        <w:numPr>
          <w:ilvl w:val="0"/>
          <w:numId w:val="17"/>
        </w:numPr>
        <w:spacing w:after="100" w:afterAutospacing="1" w:line="300" w:lineRule="atLeast"/>
        <w:rPr>
          <w:rFonts w:eastAsia="Times New Roman" w:cs="Segoe UI"/>
          <w:kern w:val="0"/>
          <w:lang w:eastAsia="en-GB"/>
          <w14:ligatures w14:val="none"/>
        </w:rPr>
      </w:pPr>
      <w:r w:rsidRPr="00887BF8">
        <w:rPr>
          <w:rFonts w:eastAsia="Times New Roman" w:cs="Segoe UI"/>
          <w:kern w:val="0"/>
          <w:lang w:eastAsia="en-GB"/>
          <w14:ligatures w14:val="none"/>
        </w:rPr>
        <w:t>leaders provide sufficient information and assurance to support effective scrutiny and improvement</w:t>
      </w:r>
    </w:p>
    <w:p w14:paraId="44567D55" w14:textId="18FBC408" w:rsidR="00627260" w:rsidRPr="00857A02" w:rsidRDefault="00627260" w:rsidP="00627260">
      <w:pPr>
        <w:spacing w:after="0"/>
        <w:rPr>
          <w:rFonts w:eastAsiaTheme="majorEastAsia" w:cstheme="majorBidi"/>
          <w:color w:val="000000" w:themeColor="text1"/>
          <w:kern w:val="0"/>
          <w14:ligatures w14:val="none"/>
        </w:rPr>
      </w:pPr>
      <w:r w:rsidRPr="001000EA">
        <w:rPr>
          <w:rFonts w:eastAsiaTheme="majorEastAsia" w:cstheme="majorBidi"/>
          <w:color w:val="000000" w:themeColor="text1"/>
          <w:kern w:val="0"/>
          <w14:ligatures w14:val="none"/>
        </w:rPr>
        <w:t xml:space="preserve">The appointed safeguarding </w:t>
      </w:r>
      <w:r w:rsidRPr="00627260">
        <w:rPr>
          <w:rFonts w:eastAsiaTheme="majorEastAsia" w:cstheme="majorBidi"/>
          <w:color w:val="000000" w:themeColor="text1"/>
          <w:kern w:val="0"/>
          <w14:ligatures w14:val="none"/>
        </w:rPr>
        <w:t>governor supports strategic oversight but does not remove responsibility from the governing body as a whole.</w:t>
      </w:r>
    </w:p>
    <w:p w14:paraId="45130EB4" w14:textId="27465DC0" w:rsidR="00627260" w:rsidRPr="0063310F" w:rsidRDefault="00627260" w:rsidP="00627260">
      <w:pPr>
        <w:spacing w:before="240" w:after="0"/>
        <w:rPr>
          <w:rFonts w:eastAsiaTheme="majorEastAsia" w:cstheme="majorBidi"/>
          <w:b/>
          <w:bCs/>
          <w:color w:val="000000" w:themeColor="text1"/>
          <w:kern w:val="0"/>
          <w:sz w:val="28"/>
          <w:szCs w:val="28"/>
          <w14:ligatures w14:val="none"/>
        </w:rPr>
      </w:pPr>
      <w:r w:rsidRPr="00A35387">
        <w:rPr>
          <w:rFonts w:eastAsiaTheme="majorEastAsia" w:cstheme="majorBidi"/>
          <w:b/>
          <w:bCs/>
          <w:color w:val="000000" w:themeColor="text1"/>
          <w:kern w:val="0"/>
          <w:sz w:val="28"/>
          <w:szCs w:val="28"/>
          <w14:ligatures w14:val="none"/>
        </w:rPr>
        <w:t>Headteacher</w:t>
      </w:r>
    </w:p>
    <w:p w14:paraId="0727EDA7" w14:textId="47556E54" w:rsidR="00627260" w:rsidRPr="00857A02" w:rsidRDefault="00627260" w:rsidP="00627260">
      <w:pPr>
        <w:rPr>
          <w:rFonts w:eastAsiaTheme="majorEastAsia" w:cstheme="majorBidi"/>
          <w:color w:val="000000" w:themeColor="text1"/>
          <w:kern w:val="0"/>
          <w14:ligatures w14:val="none"/>
        </w:rPr>
      </w:pPr>
      <w:r w:rsidRPr="00857A02">
        <w:rPr>
          <w:rFonts w:eastAsiaTheme="majorEastAsia" w:cstheme="majorBidi"/>
          <w:color w:val="000000" w:themeColor="text1"/>
          <w:kern w:val="0"/>
          <w14:ligatures w14:val="none"/>
        </w:rPr>
        <w:t xml:space="preserve">The </w:t>
      </w:r>
      <w:r w:rsidRPr="00A35387">
        <w:rPr>
          <w:rFonts w:eastAsiaTheme="majorEastAsia" w:cstheme="majorBidi"/>
          <w:color w:val="000000" w:themeColor="text1"/>
          <w:kern w:val="0"/>
          <w14:ligatures w14:val="none"/>
        </w:rPr>
        <w:t>Headteacher</w:t>
      </w:r>
      <w:r w:rsidRPr="00857A02">
        <w:rPr>
          <w:rFonts w:eastAsiaTheme="majorEastAsia" w:cstheme="majorBidi"/>
          <w:color w:val="000000" w:themeColor="text1"/>
          <w:kern w:val="0"/>
          <w14:ligatures w14:val="none"/>
        </w:rPr>
        <w:t xml:space="preserve"> is responsible for implementing the safeguarding arrangements agreed by the </w:t>
      </w:r>
      <w:r w:rsidRPr="00A35387">
        <w:rPr>
          <w:rFonts w:eastAsiaTheme="majorEastAsia" w:cstheme="majorBidi"/>
          <w:color w:val="000000" w:themeColor="text1"/>
          <w:kern w:val="0"/>
          <w14:ligatures w14:val="none"/>
        </w:rPr>
        <w:t>governing body.</w:t>
      </w:r>
      <w:r w:rsidRPr="00857A02">
        <w:rPr>
          <w:rFonts w:eastAsiaTheme="majorEastAsia" w:cstheme="majorBidi"/>
          <w:color w:val="000000" w:themeColor="text1"/>
          <w:kern w:val="0"/>
          <w14:ligatures w14:val="none"/>
        </w:rPr>
        <w:t xml:space="preserve"> They will:</w:t>
      </w:r>
    </w:p>
    <w:p w14:paraId="21D4E67A" w14:textId="77777777" w:rsidR="00627260" w:rsidRPr="00BE1C9B" w:rsidRDefault="00627260" w:rsidP="005E267B">
      <w:pPr>
        <w:pStyle w:val="ListParagraph"/>
        <w:numPr>
          <w:ilvl w:val="0"/>
          <w:numId w:val="18"/>
        </w:numPr>
        <w:spacing w:before="240" w:after="0"/>
        <w:rPr>
          <w:rFonts w:eastAsia="Times New Roman" w:cs="Segoe UI"/>
          <w:kern w:val="0"/>
          <w:lang w:eastAsia="en-GB"/>
          <w14:ligatures w14:val="none"/>
        </w:rPr>
      </w:pPr>
      <w:r w:rsidRPr="00BE1C9B">
        <w:rPr>
          <w:rFonts w:eastAsia="Times New Roman" w:cs="Segoe UI"/>
          <w:kern w:val="0"/>
          <w:lang w:eastAsia="en-GB"/>
          <w14:ligatures w14:val="none"/>
        </w:rPr>
        <w:t>promote a culture in which safeguarding is everyone’s responsibility</w:t>
      </w:r>
    </w:p>
    <w:p w14:paraId="7F9AA2BE" w14:textId="77777777" w:rsidR="00627260" w:rsidRPr="00BE1C9B" w:rsidRDefault="00627260" w:rsidP="005E267B">
      <w:pPr>
        <w:pStyle w:val="ListParagraph"/>
        <w:numPr>
          <w:ilvl w:val="0"/>
          <w:numId w:val="18"/>
        </w:numPr>
        <w:spacing w:before="240" w:after="0"/>
        <w:rPr>
          <w:rFonts w:eastAsia="Times New Roman" w:cs="Segoe UI"/>
          <w:kern w:val="0"/>
          <w:lang w:eastAsia="en-GB"/>
          <w14:ligatures w14:val="none"/>
        </w:rPr>
      </w:pPr>
      <w:r w:rsidRPr="00BE1C9B">
        <w:rPr>
          <w:rFonts w:eastAsia="Times New Roman" w:cs="Segoe UI"/>
          <w:kern w:val="0"/>
          <w:lang w:eastAsia="en-GB"/>
          <w14:ligatures w14:val="none"/>
        </w:rPr>
        <w:t>ensure that staff understand and follow this policy</w:t>
      </w:r>
    </w:p>
    <w:p w14:paraId="6A625DB7" w14:textId="77777777" w:rsidR="00627260" w:rsidRPr="00BE1C9B" w:rsidRDefault="00627260" w:rsidP="005E267B">
      <w:pPr>
        <w:pStyle w:val="ListParagraph"/>
        <w:numPr>
          <w:ilvl w:val="0"/>
          <w:numId w:val="18"/>
        </w:numPr>
        <w:spacing w:before="240" w:after="0"/>
        <w:rPr>
          <w:rFonts w:eastAsia="Times New Roman" w:cs="Segoe UI"/>
          <w:kern w:val="0"/>
          <w:lang w:eastAsia="en-GB"/>
          <w14:ligatures w14:val="none"/>
        </w:rPr>
      </w:pPr>
      <w:r w:rsidRPr="00BE1C9B">
        <w:rPr>
          <w:rFonts w:eastAsia="Times New Roman" w:cs="Segoe UI"/>
          <w:kern w:val="0"/>
          <w:lang w:eastAsia="en-GB"/>
          <w14:ligatures w14:val="none"/>
        </w:rPr>
        <w:t>ensure that concerns are reported, recorded and acted upon promptly</w:t>
      </w:r>
    </w:p>
    <w:p w14:paraId="5AB217B6" w14:textId="77777777" w:rsidR="00627260" w:rsidRPr="00BE1C9B" w:rsidRDefault="00627260" w:rsidP="005E267B">
      <w:pPr>
        <w:pStyle w:val="ListParagraph"/>
        <w:numPr>
          <w:ilvl w:val="0"/>
          <w:numId w:val="18"/>
        </w:numPr>
        <w:spacing w:before="240" w:after="0"/>
        <w:rPr>
          <w:rFonts w:eastAsia="Times New Roman" w:cs="Segoe UI"/>
          <w:kern w:val="0"/>
          <w:lang w:eastAsia="en-GB"/>
          <w14:ligatures w14:val="none"/>
        </w:rPr>
      </w:pPr>
      <w:r w:rsidRPr="00BE1C9B">
        <w:rPr>
          <w:rFonts w:eastAsia="Times New Roman" w:cs="Segoe UI"/>
          <w:kern w:val="0"/>
          <w:lang w:eastAsia="en-GB"/>
          <w14:ligatures w14:val="none"/>
        </w:rPr>
        <w:t>support the DSL and deputies and maintain effective safeguarding cover</w:t>
      </w:r>
    </w:p>
    <w:p w14:paraId="7D447FF9" w14:textId="77777777" w:rsidR="00627260" w:rsidRPr="00BE1C9B" w:rsidRDefault="00627260" w:rsidP="005E267B">
      <w:pPr>
        <w:pStyle w:val="ListParagraph"/>
        <w:numPr>
          <w:ilvl w:val="0"/>
          <w:numId w:val="18"/>
        </w:numPr>
        <w:spacing w:before="240" w:after="0"/>
        <w:rPr>
          <w:rFonts w:eastAsia="Times New Roman" w:cs="Segoe UI"/>
          <w:kern w:val="0"/>
          <w:lang w:eastAsia="en-GB"/>
          <w14:ligatures w14:val="none"/>
        </w:rPr>
      </w:pPr>
      <w:r w:rsidRPr="00BE1C9B">
        <w:rPr>
          <w:rFonts w:eastAsia="Times New Roman" w:cs="Segoe UI"/>
          <w:kern w:val="0"/>
          <w:lang w:eastAsia="en-GB"/>
          <w14:ligatures w14:val="none"/>
        </w:rPr>
        <w:t>ensure that staff and other relevant adults receive appropriate safeguarding induction and training</w:t>
      </w:r>
    </w:p>
    <w:p w14:paraId="47EE7203" w14:textId="77777777" w:rsidR="00627260" w:rsidRPr="00BE1C9B" w:rsidRDefault="00627260" w:rsidP="005E267B">
      <w:pPr>
        <w:pStyle w:val="ListParagraph"/>
        <w:numPr>
          <w:ilvl w:val="0"/>
          <w:numId w:val="18"/>
        </w:numPr>
        <w:spacing w:before="240" w:after="0"/>
        <w:rPr>
          <w:rFonts w:eastAsia="Times New Roman" w:cs="Segoe UI"/>
          <w:kern w:val="0"/>
          <w:lang w:eastAsia="en-GB"/>
          <w14:ligatures w14:val="none"/>
        </w:rPr>
      </w:pPr>
      <w:r w:rsidRPr="00BE1C9B">
        <w:rPr>
          <w:rFonts w:eastAsia="Times New Roman" w:cs="Segoe UI"/>
          <w:kern w:val="0"/>
          <w:lang w:eastAsia="en-GB"/>
          <w14:ligatures w14:val="none"/>
        </w:rPr>
        <w:lastRenderedPageBreak/>
        <w:t>oversee the implementation of safer recruitment and safeguarding procedures</w:t>
      </w:r>
    </w:p>
    <w:p w14:paraId="2198AEFD" w14:textId="77777777" w:rsidR="00627260" w:rsidRPr="00BE1C9B" w:rsidRDefault="00627260" w:rsidP="005E267B">
      <w:pPr>
        <w:pStyle w:val="ListParagraph"/>
        <w:numPr>
          <w:ilvl w:val="0"/>
          <w:numId w:val="18"/>
        </w:numPr>
        <w:spacing w:before="240" w:after="0"/>
        <w:rPr>
          <w:rFonts w:eastAsia="Times New Roman" w:cs="Segoe UI"/>
          <w:kern w:val="0"/>
          <w:lang w:eastAsia="en-GB"/>
          <w14:ligatures w14:val="none"/>
        </w:rPr>
      </w:pPr>
      <w:r w:rsidRPr="00BE1C9B">
        <w:rPr>
          <w:rFonts w:eastAsia="Times New Roman" w:cs="Segoe UI"/>
          <w:kern w:val="0"/>
          <w:lang w:eastAsia="en-GB"/>
          <w14:ligatures w14:val="none"/>
        </w:rPr>
        <w:t>keep the governing body or proprietor informed about safeguarding risks, practice and required improvements</w:t>
      </w:r>
    </w:p>
    <w:p w14:paraId="797DE7D7" w14:textId="77777777" w:rsidR="00627260" w:rsidRPr="00857A02" w:rsidRDefault="00627260" w:rsidP="00627260">
      <w:pPr>
        <w:spacing w:before="240" w:after="0"/>
        <w:rPr>
          <w:rFonts w:eastAsiaTheme="majorEastAsia" w:cstheme="majorBidi"/>
          <w:color w:val="000000" w:themeColor="text1"/>
          <w:kern w:val="0"/>
          <w14:ligatures w14:val="none"/>
        </w:rPr>
      </w:pPr>
      <w:r w:rsidRPr="00857A02">
        <w:rPr>
          <w:rFonts w:eastAsiaTheme="majorEastAsia" w:cstheme="majorBidi"/>
          <w:color w:val="000000" w:themeColor="text1"/>
          <w:kern w:val="0"/>
          <w14:ligatures w14:val="none"/>
        </w:rPr>
        <w:t xml:space="preserve">Where the Headteacher or Principal is also the DSL, sufficient time and resources </w:t>
      </w:r>
      <w:r>
        <w:rPr>
          <w:rFonts w:eastAsiaTheme="majorEastAsia" w:cstheme="majorBidi"/>
          <w:color w:val="000000" w:themeColor="text1"/>
          <w:kern w:val="0"/>
          <w14:ligatures w14:val="none"/>
        </w:rPr>
        <w:t>will be</w:t>
      </w:r>
      <w:r w:rsidRPr="00857A02">
        <w:rPr>
          <w:rFonts w:eastAsiaTheme="majorEastAsia" w:cstheme="majorBidi"/>
          <w:color w:val="000000" w:themeColor="text1"/>
          <w:kern w:val="0"/>
          <w14:ligatures w14:val="none"/>
        </w:rPr>
        <w:t xml:space="preserve"> provided for both roles and appropriate arrangements must manage any conflict of interest.</w:t>
      </w:r>
    </w:p>
    <w:p w14:paraId="6E340B54" w14:textId="77777777" w:rsidR="00627260" w:rsidRPr="00DE5213" w:rsidRDefault="00627260" w:rsidP="00627260">
      <w:pPr>
        <w:spacing w:before="240" w:after="0"/>
        <w:rPr>
          <w:rFonts w:eastAsiaTheme="majorEastAsia" w:cstheme="majorBidi"/>
          <w:b/>
          <w:bCs/>
          <w:color w:val="000000" w:themeColor="text1"/>
          <w:kern w:val="0"/>
          <w:sz w:val="28"/>
          <w:szCs w:val="28"/>
          <w14:ligatures w14:val="none"/>
        </w:rPr>
      </w:pPr>
      <w:r w:rsidRPr="00DE5213">
        <w:rPr>
          <w:rFonts w:eastAsiaTheme="majorEastAsia" w:cstheme="majorBidi"/>
          <w:b/>
          <w:bCs/>
          <w:color w:val="000000" w:themeColor="text1"/>
          <w:kern w:val="0"/>
          <w:sz w:val="28"/>
          <w:szCs w:val="28"/>
          <w14:ligatures w14:val="none"/>
        </w:rPr>
        <w:t>Designated Safeguarding Lead</w:t>
      </w:r>
    </w:p>
    <w:p w14:paraId="5DA388D4" w14:textId="77777777" w:rsidR="00627260" w:rsidRPr="00857A02" w:rsidRDefault="00627260" w:rsidP="00627260">
      <w:pPr>
        <w:spacing w:after="0"/>
        <w:rPr>
          <w:rFonts w:eastAsiaTheme="majorEastAsia" w:cstheme="majorBidi"/>
          <w:color w:val="000000" w:themeColor="text1"/>
          <w:kern w:val="0"/>
          <w14:ligatures w14:val="none"/>
        </w:rPr>
      </w:pPr>
      <w:r w:rsidRPr="00857A02">
        <w:rPr>
          <w:rFonts w:eastAsiaTheme="majorEastAsia" w:cstheme="majorBidi"/>
          <w:color w:val="000000" w:themeColor="text1"/>
          <w:kern w:val="0"/>
          <w14:ligatures w14:val="none"/>
        </w:rPr>
        <w:t>The Designated Safeguarding Lead has lead responsibility for safeguarding and child protection.</w:t>
      </w:r>
      <w:r>
        <w:rPr>
          <w:rFonts w:eastAsiaTheme="majorEastAsia" w:cstheme="majorBidi"/>
          <w:color w:val="000000" w:themeColor="text1"/>
          <w:kern w:val="0"/>
          <w14:ligatures w14:val="none"/>
        </w:rPr>
        <w:t xml:space="preserve"> </w:t>
      </w:r>
      <w:r w:rsidRPr="00857A02">
        <w:rPr>
          <w:rFonts w:eastAsiaTheme="majorEastAsia" w:cstheme="majorBidi"/>
          <w:color w:val="000000" w:themeColor="text1"/>
          <w:kern w:val="0"/>
          <w14:ligatures w14:val="none"/>
        </w:rPr>
        <w:t>The DSL will:</w:t>
      </w:r>
    </w:p>
    <w:p w14:paraId="65C51BD5" w14:textId="77777777" w:rsidR="00627260" w:rsidRPr="000F7AC4" w:rsidRDefault="00627260" w:rsidP="005E267B">
      <w:pPr>
        <w:pStyle w:val="ListParagraph"/>
        <w:numPr>
          <w:ilvl w:val="0"/>
          <w:numId w:val="18"/>
        </w:numPr>
        <w:spacing w:before="240" w:after="0"/>
        <w:rPr>
          <w:rFonts w:eastAsia="Times New Roman" w:cs="Segoe UI"/>
          <w:kern w:val="0"/>
          <w:lang w:eastAsia="en-GB"/>
          <w14:ligatures w14:val="none"/>
        </w:rPr>
      </w:pPr>
      <w:r w:rsidRPr="000F7AC4">
        <w:rPr>
          <w:rFonts w:eastAsia="Times New Roman" w:cs="Segoe UI"/>
          <w:kern w:val="0"/>
          <w:lang w:eastAsia="en-GB"/>
          <w14:ligatures w14:val="none"/>
        </w:rPr>
        <w:t>advise and support staff and coordinate the response to safeguarding concerns</w:t>
      </w:r>
    </w:p>
    <w:p w14:paraId="55C9AD05" w14:textId="77777777" w:rsidR="00627260" w:rsidRPr="000F7AC4" w:rsidRDefault="00627260" w:rsidP="005E267B">
      <w:pPr>
        <w:pStyle w:val="ListParagraph"/>
        <w:numPr>
          <w:ilvl w:val="0"/>
          <w:numId w:val="18"/>
        </w:numPr>
        <w:spacing w:before="240" w:after="0"/>
        <w:rPr>
          <w:rFonts w:eastAsia="Times New Roman" w:cs="Segoe UI"/>
          <w:kern w:val="0"/>
          <w:lang w:eastAsia="en-GB"/>
          <w14:ligatures w14:val="none"/>
        </w:rPr>
      </w:pPr>
      <w:r w:rsidRPr="000F7AC4">
        <w:rPr>
          <w:rFonts w:eastAsia="Times New Roman" w:cs="Segoe UI"/>
          <w:kern w:val="0"/>
          <w:lang w:eastAsia="en-GB"/>
          <w14:ligatures w14:val="none"/>
        </w:rPr>
        <w:t>make or support referrals and liaise with children’s social care, police, health and other services</w:t>
      </w:r>
    </w:p>
    <w:p w14:paraId="34FF6F36" w14:textId="77777777" w:rsidR="00627260" w:rsidRPr="000F7AC4" w:rsidRDefault="00627260" w:rsidP="005E267B">
      <w:pPr>
        <w:pStyle w:val="ListParagraph"/>
        <w:numPr>
          <w:ilvl w:val="0"/>
          <w:numId w:val="18"/>
        </w:numPr>
        <w:spacing w:before="240" w:after="0"/>
        <w:rPr>
          <w:rFonts w:eastAsia="Times New Roman" w:cs="Segoe UI"/>
          <w:kern w:val="0"/>
          <w:lang w:eastAsia="en-GB"/>
          <w14:ligatures w14:val="none"/>
        </w:rPr>
      </w:pPr>
      <w:r w:rsidRPr="000F7AC4">
        <w:rPr>
          <w:rFonts w:eastAsia="Times New Roman" w:cs="Segoe UI"/>
          <w:kern w:val="0"/>
          <w:lang w:eastAsia="en-GB"/>
          <w14:ligatures w14:val="none"/>
        </w:rPr>
        <w:t>understand Nottinghamshire’s thresholds, referral pathways and escalation procedures</w:t>
      </w:r>
    </w:p>
    <w:p w14:paraId="465A2EA7" w14:textId="77777777" w:rsidR="00627260" w:rsidRPr="000F7AC4" w:rsidRDefault="00627260" w:rsidP="005E267B">
      <w:pPr>
        <w:pStyle w:val="ListParagraph"/>
        <w:numPr>
          <w:ilvl w:val="0"/>
          <w:numId w:val="18"/>
        </w:numPr>
        <w:spacing w:before="240" w:after="0"/>
        <w:rPr>
          <w:rFonts w:eastAsia="Times New Roman" w:cs="Segoe UI"/>
          <w:kern w:val="0"/>
          <w:lang w:eastAsia="en-GB"/>
          <w14:ligatures w14:val="none"/>
        </w:rPr>
      </w:pPr>
      <w:r w:rsidRPr="000F7AC4">
        <w:rPr>
          <w:rFonts w:eastAsia="Times New Roman" w:cs="Segoe UI"/>
          <w:kern w:val="0"/>
          <w:lang w:eastAsia="en-GB"/>
          <w14:ligatures w14:val="none"/>
        </w:rPr>
        <w:t>contribute to Family Help, statutory assessments, child protection processes and multi-agency meetings</w:t>
      </w:r>
    </w:p>
    <w:p w14:paraId="0CBC93D0" w14:textId="77777777" w:rsidR="00627260" w:rsidRPr="000F7AC4" w:rsidRDefault="00627260" w:rsidP="005E267B">
      <w:pPr>
        <w:pStyle w:val="ListParagraph"/>
        <w:numPr>
          <w:ilvl w:val="0"/>
          <w:numId w:val="18"/>
        </w:numPr>
        <w:spacing w:before="240" w:after="0"/>
        <w:rPr>
          <w:rFonts w:eastAsia="Times New Roman" w:cs="Segoe UI"/>
          <w:kern w:val="0"/>
          <w:lang w:eastAsia="en-GB"/>
          <w14:ligatures w14:val="none"/>
        </w:rPr>
      </w:pPr>
      <w:r w:rsidRPr="000F7AC4">
        <w:rPr>
          <w:rFonts w:eastAsia="Times New Roman" w:cs="Segoe UI"/>
          <w:kern w:val="0"/>
          <w:lang w:eastAsia="en-GB"/>
          <w14:ligatures w14:val="none"/>
        </w:rPr>
        <w:t>promote lawful and timely information sharing and maintain secure child protection records</w:t>
      </w:r>
    </w:p>
    <w:p w14:paraId="397F4F8E" w14:textId="77777777" w:rsidR="00627260" w:rsidRPr="000F7AC4" w:rsidRDefault="00627260" w:rsidP="005E267B">
      <w:pPr>
        <w:pStyle w:val="ListParagraph"/>
        <w:numPr>
          <w:ilvl w:val="0"/>
          <w:numId w:val="18"/>
        </w:numPr>
        <w:spacing w:before="240" w:after="0"/>
        <w:rPr>
          <w:rFonts w:eastAsia="Times New Roman" w:cs="Segoe UI"/>
          <w:kern w:val="0"/>
          <w:lang w:eastAsia="en-GB"/>
          <w14:ligatures w14:val="none"/>
        </w:rPr>
      </w:pPr>
      <w:r w:rsidRPr="000F7AC4">
        <w:rPr>
          <w:rFonts w:eastAsia="Times New Roman" w:cs="Segoe UI"/>
          <w:kern w:val="0"/>
          <w:lang w:eastAsia="en-GB"/>
          <w14:ligatures w14:val="none"/>
        </w:rPr>
        <w:t>ensure that staff understand how to report concerns and make direct referrals</w:t>
      </w:r>
    </w:p>
    <w:p w14:paraId="641BCEE1" w14:textId="77777777" w:rsidR="00627260" w:rsidRPr="000F7AC4" w:rsidRDefault="00627260" w:rsidP="005E267B">
      <w:pPr>
        <w:pStyle w:val="ListParagraph"/>
        <w:numPr>
          <w:ilvl w:val="0"/>
          <w:numId w:val="18"/>
        </w:numPr>
        <w:spacing w:before="240" w:after="0"/>
        <w:rPr>
          <w:rFonts w:eastAsia="Times New Roman" w:cs="Segoe UI"/>
          <w:kern w:val="0"/>
          <w:lang w:eastAsia="en-GB"/>
          <w14:ligatures w14:val="none"/>
        </w:rPr>
      </w:pPr>
      <w:r w:rsidRPr="000F7AC4">
        <w:rPr>
          <w:rFonts w:eastAsia="Times New Roman" w:cs="Segoe UI"/>
          <w:kern w:val="0"/>
          <w:lang w:eastAsia="en-GB"/>
          <w14:ligatures w14:val="none"/>
        </w:rPr>
        <w:t>consider children’s wishes, feelings, lived experiences and additional barriers to receiving help</w:t>
      </w:r>
    </w:p>
    <w:p w14:paraId="19DC74D8" w14:textId="77777777" w:rsidR="00627260" w:rsidRPr="000F7AC4" w:rsidRDefault="00627260" w:rsidP="005E267B">
      <w:pPr>
        <w:pStyle w:val="ListParagraph"/>
        <w:numPr>
          <w:ilvl w:val="0"/>
          <w:numId w:val="18"/>
        </w:numPr>
        <w:spacing w:before="240" w:after="0"/>
        <w:rPr>
          <w:rFonts w:eastAsia="Times New Roman" w:cs="Segoe UI"/>
          <w:kern w:val="0"/>
          <w:lang w:eastAsia="en-GB"/>
          <w14:ligatures w14:val="none"/>
        </w:rPr>
      </w:pPr>
      <w:r w:rsidRPr="000F7AC4">
        <w:rPr>
          <w:rFonts w:eastAsia="Times New Roman" w:cs="Segoe UI"/>
          <w:kern w:val="0"/>
          <w:lang w:eastAsia="en-GB"/>
          <w14:ligatures w14:val="none"/>
        </w:rPr>
        <w:t>work with the Designated Teacher, SENCO, senior mental health lead and other relevant professionals</w:t>
      </w:r>
    </w:p>
    <w:p w14:paraId="397B338C" w14:textId="77777777" w:rsidR="00627260" w:rsidRPr="000F7AC4" w:rsidRDefault="00627260" w:rsidP="005E267B">
      <w:pPr>
        <w:pStyle w:val="ListParagraph"/>
        <w:numPr>
          <w:ilvl w:val="0"/>
          <w:numId w:val="18"/>
        </w:numPr>
        <w:spacing w:before="240" w:after="0"/>
        <w:rPr>
          <w:rFonts w:ascii="Segoe UI" w:eastAsia="Times New Roman" w:hAnsi="Segoe UI" w:cs="Segoe UI"/>
          <w:kern w:val="0"/>
          <w:sz w:val="21"/>
          <w:szCs w:val="21"/>
          <w:lang w:eastAsia="en-GB"/>
          <w14:ligatures w14:val="none"/>
        </w:rPr>
      </w:pPr>
      <w:r w:rsidRPr="000F7AC4">
        <w:rPr>
          <w:rFonts w:eastAsia="Times New Roman" w:cs="Segoe UI"/>
          <w:kern w:val="0"/>
          <w:lang w:eastAsia="en-GB"/>
          <w14:ligatures w14:val="none"/>
        </w:rPr>
        <w:t>advise leaders and governors about safeguarding risks, patterns and required improvements.</w:t>
      </w:r>
    </w:p>
    <w:p w14:paraId="46755AB9" w14:textId="77777777" w:rsidR="00627260" w:rsidRDefault="00627260" w:rsidP="00627260">
      <w:pPr>
        <w:spacing w:before="240" w:after="0"/>
        <w:rPr>
          <w:rFonts w:eastAsiaTheme="majorEastAsia" w:cstheme="majorBidi"/>
          <w:color w:val="000000" w:themeColor="text1"/>
          <w:kern w:val="0"/>
          <w14:ligatures w14:val="none"/>
        </w:rPr>
      </w:pPr>
      <w:r w:rsidRPr="00857A02">
        <w:rPr>
          <w:rFonts w:eastAsiaTheme="majorEastAsia" w:cstheme="majorBidi"/>
          <w:color w:val="000000" w:themeColor="text1"/>
          <w:kern w:val="0"/>
          <w14:ligatures w14:val="none"/>
        </w:rPr>
        <w:t xml:space="preserve">The DSL will be available during </w:t>
      </w:r>
      <w:r>
        <w:rPr>
          <w:rFonts w:eastAsiaTheme="majorEastAsia" w:cstheme="majorBidi"/>
          <w:color w:val="000000" w:themeColor="text1"/>
          <w:kern w:val="0"/>
          <w14:ligatures w14:val="none"/>
        </w:rPr>
        <w:t>school</w:t>
      </w:r>
      <w:r w:rsidRPr="00857A02">
        <w:rPr>
          <w:rFonts w:eastAsiaTheme="majorEastAsia" w:cstheme="majorBidi"/>
          <w:color w:val="000000" w:themeColor="text1"/>
          <w:kern w:val="0"/>
          <w14:ligatures w14:val="none"/>
        </w:rPr>
        <w:t xml:space="preserve"> hours for staff to discuss safeguarding concerns. Where this is not possible, the agreed safeguarding cover arrangements will apply.</w:t>
      </w:r>
      <w:r>
        <w:rPr>
          <w:rFonts w:eastAsiaTheme="majorEastAsia" w:cstheme="majorBidi"/>
          <w:color w:val="000000" w:themeColor="text1"/>
          <w:kern w:val="0"/>
          <w14:ligatures w14:val="none"/>
        </w:rPr>
        <w:br/>
      </w:r>
      <w:r>
        <w:rPr>
          <w:rFonts w:eastAsiaTheme="majorEastAsia" w:cstheme="majorBidi"/>
          <w:color w:val="000000" w:themeColor="text1"/>
          <w:kern w:val="0"/>
          <w14:ligatures w14:val="none"/>
        </w:rPr>
        <w:br/>
      </w:r>
      <w:r w:rsidRPr="00170C02">
        <w:rPr>
          <w:rFonts w:eastAsiaTheme="majorEastAsia" w:cstheme="majorBidi"/>
          <w:color w:val="000000" w:themeColor="text1"/>
          <w:kern w:val="0"/>
          <w14:ligatures w14:val="none"/>
        </w:rPr>
        <w:t>Detailed procedures for responding to concerns, making referrals and coordinating support are set out in Section D: Recognising, Reporting and Recording Concerns and Section E: Early Support, Family Help and Child Protection.</w:t>
      </w:r>
    </w:p>
    <w:p w14:paraId="1F265562" w14:textId="77777777" w:rsidR="00627260" w:rsidRPr="00857A02" w:rsidRDefault="00627260" w:rsidP="00627260">
      <w:pPr>
        <w:spacing w:before="240" w:after="0"/>
        <w:rPr>
          <w:rFonts w:eastAsiaTheme="majorEastAsia" w:cstheme="majorBidi"/>
          <w:color w:val="000000" w:themeColor="text1"/>
          <w:kern w:val="0"/>
          <w14:ligatures w14:val="none"/>
        </w:rPr>
      </w:pPr>
      <w:r>
        <w:rPr>
          <w:rFonts w:eastAsiaTheme="majorEastAsia" w:cstheme="majorBidi"/>
          <w:color w:val="000000" w:themeColor="text1"/>
          <w:kern w:val="0"/>
          <w14:ligatures w14:val="none"/>
        </w:rPr>
        <w:t xml:space="preserve">Further information: </w:t>
      </w:r>
      <w:hyperlink r:id="rId24" w:history="1">
        <w:r w:rsidRPr="00E52109">
          <w:rPr>
            <w:rStyle w:val="Hyperlink"/>
            <w:rFonts w:eastAsiaTheme="majorEastAsia" w:cstheme="majorBidi"/>
            <w:kern w:val="0"/>
            <w14:ligatures w14:val="none"/>
          </w:rPr>
          <w:t>KCSIE 2026, Annex B – Role of the DSL</w:t>
        </w:r>
      </w:hyperlink>
    </w:p>
    <w:p w14:paraId="1CA652D7" w14:textId="5774FFD3" w:rsidR="00627260" w:rsidRPr="00A23012" w:rsidRDefault="00627260" w:rsidP="00627260">
      <w:pPr>
        <w:spacing w:before="240"/>
        <w:rPr>
          <w:rFonts w:eastAsiaTheme="majorEastAsia" w:cstheme="majorBidi"/>
          <w:color w:val="000000" w:themeColor="text1"/>
          <w:kern w:val="0"/>
          <w14:ligatures w14:val="none"/>
        </w:rPr>
      </w:pPr>
      <w:r w:rsidRPr="00DE5213">
        <w:rPr>
          <w:rFonts w:eastAsiaTheme="majorEastAsia" w:cstheme="majorBidi"/>
          <w:b/>
          <w:bCs/>
          <w:color w:val="000000" w:themeColor="text1"/>
          <w:kern w:val="0"/>
          <w:sz w:val="28"/>
          <w:szCs w:val="28"/>
          <w14:ligatures w14:val="none"/>
        </w:rPr>
        <w:t>Deputy DSLs and Safeguarding Cover</w:t>
      </w:r>
      <w:r>
        <w:rPr>
          <w:rFonts w:eastAsiaTheme="majorEastAsia" w:cstheme="majorBidi"/>
          <w:b/>
          <w:bCs/>
          <w:color w:val="000000" w:themeColor="text1"/>
          <w:kern w:val="0"/>
          <w:sz w:val="28"/>
          <w:szCs w:val="28"/>
          <w14:ligatures w14:val="none"/>
        </w:rPr>
        <w:br/>
      </w:r>
      <w:r w:rsidRPr="00857A02">
        <w:rPr>
          <w:rFonts w:eastAsiaTheme="majorEastAsia" w:cstheme="majorBidi"/>
          <w:color w:val="000000" w:themeColor="text1"/>
          <w:kern w:val="0"/>
          <w14:ligatures w14:val="none"/>
        </w:rPr>
        <w:t xml:space="preserve">Deputies are trained to the same standard as the DSL and may undertake delegated safeguarding activities. </w:t>
      </w:r>
      <w:r w:rsidRPr="00A35387">
        <w:rPr>
          <w:rFonts w:eastAsiaTheme="majorEastAsia" w:cstheme="majorBidi"/>
          <w:color w:val="000000" w:themeColor="text1"/>
          <w:kern w:val="0"/>
          <w14:ligatures w14:val="none"/>
        </w:rPr>
        <w:t>When the DSL is unavailable:</w:t>
      </w:r>
    </w:p>
    <w:p w14:paraId="33C4CB76" w14:textId="2B1C54A4" w:rsidR="00627260" w:rsidRPr="00A35387" w:rsidRDefault="00627260" w:rsidP="005E267B">
      <w:pPr>
        <w:numPr>
          <w:ilvl w:val="0"/>
          <w:numId w:val="17"/>
        </w:numPr>
        <w:spacing w:after="100" w:afterAutospacing="1" w:line="300" w:lineRule="atLeast"/>
        <w:rPr>
          <w:rFonts w:eastAsia="Times New Roman" w:cs="Segoe UI"/>
          <w:kern w:val="0"/>
          <w:lang w:eastAsia="en-GB"/>
          <w14:ligatures w14:val="none"/>
        </w:rPr>
      </w:pPr>
      <w:r w:rsidRPr="00A35387">
        <w:rPr>
          <w:rFonts w:eastAsia="Times New Roman" w:cs="Segoe UI"/>
          <w:kern w:val="0"/>
          <w:lang w:eastAsia="en-GB"/>
          <w14:ligatures w14:val="none"/>
        </w:rPr>
        <w:t>staff should report concerns to a deputy DSL</w:t>
      </w:r>
      <w:r w:rsidR="00A35387">
        <w:rPr>
          <w:rFonts w:eastAsia="Times New Roman" w:cs="Segoe UI"/>
          <w:kern w:val="0"/>
          <w:lang w:eastAsia="en-GB"/>
          <w14:ligatures w14:val="none"/>
        </w:rPr>
        <w:t>.</w:t>
      </w:r>
    </w:p>
    <w:p w14:paraId="1FBE410A" w14:textId="3CC0560A" w:rsidR="00627260" w:rsidRPr="00A35387" w:rsidRDefault="00627260" w:rsidP="005E267B">
      <w:pPr>
        <w:numPr>
          <w:ilvl w:val="0"/>
          <w:numId w:val="17"/>
        </w:numPr>
        <w:spacing w:after="100" w:afterAutospacing="1" w:line="300" w:lineRule="atLeast"/>
        <w:rPr>
          <w:rFonts w:eastAsia="Times New Roman" w:cs="Segoe UI"/>
          <w:kern w:val="0"/>
          <w:lang w:eastAsia="en-GB"/>
          <w14:ligatures w14:val="none"/>
        </w:rPr>
      </w:pPr>
      <w:r w:rsidRPr="00A35387">
        <w:rPr>
          <w:rFonts w:eastAsia="Times New Roman" w:cs="Segoe UI"/>
          <w:kern w:val="0"/>
          <w:lang w:eastAsia="en-GB"/>
          <w14:ligatures w14:val="none"/>
        </w:rPr>
        <w:t>concerns must continue to be reviewed and acted upon without delay</w:t>
      </w:r>
    </w:p>
    <w:p w14:paraId="60D1E7EF" w14:textId="7930731D" w:rsidR="00627260" w:rsidRPr="00A35387" w:rsidRDefault="00627260" w:rsidP="005E267B">
      <w:pPr>
        <w:numPr>
          <w:ilvl w:val="0"/>
          <w:numId w:val="17"/>
        </w:numPr>
        <w:spacing w:after="100" w:afterAutospacing="1" w:line="300" w:lineRule="atLeast"/>
        <w:rPr>
          <w:rFonts w:eastAsia="Times New Roman" w:cs="Segoe UI"/>
          <w:kern w:val="0"/>
          <w:lang w:eastAsia="en-GB"/>
          <w14:ligatures w14:val="none"/>
        </w:rPr>
      </w:pPr>
      <w:r w:rsidRPr="00A35387">
        <w:rPr>
          <w:rFonts w:eastAsia="Times New Roman" w:cs="Segoe UI"/>
          <w:kern w:val="0"/>
          <w:lang w:eastAsia="en-GB"/>
          <w14:ligatures w14:val="none"/>
        </w:rPr>
        <w:t>urgent action or referral must not wait for the DSL’s return</w:t>
      </w:r>
    </w:p>
    <w:p w14:paraId="522D7507" w14:textId="55A772B5" w:rsidR="00A35387" w:rsidRDefault="00A35387" w:rsidP="00627260">
      <w:pPr>
        <w:spacing w:after="100" w:afterAutospacing="1" w:line="300" w:lineRule="atLeast"/>
        <w:rPr>
          <w:rFonts w:eastAsiaTheme="majorEastAsia" w:cstheme="majorBidi"/>
          <w:color w:val="000000" w:themeColor="text1"/>
          <w:kern w:val="0"/>
          <w14:ligatures w14:val="none"/>
        </w:rPr>
      </w:pPr>
      <w:r w:rsidRPr="0094702D">
        <w:rPr>
          <w:rFonts w:eastAsiaTheme="majorEastAsia" w:cstheme="majorBidi"/>
          <w:color w:val="000000" w:themeColor="text1"/>
          <w:kern w:val="0"/>
          <w14:ligatures w14:val="none"/>
        </w:rPr>
        <w:t>At Annesley Primary and Nursery school a</w:t>
      </w:r>
      <w:r w:rsidR="00627260" w:rsidRPr="0094702D">
        <w:rPr>
          <w:rFonts w:eastAsiaTheme="majorEastAsia" w:cstheme="majorBidi"/>
          <w:color w:val="000000" w:themeColor="text1"/>
          <w:kern w:val="0"/>
          <w14:ligatures w14:val="none"/>
        </w:rPr>
        <w:t>ny member of staff may make a direct referral or contact the police where necessary</w:t>
      </w:r>
      <w:r w:rsidRPr="0094702D">
        <w:rPr>
          <w:rFonts w:eastAsiaTheme="majorEastAsia" w:cstheme="majorBidi"/>
          <w:color w:val="000000" w:themeColor="text1"/>
          <w:kern w:val="0"/>
          <w14:ligatures w14:val="none"/>
        </w:rPr>
        <w:t xml:space="preserve"> with or without collaboration with the DSL or Deputy DSL</w:t>
      </w:r>
      <w:r w:rsidR="00445A1B" w:rsidRPr="0094702D">
        <w:rPr>
          <w:rFonts w:eastAsiaTheme="majorEastAsia" w:cstheme="majorBidi"/>
          <w:color w:val="000000" w:themeColor="text1"/>
          <w:kern w:val="0"/>
          <w14:ligatures w14:val="none"/>
        </w:rPr>
        <w:t>s</w:t>
      </w:r>
      <w:r w:rsidR="006E68ED" w:rsidRPr="0094702D">
        <w:rPr>
          <w:rFonts w:eastAsiaTheme="majorEastAsia" w:cstheme="majorBidi"/>
          <w:color w:val="000000" w:themeColor="text1"/>
          <w:kern w:val="0"/>
          <w14:ligatures w14:val="none"/>
        </w:rPr>
        <w:t xml:space="preserve"> (there are 3 DSLs </w:t>
      </w:r>
      <w:r w:rsidR="0094702D" w:rsidRPr="0094702D">
        <w:rPr>
          <w:rFonts w:eastAsiaTheme="majorEastAsia" w:cstheme="majorBidi"/>
          <w:color w:val="000000" w:themeColor="text1"/>
          <w:kern w:val="0"/>
          <w14:ligatures w14:val="none"/>
        </w:rPr>
        <w:t>for this reason)</w:t>
      </w:r>
      <w:r w:rsidRPr="0094702D">
        <w:rPr>
          <w:rFonts w:eastAsiaTheme="majorEastAsia" w:cstheme="majorBidi"/>
          <w:color w:val="000000" w:themeColor="text1"/>
          <w:kern w:val="0"/>
          <w14:ligatures w14:val="none"/>
        </w:rPr>
        <w:t>, although this is best practice</w:t>
      </w:r>
      <w:r w:rsidR="00627260" w:rsidRPr="0094702D">
        <w:rPr>
          <w:rFonts w:eastAsiaTheme="majorEastAsia" w:cstheme="majorBidi"/>
          <w:color w:val="000000" w:themeColor="text1"/>
          <w:kern w:val="0"/>
          <w14:ligatures w14:val="none"/>
        </w:rPr>
        <w:t>.</w:t>
      </w:r>
      <w:r w:rsidRPr="0094702D">
        <w:rPr>
          <w:rFonts w:eastAsiaTheme="majorEastAsia" w:cstheme="majorBidi"/>
          <w:color w:val="000000" w:themeColor="text1"/>
          <w:kern w:val="0"/>
          <w14:ligatures w14:val="none"/>
        </w:rPr>
        <w:t xml:space="preserve"> As a school all attempts are made to </w:t>
      </w:r>
      <w:proofErr w:type="gramStart"/>
      <w:r w:rsidRPr="0094702D">
        <w:rPr>
          <w:rFonts w:eastAsiaTheme="majorEastAsia" w:cstheme="majorBidi"/>
          <w:color w:val="000000" w:themeColor="text1"/>
          <w:kern w:val="0"/>
          <w14:ligatures w14:val="none"/>
        </w:rPr>
        <w:t>have a DSL or Deputy on site at all times</w:t>
      </w:r>
      <w:proofErr w:type="gramEnd"/>
      <w:r w:rsidRPr="0094702D">
        <w:rPr>
          <w:rFonts w:eastAsiaTheme="majorEastAsia" w:cstheme="majorBidi"/>
          <w:color w:val="000000" w:themeColor="text1"/>
          <w:kern w:val="0"/>
          <w14:ligatures w14:val="none"/>
        </w:rPr>
        <w:t xml:space="preserve"> but </w:t>
      </w:r>
      <w:r w:rsidR="0094702D">
        <w:rPr>
          <w:rFonts w:eastAsiaTheme="majorEastAsia" w:cstheme="majorBidi"/>
          <w:color w:val="000000" w:themeColor="text1"/>
          <w:kern w:val="0"/>
          <w14:ligatures w14:val="none"/>
        </w:rPr>
        <w:t>on</w:t>
      </w:r>
      <w:r w:rsidRPr="0094702D">
        <w:rPr>
          <w:rFonts w:eastAsiaTheme="majorEastAsia" w:cstheme="majorBidi"/>
          <w:color w:val="000000" w:themeColor="text1"/>
          <w:kern w:val="0"/>
          <w14:ligatures w14:val="none"/>
        </w:rPr>
        <w:t xml:space="preserve"> those </w:t>
      </w:r>
      <w:r w:rsidR="0094702D">
        <w:rPr>
          <w:rFonts w:eastAsiaTheme="majorEastAsia" w:cstheme="majorBidi"/>
          <w:color w:val="000000" w:themeColor="text1"/>
          <w:kern w:val="0"/>
          <w14:ligatures w14:val="none"/>
        </w:rPr>
        <w:t xml:space="preserve">very </w:t>
      </w:r>
      <w:r w:rsidRPr="0094702D">
        <w:rPr>
          <w:rFonts w:eastAsiaTheme="majorEastAsia" w:cstheme="majorBidi"/>
          <w:color w:val="000000" w:themeColor="text1"/>
          <w:kern w:val="0"/>
          <w14:ligatures w14:val="none"/>
        </w:rPr>
        <w:t xml:space="preserve">rare occasions, staff can contact one of the Safeguarding team to seek advice. A rota made available to all staff will be implemented should none </w:t>
      </w:r>
      <w:r w:rsidRPr="0094702D">
        <w:rPr>
          <w:rFonts w:eastAsiaTheme="majorEastAsia" w:cstheme="majorBidi"/>
          <w:color w:val="000000" w:themeColor="text1"/>
          <w:kern w:val="0"/>
          <w14:ligatures w14:val="none"/>
        </w:rPr>
        <w:lastRenderedPageBreak/>
        <w:t xml:space="preserve">of the safeguarding team be available </w:t>
      </w:r>
      <w:proofErr w:type="gramStart"/>
      <w:r w:rsidRPr="0094702D">
        <w:rPr>
          <w:rFonts w:eastAsiaTheme="majorEastAsia" w:cstheme="majorBidi"/>
          <w:color w:val="000000" w:themeColor="text1"/>
          <w:kern w:val="0"/>
          <w14:ligatures w14:val="none"/>
        </w:rPr>
        <w:t>and also</w:t>
      </w:r>
      <w:proofErr w:type="gramEnd"/>
      <w:r w:rsidRPr="0094702D">
        <w:rPr>
          <w:rFonts w:eastAsiaTheme="majorEastAsia" w:cstheme="majorBidi"/>
          <w:color w:val="000000" w:themeColor="text1"/>
          <w:kern w:val="0"/>
          <w14:ligatures w14:val="none"/>
        </w:rPr>
        <w:t xml:space="preserve"> staff will receive training in seeking advice from the MASH team</w:t>
      </w:r>
      <w:r w:rsidR="00627260" w:rsidRPr="0094702D">
        <w:rPr>
          <w:rFonts w:eastAsiaTheme="majorEastAsia" w:cstheme="majorBidi"/>
          <w:color w:val="000000" w:themeColor="text1"/>
          <w:kern w:val="0"/>
          <w14:ligatures w14:val="none"/>
        </w:rPr>
        <w:t xml:space="preserve"> </w:t>
      </w:r>
      <w:r w:rsidRPr="0094702D">
        <w:rPr>
          <w:rFonts w:eastAsiaTheme="majorEastAsia" w:cstheme="majorBidi"/>
          <w:color w:val="000000" w:themeColor="text1"/>
          <w:kern w:val="0"/>
          <w14:ligatures w14:val="none"/>
        </w:rPr>
        <w:t>via phone.</w:t>
      </w:r>
      <w:r>
        <w:rPr>
          <w:rFonts w:eastAsiaTheme="majorEastAsia" w:cstheme="majorBidi"/>
          <w:color w:val="000000" w:themeColor="text1"/>
          <w:kern w:val="0"/>
          <w14:ligatures w14:val="none"/>
        </w:rPr>
        <w:t xml:space="preserve"> </w:t>
      </w:r>
    </w:p>
    <w:p w14:paraId="6FBBAAB7" w14:textId="71B37A95" w:rsidR="00627260" w:rsidRPr="00A35387" w:rsidRDefault="00627260" w:rsidP="00627260">
      <w:pPr>
        <w:spacing w:after="100" w:afterAutospacing="1" w:line="300" w:lineRule="atLeast"/>
        <w:rPr>
          <w:rFonts w:eastAsia="Times New Roman" w:cs="Segoe UI"/>
          <w:kern w:val="0"/>
          <w:lang w:eastAsia="en-GB"/>
          <w14:ligatures w14:val="none"/>
        </w:rPr>
      </w:pPr>
      <w:r w:rsidRPr="00A35387">
        <w:rPr>
          <w:rFonts w:eastAsiaTheme="majorEastAsia" w:cstheme="majorBidi"/>
          <w:color w:val="000000" w:themeColor="text1"/>
          <w:kern w:val="0"/>
          <w14:ligatures w14:val="none"/>
        </w:rPr>
        <w:t>An untrained senior leader does not automatically assume the role of the DSL or a deputy</w:t>
      </w:r>
      <w:r w:rsidR="00A35387">
        <w:rPr>
          <w:rFonts w:eastAsiaTheme="majorEastAsia" w:cstheme="majorBidi"/>
          <w:color w:val="000000" w:themeColor="text1"/>
          <w:kern w:val="0"/>
          <w14:ligatures w14:val="none"/>
        </w:rPr>
        <w:t>, although at our school the SLT are also part of the safeguarding team.</w:t>
      </w:r>
    </w:p>
    <w:p w14:paraId="0D912818" w14:textId="77777777" w:rsidR="00627260" w:rsidRPr="00037544" w:rsidRDefault="00627260" w:rsidP="00627260">
      <w:pPr>
        <w:spacing w:before="240" w:after="0"/>
        <w:rPr>
          <w:rFonts w:eastAsiaTheme="majorEastAsia" w:cstheme="majorBidi"/>
          <w:b/>
          <w:bCs/>
          <w:color w:val="000000" w:themeColor="text1"/>
          <w:kern w:val="0"/>
          <w:sz w:val="28"/>
          <w:szCs w:val="28"/>
          <w14:ligatures w14:val="none"/>
        </w:rPr>
      </w:pPr>
      <w:r w:rsidRPr="0029559B">
        <w:rPr>
          <w:rFonts w:eastAsiaTheme="majorEastAsia" w:cstheme="majorBidi"/>
          <w:b/>
          <w:bCs/>
          <w:color w:val="000000" w:themeColor="text1"/>
          <w:kern w:val="0"/>
          <w:sz w:val="28"/>
          <w:szCs w:val="28"/>
          <w14:ligatures w14:val="none"/>
        </w:rPr>
        <w:t>Designated Teacher for Looked-After and Previously Looked-After Children</w:t>
      </w:r>
      <w:r>
        <w:rPr>
          <w:rFonts w:eastAsiaTheme="majorEastAsia" w:cstheme="majorBidi"/>
          <w:b/>
          <w:bCs/>
          <w:color w:val="000000" w:themeColor="text1"/>
          <w:kern w:val="0"/>
          <w:sz w:val="28"/>
          <w:szCs w:val="28"/>
          <w14:ligatures w14:val="none"/>
        </w:rPr>
        <w:t>*</w:t>
      </w:r>
      <w:r>
        <w:rPr>
          <w:rFonts w:eastAsiaTheme="majorEastAsia" w:cstheme="majorBidi"/>
          <w:b/>
          <w:bCs/>
          <w:color w:val="000000" w:themeColor="text1"/>
          <w:kern w:val="0"/>
          <w:sz w:val="28"/>
          <w:szCs w:val="28"/>
          <w14:ligatures w14:val="none"/>
        </w:rPr>
        <w:br/>
      </w:r>
      <w:r w:rsidRPr="008F2E7D">
        <w:rPr>
          <w:rFonts w:eastAsiaTheme="majorEastAsia" w:cstheme="majorBidi"/>
          <w:i/>
          <w:iCs/>
          <w:color w:val="000000" w:themeColor="text1"/>
          <w:kern w:val="0"/>
          <w14:ligatures w14:val="none"/>
        </w:rPr>
        <w:t>For consistency with statutory guidance, this policy will use the terms “Looked-After Children” and “Previously Looked-After Children” to remain in line with KCSIE 2026. Nottinghamshire uses the term, “Children We Care For” for “Looked-After Children”. As of publishing, both sets of terminology will be in use until the previous terms are phased out nationally.</w:t>
      </w:r>
      <w:r w:rsidRPr="00037544">
        <w:rPr>
          <w:rFonts w:eastAsiaTheme="majorEastAsia" w:cstheme="majorBidi"/>
          <w:color w:val="000000" w:themeColor="text1"/>
          <w:kern w:val="0"/>
          <w14:ligatures w14:val="none"/>
        </w:rPr>
        <w:t> </w:t>
      </w:r>
    </w:p>
    <w:p w14:paraId="14BBCCB4" w14:textId="77777777" w:rsidR="00627260" w:rsidRDefault="00627260" w:rsidP="00627260">
      <w:pPr>
        <w:spacing w:before="240" w:after="0"/>
        <w:rPr>
          <w:rFonts w:eastAsiaTheme="majorEastAsia" w:cstheme="majorBidi"/>
          <w:color w:val="000000" w:themeColor="text1"/>
          <w:kern w:val="0"/>
          <w14:ligatures w14:val="none"/>
        </w:rPr>
      </w:pPr>
      <w:r w:rsidRPr="00857A02">
        <w:rPr>
          <w:rFonts w:eastAsiaTheme="majorEastAsia" w:cstheme="majorBidi"/>
          <w:color w:val="000000" w:themeColor="text1"/>
          <w:kern w:val="0"/>
          <w14:ligatures w14:val="none"/>
        </w:rPr>
        <w:t>The Designated Teacher will work with the DSL,</w:t>
      </w:r>
      <w:r>
        <w:rPr>
          <w:rFonts w:eastAsiaTheme="majorEastAsia" w:cstheme="majorBidi"/>
          <w:color w:val="000000" w:themeColor="text1"/>
          <w:kern w:val="0"/>
          <w14:ligatures w14:val="none"/>
        </w:rPr>
        <w:t xml:space="preserve"> SENCO,</w:t>
      </w:r>
      <w:r w:rsidRPr="00857A02">
        <w:rPr>
          <w:rFonts w:eastAsiaTheme="majorEastAsia" w:cstheme="majorBidi"/>
          <w:color w:val="000000" w:themeColor="text1"/>
          <w:kern w:val="0"/>
          <w14:ligatures w14:val="none"/>
        </w:rPr>
        <w:t xml:space="preserve"> Virtual School, social workers, carers and other professionals to promote children’s educational achievement, welfare and safety. They will contribute to Personal Education </w:t>
      </w:r>
      <w:proofErr w:type="gramStart"/>
      <w:r w:rsidRPr="00857A02">
        <w:rPr>
          <w:rFonts w:eastAsiaTheme="majorEastAsia" w:cstheme="majorBidi"/>
          <w:color w:val="000000" w:themeColor="text1"/>
          <w:kern w:val="0"/>
          <w14:ligatures w14:val="none"/>
        </w:rPr>
        <w:t>Plans,</w:t>
      </w:r>
      <w:proofErr w:type="gramEnd"/>
      <w:r w:rsidRPr="00857A02">
        <w:rPr>
          <w:rFonts w:eastAsiaTheme="majorEastAsia" w:cstheme="majorBidi"/>
          <w:color w:val="000000" w:themeColor="text1"/>
          <w:kern w:val="0"/>
          <w14:ligatures w14:val="none"/>
        </w:rPr>
        <w:t xml:space="preserve"> ensure relevant staff understand the child’s needs and support appropriate information sharing during transitions.</w:t>
      </w:r>
    </w:p>
    <w:p w14:paraId="03A8E0C6" w14:textId="77777777" w:rsidR="00627260" w:rsidRDefault="00627260" w:rsidP="00627260">
      <w:pPr>
        <w:spacing w:before="240" w:after="0"/>
        <w:rPr>
          <w:rFonts w:eastAsiaTheme="majorEastAsia" w:cstheme="majorBidi"/>
          <w:color w:val="000000" w:themeColor="text1"/>
          <w:kern w:val="0"/>
          <w14:ligatures w14:val="none"/>
        </w:rPr>
      </w:pPr>
      <w:r w:rsidRPr="008403E5">
        <w:rPr>
          <w:rFonts w:eastAsiaTheme="majorEastAsia" w:cstheme="majorBidi"/>
          <w:color w:val="000000" w:themeColor="text1"/>
          <w:kern w:val="0"/>
          <w14:ligatures w14:val="none"/>
        </w:rPr>
        <w:t>Further safeguarding considerations for looked-after and previously looked-after children are set out in Section F: Looked-After and Previously Looked-After Children.</w:t>
      </w:r>
    </w:p>
    <w:p w14:paraId="00C3B512" w14:textId="77777777" w:rsidR="00627260" w:rsidRPr="008403E5" w:rsidRDefault="00627260" w:rsidP="00627260">
      <w:pPr>
        <w:spacing w:before="240" w:after="0"/>
        <w:rPr>
          <w:rFonts w:eastAsiaTheme="majorEastAsia" w:cstheme="majorBidi"/>
          <w:color w:val="000000" w:themeColor="text1"/>
          <w:kern w:val="0"/>
          <w14:ligatures w14:val="none"/>
        </w:rPr>
      </w:pPr>
      <w:r>
        <w:rPr>
          <w:rFonts w:eastAsiaTheme="majorEastAsia" w:cstheme="majorBidi"/>
          <w:color w:val="000000" w:themeColor="text1"/>
          <w:kern w:val="0"/>
          <w14:ligatures w14:val="none"/>
        </w:rPr>
        <w:t xml:space="preserve">Further information: </w:t>
      </w:r>
      <w:hyperlink r:id="rId25" w:history="1">
        <w:r>
          <w:rPr>
            <w:rStyle w:val="Hyperlink"/>
            <w:rFonts w:eastAsiaTheme="majorEastAsia" w:cstheme="majorBidi"/>
            <w:kern w:val="0"/>
            <w14:ligatures w14:val="none"/>
          </w:rPr>
          <w:t>Designated teacher for looked-after and previously looked-after children</w:t>
        </w:r>
      </w:hyperlink>
    </w:p>
    <w:p w14:paraId="6F061C4C" w14:textId="77777777" w:rsidR="00627260" w:rsidRPr="0029559B" w:rsidRDefault="00627260" w:rsidP="00627260">
      <w:pPr>
        <w:spacing w:before="240" w:after="0"/>
        <w:rPr>
          <w:rFonts w:eastAsiaTheme="majorEastAsia" w:cstheme="majorBidi"/>
          <w:b/>
          <w:bCs/>
          <w:color w:val="000000" w:themeColor="text1"/>
          <w:kern w:val="0"/>
          <w:sz w:val="28"/>
          <w:szCs w:val="28"/>
          <w14:ligatures w14:val="none"/>
        </w:rPr>
      </w:pPr>
      <w:r w:rsidRPr="0029559B">
        <w:rPr>
          <w:rFonts w:eastAsiaTheme="majorEastAsia" w:cstheme="majorBidi"/>
          <w:b/>
          <w:bCs/>
          <w:color w:val="000000" w:themeColor="text1"/>
          <w:kern w:val="0"/>
          <w:sz w:val="28"/>
          <w:szCs w:val="28"/>
          <w14:ligatures w14:val="none"/>
        </w:rPr>
        <w:t>Responsibilities of All Staff</w:t>
      </w:r>
    </w:p>
    <w:p w14:paraId="5878889E" w14:textId="77777777" w:rsidR="00627260" w:rsidRPr="00857A02" w:rsidRDefault="00627260" w:rsidP="00627260">
      <w:pPr>
        <w:rPr>
          <w:rFonts w:eastAsiaTheme="majorEastAsia" w:cstheme="majorBidi"/>
          <w:color w:val="000000" w:themeColor="text1"/>
          <w:kern w:val="0"/>
          <w14:ligatures w14:val="none"/>
        </w:rPr>
      </w:pPr>
      <w:r w:rsidRPr="00857A02">
        <w:rPr>
          <w:rFonts w:eastAsiaTheme="majorEastAsia" w:cstheme="majorBidi"/>
          <w:color w:val="000000" w:themeColor="text1"/>
          <w:kern w:val="0"/>
          <w14:ligatures w14:val="none"/>
        </w:rPr>
        <w:t xml:space="preserve">All staff must maintain an attitude of </w:t>
      </w:r>
      <w:r w:rsidRPr="00857A02">
        <w:rPr>
          <w:rFonts w:eastAsiaTheme="majorEastAsia" w:cstheme="majorBidi"/>
          <w:b/>
          <w:bCs/>
          <w:color w:val="000000" w:themeColor="text1"/>
          <w:kern w:val="0"/>
          <w14:ligatures w14:val="none"/>
        </w:rPr>
        <w:t>“it could happen here”</w:t>
      </w:r>
      <w:r w:rsidRPr="00857A02">
        <w:rPr>
          <w:rFonts w:eastAsiaTheme="majorEastAsia" w:cstheme="majorBidi"/>
          <w:color w:val="000000" w:themeColor="text1"/>
          <w:kern w:val="0"/>
          <w14:ligatures w14:val="none"/>
        </w:rPr>
        <w:t xml:space="preserve"> and act in the best interests of the child. They must:</w:t>
      </w:r>
    </w:p>
    <w:p w14:paraId="231E0844" w14:textId="77777777" w:rsidR="00627260" w:rsidRPr="00691700" w:rsidRDefault="00627260" w:rsidP="005E267B">
      <w:pPr>
        <w:pStyle w:val="ListParagraph"/>
        <w:numPr>
          <w:ilvl w:val="0"/>
          <w:numId w:val="18"/>
        </w:numPr>
        <w:spacing w:before="240" w:after="0"/>
        <w:rPr>
          <w:rFonts w:eastAsia="Times New Roman" w:cs="Segoe UI"/>
          <w:kern w:val="0"/>
          <w:lang w:eastAsia="en-GB"/>
          <w14:ligatures w14:val="none"/>
        </w:rPr>
      </w:pPr>
      <w:r w:rsidRPr="00691700">
        <w:rPr>
          <w:rFonts w:eastAsia="Times New Roman" w:cs="Segoe UI"/>
          <w:kern w:val="0"/>
          <w:lang w:eastAsia="en-GB"/>
          <w14:ligatures w14:val="none"/>
        </w:rPr>
        <w:t>read and understand KCSIE 2026, this policy and other safeguarding information relevant to their role</w:t>
      </w:r>
    </w:p>
    <w:p w14:paraId="522FDDA3" w14:textId="77777777" w:rsidR="00627260" w:rsidRPr="00691700" w:rsidRDefault="00627260" w:rsidP="005E267B">
      <w:pPr>
        <w:pStyle w:val="ListParagraph"/>
        <w:numPr>
          <w:ilvl w:val="0"/>
          <w:numId w:val="18"/>
        </w:numPr>
        <w:spacing w:before="240" w:after="0"/>
        <w:rPr>
          <w:rFonts w:eastAsia="Times New Roman" w:cs="Segoe UI"/>
          <w:kern w:val="0"/>
          <w:lang w:eastAsia="en-GB"/>
          <w14:ligatures w14:val="none"/>
        </w:rPr>
      </w:pPr>
      <w:r w:rsidRPr="00691700">
        <w:rPr>
          <w:rFonts w:eastAsia="Times New Roman" w:cs="Segoe UI"/>
          <w:kern w:val="0"/>
          <w:lang w:eastAsia="en-GB"/>
          <w14:ligatures w14:val="none"/>
        </w:rPr>
        <w:t>know who the DSL and deputies are and understand the safeguarding cover arrangements</w:t>
      </w:r>
    </w:p>
    <w:p w14:paraId="11569441" w14:textId="77777777" w:rsidR="00627260" w:rsidRPr="00691700" w:rsidRDefault="00627260" w:rsidP="005E267B">
      <w:pPr>
        <w:pStyle w:val="ListParagraph"/>
        <w:numPr>
          <w:ilvl w:val="0"/>
          <w:numId w:val="18"/>
        </w:numPr>
        <w:spacing w:before="240" w:after="0"/>
        <w:rPr>
          <w:rFonts w:eastAsia="Times New Roman" w:cs="Segoe UI"/>
          <w:kern w:val="0"/>
          <w:lang w:eastAsia="en-GB"/>
          <w14:ligatures w14:val="none"/>
        </w:rPr>
      </w:pPr>
      <w:r w:rsidRPr="00691700">
        <w:rPr>
          <w:rFonts w:eastAsia="Times New Roman" w:cs="Segoe UI"/>
          <w:kern w:val="0"/>
          <w:lang w:eastAsia="en-GB"/>
          <w14:ligatures w14:val="none"/>
        </w:rPr>
        <w:t>recognise, report and record concerns without delay</w:t>
      </w:r>
    </w:p>
    <w:p w14:paraId="41823384" w14:textId="77777777" w:rsidR="00627260" w:rsidRPr="00691700" w:rsidRDefault="00627260" w:rsidP="005E267B">
      <w:pPr>
        <w:pStyle w:val="ListParagraph"/>
        <w:numPr>
          <w:ilvl w:val="0"/>
          <w:numId w:val="18"/>
        </w:numPr>
        <w:spacing w:before="240" w:after="0"/>
        <w:rPr>
          <w:rFonts w:eastAsia="Times New Roman" w:cs="Segoe UI"/>
          <w:kern w:val="0"/>
          <w:lang w:eastAsia="en-GB"/>
          <w14:ligatures w14:val="none"/>
        </w:rPr>
      </w:pPr>
      <w:r w:rsidRPr="00691700">
        <w:rPr>
          <w:rFonts w:eastAsia="Times New Roman" w:cs="Segoe UI"/>
          <w:kern w:val="0"/>
          <w:lang w:eastAsia="en-GB"/>
          <w14:ligatures w14:val="none"/>
        </w:rPr>
        <w:t>listen to children and take their concerns, wishes and feelings seriously</w:t>
      </w:r>
    </w:p>
    <w:p w14:paraId="3AFF27BE" w14:textId="77777777" w:rsidR="00627260" w:rsidRPr="00691700" w:rsidRDefault="00627260" w:rsidP="005E267B">
      <w:pPr>
        <w:pStyle w:val="ListParagraph"/>
        <w:numPr>
          <w:ilvl w:val="0"/>
          <w:numId w:val="18"/>
        </w:numPr>
        <w:spacing w:before="240" w:after="0"/>
        <w:rPr>
          <w:rFonts w:eastAsia="Times New Roman" w:cs="Segoe UI"/>
          <w:kern w:val="0"/>
          <w:lang w:eastAsia="en-GB"/>
          <w14:ligatures w14:val="none"/>
        </w:rPr>
      </w:pPr>
      <w:r w:rsidRPr="00691700">
        <w:rPr>
          <w:rFonts w:eastAsia="Times New Roman" w:cs="Segoe UI"/>
          <w:kern w:val="0"/>
          <w:lang w:eastAsia="en-GB"/>
          <w14:ligatures w14:val="none"/>
        </w:rPr>
        <w:t>act immediately where a child is in danger or significant harm is suspected</w:t>
      </w:r>
    </w:p>
    <w:p w14:paraId="69A4873A" w14:textId="77777777" w:rsidR="00627260" w:rsidRPr="00691700" w:rsidRDefault="00627260" w:rsidP="005E267B">
      <w:pPr>
        <w:pStyle w:val="ListParagraph"/>
        <w:numPr>
          <w:ilvl w:val="0"/>
          <w:numId w:val="18"/>
        </w:numPr>
        <w:spacing w:before="240" w:after="0"/>
        <w:rPr>
          <w:rFonts w:eastAsia="Times New Roman" w:cs="Segoe UI"/>
          <w:kern w:val="0"/>
          <w:lang w:eastAsia="en-GB"/>
          <w14:ligatures w14:val="none"/>
        </w:rPr>
      </w:pPr>
      <w:r w:rsidRPr="00691700">
        <w:rPr>
          <w:rFonts w:eastAsia="Times New Roman" w:cs="Segoe UI"/>
          <w:kern w:val="0"/>
          <w:lang w:eastAsia="en-GB"/>
          <w14:ligatures w14:val="none"/>
        </w:rPr>
        <w:t>make a direct referral where necessary and not allow the absence of the DSL to delay action</w:t>
      </w:r>
    </w:p>
    <w:p w14:paraId="67E4A8CA" w14:textId="77777777" w:rsidR="00627260" w:rsidRPr="00691700" w:rsidRDefault="00627260" w:rsidP="005E267B">
      <w:pPr>
        <w:pStyle w:val="ListParagraph"/>
        <w:numPr>
          <w:ilvl w:val="0"/>
          <w:numId w:val="18"/>
        </w:numPr>
        <w:spacing w:before="240" w:after="0"/>
        <w:rPr>
          <w:rFonts w:eastAsia="Times New Roman" w:cs="Segoe UI"/>
          <w:kern w:val="0"/>
          <w:lang w:eastAsia="en-GB"/>
          <w14:ligatures w14:val="none"/>
        </w:rPr>
      </w:pPr>
      <w:r w:rsidRPr="00691700">
        <w:rPr>
          <w:rFonts w:eastAsia="Times New Roman" w:cs="Segoe UI"/>
          <w:kern w:val="0"/>
          <w:lang w:eastAsia="en-GB"/>
          <w14:ligatures w14:val="none"/>
        </w:rPr>
        <w:t>share relevant information appropriately and never promise to keep a safeguarding disclosure secret</w:t>
      </w:r>
    </w:p>
    <w:p w14:paraId="4A2C3CBA" w14:textId="77777777" w:rsidR="00627260" w:rsidRPr="00691700" w:rsidRDefault="00627260" w:rsidP="005E267B">
      <w:pPr>
        <w:pStyle w:val="ListParagraph"/>
        <w:numPr>
          <w:ilvl w:val="0"/>
          <w:numId w:val="18"/>
        </w:numPr>
        <w:spacing w:before="240" w:after="0"/>
        <w:rPr>
          <w:rFonts w:eastAsia="Times New Roman" w:cs="Segoe UI"/>
          <w:kern w:val="0"/>
          <w:lang w:eastAsia="en-GB"/>
          <w14:ligatures w14:val="none"/>
        </w:rPr>
      </w:pPr>
      <w:r w:rsidRPr="00691700">
        <w:rPr>
          <w:rFonts w:eastAsia="Times New Roman" w:cs="Segoe UI"/>
          <w:kern w:val="0"/>
          <w:lang w:eastAsia="en-GB"/>
          <w14:ligatures w14:val="none"/>
        </w:rPr>
        <w:t>report concerns about adults and unsafe safeguarding practice;</w:t>
      </w:r>
    </w:p>
    <w:p w14:paraId="1E228244" w14:textId="77777777" w:rsidR="00627260" w:rsidRDefault="00627260" w:rsidP="005E267B">
      <w:pPr>
        <w:pStyle w:val="ListParagraph"/>
        <w:numPr>
          <w:ilvl w:val="0"/>
          <w:numId w:val="18"/>
        </w:numPr>
        <w:spacing w:before="240" w:after="0"/>
        <w:rPr>
          <w:rFonts w:eastAsia="Times New Roman" w:cs="Segoe UI"/>
          <w:kern w:val="0"/>
          <w:lang w:eastAsia="en-GB"/>
          <w14:ligatures w14:val="none"/>
        </w:rPr>
      </w:pPr>
      <w:r w:rsidRPr="00691700">
        <w:rPr>
          <w:rFonts w:eastAsia="Times New Roman" w:cs="Segoe UI"/>
          <w:kern w:val="0"/>
          <w:lang w:eastAsia="en-GB"/>
          <w14:ligatures w14:val="none"/>
        </w:rPr>
        <w:t>complete safeguarding training and updates appropriate to their role</w:t>
      </w:r>
    </w:p>
    <w:p w14:paraId="2CEC2440" w14:textId="77777777" w:rsidR="00627260" w:rsidRPr="0029559B" w:rsidRDefault="00627260" w:rsidP="00627260">
      <w:pPr>
        <w:spacing w:before="240" w:after="0"/>
        <w:rPr>
          <w:rFonts w:eastAsiaTheme="majorEastAsia" w:cstheme="majorBidi"/>
          <w:b/>
          <w:bCs/>
          <w:color w:val="000000" w:themeColor="text1"/>
          <w:kern w:val="0"/>
          <w:sz w:val="28"/>
          <w:szCs w:val="28"/>
          <w14:ligatures w14:val="none"/>
        </w:rPr>
      </w:pPr>
      <w:r w:rsidRPr="0029559B">
        <w:rPr>
          <w:rFonts w:eastAsiaTheme="majorEastAsia" w:cstheme="majorBidi"/>
          <w:b/>
          <w:bCs/>
          <w:color w:val="000000" w:themeColor="text1"/>
          <w:kern w:val="0"/>
          <w:sz w:val="28"/>
          <w:szCs w:val="28"/>
          <w14:ligatures w14:val="none"/>
        </w:rPr>
        <w:t>Multi-Agency Working</w:t>
      </w:r>
    </w:p>
    <w:p w14:paraId="7A3771E7" w14:textId="5BF9041B" w:rsidR="00627260" w:rsidRPr="00B64929" w:rsidRDefault="00A35387" w:rsidP="00627260">
      <w:pPr>
        <w:rPr>
          <w:rFonts w:eastAsiaTheme="majorEastAsia" w:cstheme="majorBidi"/>
          <w:color w:val="000000" w:themeColor="text1"/>
        </w:rPr>
      </w:pPr>
      <w:r>
        <w:rPr>
          <w:rFonts w:eastAsiaTheme="majorEastAsia" w:cstheme="majorBidi"/>
          <w:color w:val="000000" w:themeColor="text1"/>
          <w:kern w:val="0"/>
          <w14:ligatures w14:val="none"/>
        </w:rPr>
        <w:t>Annesley Primary and Nursery School</w:t>
      </w:r>
      <w:r w:rsidR="00627260" w:rsidRPr="00857A02">
        <w:rPr>
          <w:rFonts w:eastAsiaTheme="majorEastAsia" w:cstheme="majorBidi"/>
          <w:color w:val="000000" w:themeColor="text1"/>
          <w:kern w:val="0"/>
          <w14:ligatures w14:val="none"/>
        </w:rPr>
        <w:t xml:space="preserve"> will work with safeguarding partners and other agencies to help, support and protect children. We will</w:t>
      </w:r>
      <w:r w:rsidR="00627260" w:rsidRPr="00B64929">
        <w:rPr>
          <w:rFonts w:eastAsiaTheme="majorEastAsia" w:cstheme="majorBidi"/>
          <w:color w:val="000000" w:themeColor="text1"/>
        </w:rPr>
        <w:t xml:space="preserve"> share relevant information, contribute to assessments, plans and meetings, complete agreed actions and respond promptly to requests.</w:t>
      </w:r>
    </w:p>
    <w:p w14:paraId="3C19B623" w14:textId="77777777" w:rsidR="00627260" w:rsidRPr="00B64929" w:rsidRDefault="00627260" w:rsidP="00627260">
      <w:pPr>
        <w:rPr>
          <w:rFonts w:eastAsiaTheme="majorEastAsia" w:cstheme="majorBidi"/>
          <w:color w:val="000000" w:themeColor="text1"/>
          <w:kern w:val="0"/>
          <w14:ligatures w14:val="none"/>
        </w:rPr>
      </w:pPr>
      <w:r w:rsidRPr="00B64929">
        <w:rPr>
          <w:rFonts w:eastAsiaTheme="majorEastAsia" w:cstheme="majorBidi"/>
          <w:color w:val="000000" w:themeColor="text1"/>
          <w:kern w:val="0"/>
          <w14:ligatures w14:val="none"/>
        </w:rPr>
        <w:t>Where concerns remain or progress is insufficient, staff will seek feedback and use Nottinghamshire’s professional challenge and escalation procedures.</w:t>
      </w:r>
    </w:p>
    <w:p w14:paraId="439A2F62" w14:textId="0DE5962F" w:rsidR="001C2ADF" w:rsidRPr="001C2ADF" w:rsidRDefault="00627260" w:rsidP="0016280E">
      <w:pPr>
        <w:rPr>
          <w:rFonts w:eastAsiaTheme="majorEastAsia" w:cstheme="majorBidi"/>
          <w:color w:val="000000" w:themeColor="text1"/>
          <w:kern w:val="0"/>
          <w14:ligatures w14:val="none"/>
        </w:rPr>
      </w:pPr>
      <w:r w:rsidRPr="00D8454B">
        <w:rPr>
          <w:rFonts w:eastAsiaTheme="majorEastAsia" w:cstheme="majorBidi"/>
          <w:color w:val="000000" w:themeColor="text1"/>
          <w:kern w:val="0"/>
          <w14:ligatures w14:val="none"/>
        </w:rPr>
        <w:lastRenderedPageBreak/>
        <w:t>Our contribution to Early Help, Family Help and statutory plans is explained in Section E: Multi-Agency Plans and Review.</w:t>
      </w:r>
    </w:p>
    <w:p w14:paraId="6646D945" w14:textId="77777777" w:rsidR="001C2ADF" w:rsidRPr="00AB39F9" w:rsidRDefault="001C2ADF" w:rsidP="001C2ADF">
      <w:pPr>
        <w:spacing w:before="240" w:after="0"/>
        <w:rPr>
          <w:rFonts w:asciiTheme="majorHAnsi" w:hAnsiTheme="majorHAnsi" w:cs="Arial"/>
          <w:b/>
          <w:sz w:val="32"/>
          <w:szCs w:val="32"/>
          <w:u w:val="single"/>
        </w:rPr>
      </w:pPr>
      <w:r w:rsidRPr="00AB39F9">
        <w:rPr>
          <w:rFonts w:asciiTheme="majorHAnsi" w:hAnsiTheme="majorHAnsi" w:cs="Arial"/>
          <w:b/>
          <w:sz w:val="32"/>
          <w:szCs w:val="32"/>
          <w:u w:val="single"/>
        </w:rPr>
        <w:t xml:space="preserve">Section </w:t>
      </w:r>
      <w:r>
        <w:rPr>
          <w:rFonts w:asciiTheme="majorHAnsi" w:hAnsiTheme="majorHAnsi" w:cs="Arial"/>
          <w:b/>
          <w:sz w:val="32"/>
          <w:szCs w:val="32"/>
          <w:u w:val="single"/>
        </w:rPr>
        <w:t>D</w:t>
      </w:r>
      <w:r w:rsidRPr="00AB39F9">
        <w:rPr>
          <w:rFonts w:asciiTheme="majorHAnsi" w:hAnsiTheme="majorHAnsi" w:cs="Arial"/>
          <w:b/>
          <w:sz w:val="32"/>
          <w:szCs w:val="32"/>
          <w:u w:val="single"/>
        </w:rPr>
        <w:t xml:space="preserve"> </w:t>
      </w:r>
      <w:r>
        <w:rPr>
          <w:rFonts w:asciiTheme="majorHAnsi" w:hAnsiTheme="majorHAnsi" w:cs="Arial"/>
          <w:b/>
          <w:sz w:val="32"/>
          <w:szCs w:val="32"/>
          <w:u w:val="single"/>
        </w:rPr>
        <w:t xml:space="preserve">- </w:t>
      </w:r>
      <w:r w:rsidRPr="00411B81">
        <w:rPr>
          <w:rFonts w:asciiTheme="majorHAnsi" w:hAnsiTheme="majorHAnsi" w:cs="Arial"/>
          <w:b/>
          <w:sz w:val="32"/>
          <w:szCs w:val="32"/>
          <w:u w:val="single"/>
        </w:rPr>
        <w:t>Recognising, Reporting and Recording Concerns</w:t>
      </w:r>
    </w:p>
    <w:p w14:paraId="470A1B8F" w14:textId="3D85C499" w:rsidR="001C2ADF" w:rsidRPr="00AB7646" w:rsidRDefault="001C2ADF" w:rsidP="001C2ADF">
      <w:pPr>
        <w:rPr>
          <w:rFonts w:eastAsiaTheme="majorEastAsia" w:cstheme="majorBidi"/>
          <w:color w:val="000000" w:themeColor="text1"/>
        </w:rPr>
      </w:pPr>
      <w:r w:rsidRPr="00932A52">
        <w:rPr>
          <w:rFonts w:eastAsiaTheme="majorEastAsia" w:cstheme="majorBidi"/>
          <w:color w:val="000000" w:themeColor="text1"/>
          <w:kern w:val="0"/>
          <w14:ligatures w14:val="none"/>
        </w:rPr>
        <w:t xml:space="preserve">At </w:t>
      </w:r>
      <w:r>
        <w:rPr>
          <w:rFonts w:eastAsiaTheme="majorEastAsia" w:cstheme="majorBidi"/>
          <w:color w:val="000000" w:themeColor="text1"/>
          <w:kern w:val="0"/>
          <w14:ligatures w14:val="none"/>
        </w:rPr>
        <w:t>Annesley Primary and Nursery School,</w:t>
      </w:r>
      <w:r w:rsidRPr="00932A52">
        <w:rPr>
          <w:rFonts w:eastAsiaTheme="majorEastAsia" w:cstheme="majorBidi"/>
          <w:color w:val="000000" w:themeColor="text1"/>
          <w:kern w:val="0"/>
          <w14:ligatures w14:val="none"/>
        </w:rPr>
        <w:t xml:space="preserve"> </w:t>
      </w:r>
      <w:r w:rsidRPr="00AB7646">
        <w:rPr>
          <w:rFonts w:eastAsiaTheme="majorEastAsia" w:cstheme="majorBidi"/>
          <w:color w:val="000000" w:themeColor="text1"/>
        </w:rPr>
        <w:t>staff must report safeguarding concerns without delay, even where information is limited or they are uncertain whether harm has occurred.</w:t>
      </w:r>
    </w:p>
    <w:p w14:paraId="69D02193" w14:textId="77777777" w:rsidR="001C2ADF" w:rsidRPr="00AB7646" w:rsidRDefault="001C2ADF" w:rsidP="001C2ADF">
      <w:pPr>
        <w:spacing w:after="100" w:afterAutospacing="1" w:line="300" w:lineRule="atLeast"/>
        <w:rPr>
          <w:rFonts w:eastAsiaTheme="majorEastAsia" w:cstheme="majorBidi"/>
          <w:color w:val="000000" w:themeColor="text1"/>
          <w:kern w:val="0"/>
          <w14:ligatures w14:val="none"/>
        </w:rPr>
      </w:pPr>
      <w:r w:rsidRPr="00AB7646">
        <w:rPr>
          <w:rFonts w:eastAsiaTheme="majorEastAsia" w:cstheme="majorBidi"/>
          <w:color w:val="000000" w:themeColor="text1"/>
          <w:kern w:val="0"/>
          <w14:ligatures w14:val="none"/>
        </w:rPr>
        <w:t xml:space="preserve">Staff should be </w:t>
      </w:r>
      <w:proofErr w:type="gramStart"/>
      <w:r w:rsidRPr="00AB7646">
        <w:rPr>
          <w:rFonts w:eastAsiaTheme="majorEastAsia" w:cstheme="majorBidi"/>
          <w:color w:val="000000" w:themeColor="text1"/>
          <w:kern w:val="0"/>
          <w14:ligatures w14:val="none"/>
        </w:rPr>
        <w:t>alert</w:t>
      </w:r>
      <w:proofErr w:type="gramEnd"/>
      <w:r w:rsidRPr="00AB7646">
        <w:rPr>
          <w:rFonts w:eastAsiaTheme="majorEastAsia" w:cstheme="majorBidi"/>
          <w:color w:val="000000" w:themeColor="text1"/>
          <w:kern w:val="0"/>
          <w14:ligatures w14:val="none"/>
        </w:rPr>
        <w:t xml:space="preserve"> to changes in a child’s behaviour, presentation, wellbeing, attendance, relationships, progress, health, online activity or wider circumstances. Concerns may arise within or outside the family, within peer groups, in the community or online, and different forms of harm may overlap.</w:t>
      </w:r>
    </w:p>
    <w:p w14:paraId="70A5026E" w14:textId="77777777" w:rsidR="001C2ADF" w:rsidRPr="00AB7646" w:rsidRDefault="001C2ADF" w:rsidP="001C2ADF">
      <w:pPr>
        <w:spacing w:after="100" w:afterAutospacing="1" w:line="300" w:lineRule="atLeast"/>
        <w:rPr>
          <w:rFonts w:eastAsiaTheme="majorEastAsia" w:cstheme="majorBidi"/>
          <w:color w:val="000000" w:themeColor="text1"/>
          <w:kern w:val="0"/>
          <w14:ligatures w14:val="none"/>
        </w:rPr>
      </w:pPr>
      <w:r w:rsidRPr="00AB7646">
        <w:rPr>
          <w:rFonts w:eastAsiaTheme="majorEastAsia" w:cstheme="majorBidi"/>
          <w:color w:val="000000" w:themeColor="text1"/>
          <w:kern w:val="0"/>
          <w14:ligatures w14:val="none"/>
        </w:rPr>
        <w:t>Staff must remain professionally curious and avoid assumptions based on a child’s characteristics, needs or behaviour.</w:t>
      </w:r>
    </w:p>
    <w:p w14:paraId="055B23BC" w14:textId="77777777" w:rsidR="001C2ADF" w:rsidRPr="00932A52" w:rsidRDefault="001C2ADF" w:rsidP="001C2ADF">
      <w:pPr>
        <w:spacing w:after="0" w:line="300" w:lineRule="atLeast"/>
        <w:rPr>
          <w:rFonts w:eastAsiaTheme="majorEastAsia" w:cstheme="majorBidi"/>
          <w:b/>
          <w:bCs/>
          <w:color w:val="000000" w:themeColor="text1"/>
          <w:kern w:val="0"/>
          <w14:ligatures w14:val="none"/>
        </w:rPr>
      </w:pPr>
      <w:r w:rsidRPr="00932A52">
        <w:rPr>
          <w:rFonts w:eastAsiaTheme="majorEastAsia" w:cstheme="majorBidi"/>
          <w:b/>
          <w:bCs/>
          <w:color w:val="000000" w:themeColor="text1"/>
          <w:kern w:val="0"/>
          <w:sz w:val="28"/>
          <w:szCs w:val="28"/>
          <w14:ligatures w14:val="none"/>
        </w:rPr>
        <w:t>Responding to a Disclosure</w:t>
      </w:r>
    </w:p>
    <w:p w14:paraId="14769AD2" w14:textId="77777777" w:rsidR="001C2ADF" w:rsidRPr="001C2ADF" w:rsidRDefault="001C2ADF" w:rsidP="001C2ADF">
      <w:pPr>
        <w:spacing w:after="100" w:afterAutospacing="1" w:line="300" w:lineRule="atLeast"/>
        <w:rPr>
          <w:rFonts w:eastAsiaTheme="majorEastAsia" w:cstheme="majorBidi"/>
          <w:color w:val="000000" w:themeColor="text1"/>
          <w:kern w:val="0"/>
          <w14:ligatures w14:val="none"/>
        </w:rPr>
      </w:pPr>
      <w:r w:rsidRPr="001C2ADF">
        <w:rPr>
          <w:rFonts w:eastAsiaTheme="majorEastAsia" w:cstheme="majorBidi"/>
          <w:color w:val="000000" w:themeColor="text1"/>
          <w:kern w:val="0"/>
          <w14:ligatures w14:val="none"/>
        </w:rPr>
        <w:t>If a child shares a concern or discloses abuse, neglect or exploitation, staff should:</w:t>
      </w:r>
    </w:p>
    <w:p w14:paraId="251E349F" w14:textId="77777777" w:rsidR="001C2ADF" w:rsidRPr="001C2ADF" w:rsidRDefault="001C2ADF" w:rsidP="005E267B">
      <w:pPr>
        <w:numPr>
          <w:ilvl w:val="0"/>
          <w:numId w:val="19"/>
        </w:numPr>
        <w:spacing w:after="100" w:afterAutospacing="1" w:line="300" w:lineRule="atLeast"/>
        <w:rPr>
          <w:rFonts w:eastAsiaTheme="majorEastAsia" w:cstheme="majorBidi"/>
          <w:color w:val="000000" w:themeColor="text1"/>
          <w:kern w:val="0"/>
          <w14:ligatures w14:val="none"/>
        </w:rPr>
      </w:pPr>
      <w:r w:rsidRPr="001C2ADF">
        <w:rPr>
          <w:rFonts w:eastAsiaTheme="majorEastAsia" w:cstheme="majorBidi"/>
          <w:color w:val="000000" w:themeColor="text1"/>
          <w:kern w:val="0"/>
          <w14:ligatures w14:val="none"/>
        </w:rPr>
        <w:t>listen calmly, give the child their full attention and allow them to speak at their own pace</w:t>
      </w:r>
    </w:p>
    <w:p w14:paraId="12D5726F" w14:textId="77777777" w:rsidR="001C2ADF" w:rsidRPr="001C2ADF" w:rsidRDefault="001C2ADF" w:rsidP="005E267B">
      <w:pPr>
        <w:numPr>
          <w:ilvl w:val="0"/>
          <w:numId w:val="19"/>
        </w:numPr>
        <w:spacing w:after="100" w:afterAutospacing="1" w:line="300" w:lineRule="atLeast"/>
        <w:rPr>
          <w:rFonts w:eastAsiaTheme="majorEastAsia" w:cstheme="majorBidi"/>
          <w:color w:val="000000" w:themeColor="text1"/>
          <w:kern w:val="0"/>
          <w14:ligatures w14:val="none"/>
        </w:rPr>
      </w:pPr>
      <w:r w:rsidRPr="001C2ADF">
        <w:rPr>
          <w:rFonts w:eastAsiaTheme="majorEastAsia" w:cstheme="majorBidi"/>
          <w:color w:val="000000" w:themeColor="text1"/>
          <w:kern w:val="0"/>
          <w14:ligatures w14:val="none"/>
        </w:rPr>
        <w:t>use open prompts only where clarification is necessary and avoid leading, investigative or repeated questions</w:t>
      </w:r>
    </w:p>
    <w:p w14:paraId="2193C86B" w14:textId="77777777" w:rsidR="001C2ADF" w:rsidRPr="001C2ADF" w:rsidRDefault="001C2ADF" w:rsidP="005E267B">
      <w:pPr>
        <w:numPr>
          <w:ilvl w:val="0"/>
          <w:numId w:val="19"/>
        </w:numPr>
        <w:spacing w:after="100" w:afterAutospacing="1" w:line="300" w:lineRule="atLeast"/>
        <w:rPr>
          <w:rFonts w:eastAsiaTheme="majorEastAsia" w:cstheme="majorBidi"/>
          <w:color w:val="000000" w:themeColor="text1"/>
          <w:kern w:val="0"/>
          <w14:ligatures w14:val="none"/>
        </w:rPr>
      </w:pPr>
      <w:r w:rsidRPr="001C2ADF">
        <w:rPr>
          <w:rFonts w:eastAsiaTheme="majorEastAsia" w:cstheme="majorBidi"/>
          <w:color w:val="000000" w:themeColor="text1"/>
          <w:kern w:val="0"/>
          <w14:ligatures w14:val="none"/>
        </w:rPr>
        <w:t>reassure the child that they have done the right thing and explain that information must be shared with those who can help</w:t>
      </w:r>
    </w:p>
    <w:p w14:paraId="3D7C7E46" w14:textId="77777777" w:rsidR="001C2ADF" w:rsidRPr="001C2ADF" w:rsidRDefault="001C2ADF" w:rsidP="005E267B">
      <w:pPr>
        <w:numPr>
          <w:ilvl w:val="0"/>
          <w:numId w:val="19"/>
        </w:numPr>
        <w:spacing w:after="100" w:afterAutospacing="1" w:line="300" w:lineRule="atLeast"/>
        <w:rPr>
          <w:rFonts w:eastAsiaTheme="majorEastAsia" w:cstheme="majorBidi"/>
          <w:color w:val="000000" w:themeColor="text1"/>
          <w:kern w:val="0"/>
          <w14:ligatures w14:val="none"/>
        </w:rPr>
      </w:pPr>
      <w:r w:rsidRPr="001C2ADF">
        <w:rPr>
          <w:rFonts w:eastAsiaTheme="majorEastAsia" w:cstheme="majorBidi"/>
          <w:color w:val="000000" w:themeColor="text1"/>
          <w:kern w:val="0"/>
          <w14:ligatures w14:val="none"/>
        </w:rPr>
        <w:t>never promise confidentiality, make judgements or confront the person alleged to have caused harm</w:t>
      </w:r>
    </w:p>
    <w:p w14:paraId="6C050F41" w14:textId="77777777" w:rsidR="001C2ADF" w:rsidRPr="001C2ADF" w:rsidRDefault="001C2ADF" w:rsidP="005E267B">
      <w:pPr>
        <w:numPr>
          <w:ilvl w:val="0"/>
          <w:numId w:val="19"/>
        </w:numPr>
        <w:spacing w:after="100" w:afterAutospacing="1" w:line="300" w:lineRule="atLeast"/>
        <w:rPr>
          <w:rFonts w:eastAsiaTheme="majorEastAsia" w:cstheme="majorBidi"/>
          <w:color w:val="000000" w:themeColor="text1"/>
          <w:kern w:val="0"/>
          <w14:ligatures w14:val="none"/>
        </w:rPr>
      </w:pPr>
      <w:r w:rsidRPr="001C2ADF">
        <w:rPr>
          <w:rFonts w:eastAsiaTheme="majorEastAsia" w:cstheme="majorBidi"/>
          <w:color w:val="000000" w:themeColor="text1"/>
          <w:kern w:val="0"/>
          <w14:ligatures w14:val="none"/>
        </w:rPr>
        <w:t>not ask the child to write a statement, sign notes or repeat their account unnecessarily</w:t>
      </w:r>
    </w:p>
    <w:p w14:paraId="192729ED" w14:textId="77777777" w:rsidR="001C2ADF" w:rsidRPr="001C2ADF" w:rsidRDefault="001C2ADF" w:rsidP="005E267B">
      <w:pPr>
        <w:numPr>
          <w:ilvl w:val="0"/>
          <w:numId w:val="19"/>
        </w:numPr>
        <w:spacing w:after="100" w:afterAutospacing="1" w:line="300" w:lineRule="atLeast"/>
        <w:rPr>
          <w:rFonts w:eastAsiaTheme="majorEastAsia" w:cstheme="majorBidi"/>
          <w:color w:val="000000" w:themeColor="text1"/>
          <w:kern w:val="0"/>
          <w14:ligatures w14:val="none"/>
        </w:rPr>
      </w:pPr>
      <w:r w:rsidRPr="001C2ADF">
        <w:rPr>
          <w:rFonts w:eastAsiaTheme="majorEastAsia" w:cstheme="majorBidi"/>
          <w:color w:val="000000" w:themeColor="text1"/>
          <w:kern w:val="0"/>
          <w14:ligatures w14:val="none"/>
        </w:rPr>
        <w:t>record the child’s words, wishes and feelings as accurately as possible</w:t>
      </w:r>
    </w:p>
    <w:p w14:paraId="0E801F93" w14:textId="77777777" w:rsidR="001C2ADF" w:rsidRPr="001C2ADF" w:rsidRDefault="001C2ADF" w:rsidP="005E267B">
      <w:pPr>
        <w:numPr>
          <w:ilvl w:val="0"/>
          <w:numId w:val="19"/>
        </w:numPr>
        <w:spacing w:after="100" w:afterAutospacing="1" w:line="300" w:lineRule="atLeast"/>
        <w:rPr>
          <w:rFonts w:eastAsiaTheme="majorEastAsia" w:cstheme="majorBidi"/>
          <w:color w:val="000000" w:themeColor="text1"/>
          <w:kern w:val="0"/>
          <w14:ligatures w14:val="none"/>
        </w:rPr>
      </w:pPr>
      <w:r w:rsidRPr="001C2ADF">
        <w:rPr>
          <w:rFonts w:eastAsiaTheme="majorEastAsia" w:cstheme="majorBidi"/>
          <w:color w:val="000000" w:themeColor="text1"/>
          <w:kern w:val="0"/>
          <w14:ligatures w14:val="none"/>
        </w:rPr>
        <w:t>report the concern to the DSL or a deputy immediately</w:t>
      </w:r>
    </w:p>
    <w:p w14:paraId="6447FFE6" w14:textId="77777777" w:rsidR="001C2ADF" w:rsidRPr="00306916" w:rsidRDefault="001C2ADF" w:rsidP="001C2ADF">
      <w:pPr>
        <w:spacing w:after="100" w:afterAutospacing="1" w:line="300" w:lineRule="atLeast"/>
        <w:rPr>
          <w:rFonts w:eastAsiaTheme="majorEastAsia" w:cstheme="majorBidi"/>
          <w:color w:val="000000" w:themeColor="text1"/>
          <w:kern w:val="0"/>
          <w14:ligatures w14:val="none"/>
        </w:rPr>
      </w:pPr>
      <w:r w:rsidRPr="00306916">
        <w:rPr>
          <w:rFonts w:eastAsiaTheme="majorEastAsia" w:cstheme="majorBidi"/>
          <w:color w:val="000000" w:themeColor="text1"/>
          <w:kern w:val="0"/>
          <w14:ligatures w14:val="none"/>
        </w:rPr>
        <w:t>Staff must not investigate the concern themselves or confront the person alleged to have caused harm.</w:t>
      </w:r>
    </w:p>
    <w:p w14:paraId="39310EEB" w14:textId="77777777" w:rsidR="001C2ADF" w:rsidRDefault="001C2ADF" w:rsidP="001C2ADF">
      <w:pPr>
        <w:spacing w:after="100" w:afterAutospacing="1" w:line="300" w:lineRule="atLeast"/>
        <w:rPr>
          <w:rFonts w:eastAsiaTheme="majorEastAsia" w:cstheme="majorBidi"/>
          <w:color w:val="000000" w:themeColor="text1"/>
          <w:kern w:val="0"/>
          <w14:ligatures w14:val="none"/>
        </w:rPr>
      </w:pPr>
      <w:r w:rsidRPr="0073439E">
        <w:rPr>
          <w:rFonts w:eastAsiaTheme="majorEastAsia" w:cstheme="majorBidi"/>
          <w:color w:val="000000" w:themeColor="text1"/>
          <w:kern w:val="0"/>
          <w14:ligatures w14:val="none"/>
        </w:rPr>
        <w:t>Where a concern involves nudes or semi-nudes, including AI-generated or altered imagery, staff must not intentionally view, copy, print, forward, save or ask the child to share the imagery. The concern must be reported to the DSL immediately.</w:t>
      </w:r>
      <w:r>
        <w:rPr>
          <w:rFonts w:eastAsiaTheme="majorEastAsia" w:cstheme="majorBidi"/>
          <w:color w:val="000000" w:themeColor="text1"/>
          <w:kern w:val="0"/>
          <w14:ligatures w14:val="none"/>
        </w:rPr>
        <w:t xml:space="preserve"> </w:t>
      </w:r>
      <w:r w:rsidRPr="0023712C">
        <w:rPr>
          <w:rFonts w:eastAsiaTheme="majorEastAsia" w:cstheme="majorBidi"/>
          <w:color w:val="000000" w:themeColor="text1"/>
          <w:kern w:val="0"/>
          <w14:ligatures w14:val="none"/>
        </w:rPr>
        <w:t>Where a concern involves harmful digital material, staff must also follow Section H: Reporting Child-on-Child Abuse and Harmful Sexual Behaviour.</w:t>
      </w:r>
    </w:p>
    <w:p w14:paraId="2A162A95" w14:textId="77777777" w:rsidR="001C2ADF" w:rsidRPr="00D97160" w:rsidRDefault="001C2ADF" w:rsidP="001C2ADF">
      <w:pPr>
        <w:spacing w:after="100" w:afterAutospacing="1" w:line="300" w:lineRule="atLeast"/>
        <w:rPr>
          <w:rFonts w:eastAsiaTheme="majorEastAsia" w:cstheme="majorBidi"/>
          <w:color w:val="000000" w:themeColor="text1"/>
          <w:kern w:val="0"/>
          <w14:ligatures w14:val="none"/>
        </w:rPr>
      </w:pPr>
      <w:r w:rsidRPr="00D97160">
        <w:rPr>
          <w:rFonts w:eastAsiaTheme="majorEastAsia" w:cstheme="majorBidi"/>
          <w:color w:val="000000" w:themeColor="text1"/>
          <w:kern w:val="0"/>
          <w14:ligatures w14:val="none"/>
        </w:rPr>
        <w:t xml:space="preserve">Further information about recognising abuse, neglect and exploitation is available in </w:t>
      </w:r>
      <w:hyperlink r:id="rId26" w:history="1">
        <w:r w:rsidRPr="00D97160">
          <w:rPr>
            <w:rStyle w:val="Hyperlink"/>
            <w:rFonts w:eastAsiaTheme="majorEastAsia" w:cstheme="majorBidi"/>
            <w:kern w:val="0"/>
            <w14:ligatures w14:val="none"/>
          </w:rPr>
          <w:t>What to do if you’re worried a child is being abused: advice for practitioners</w:t>
        </w:r>
      </w:hyperlink>
      <w:r w:rsidRPr="00D97160">
        <w:rPr>
          <w:rFonts w:eastAsiaTheme="majorEastAsia" w:cstheme="majorBidi"/>
          <w:color w:val="000000" w:themeColor="text1"/>
          <w:kern w:val="0"/>
          <w14:ligatures w14:val="none"/>
        </w:rPr>
        <w:t xml:space="preserve"> and through the </w:t>
      </w:r>
      <w:hyperlink r:id="rId27" w:history="1">
        <w:r w:rsidRPr="005D224A">
          <w:rPr>
            <w:rStyle w:val="Hyperlink"/>
            <w:rFonts w:eastAsiaTheme="majorEastAsia" w:cstheme="majorBidi"/>
            <w:kern w:val="0"/>
            <w14:ligatures w14:val="none"/>
          </w:rPr>
          <w:t>NSPCC</w:t>
        </w:r>
      </w:hyperlink>
      <w:r>
        <w:rPr>
          <w:rFonts w:eastAsiaTheme="majorEastAsia" w:cstheme="majorBidi"/>
          <w:b/>
          <w:bCs/>
          <w:color w:val="000000" w:themeColor="text1"/>
          <w:kern w:val="0"/>
          <w14:ligatures w14:val="none"/>
        </w:rPr>
        <w:t>.</w:t>
      </w:r>
    </w:p>
    <w:p w14:paraId="2F6C6E78" w14:textId="1BDAE3D0" w:rsidR="001C2ADF" w:rsidRPr="0023712C" w:rsidRDefault="001C2ADF" w:rsidP="001C2ADF">
      <w:pPr>
        <w:spacing w:after="100" w:afterAutospacing="1" w:line="300" w:lineRule="atLeast"/>
        <w:rPr>
          <w:rFonts w:eastAsiaTheme="majorEastAsia" w:cstheme="majorBidi"/>
          <w:b/>
          <w:bCs/>
          <w:color w:val="000000" w:themeColor="text1"/>
          <w:kern w:val="0"/>
          <w:sz w:val="28"/>
          <w:szCs w:val="28"/>
          <w14:ligatures w14:val="none"/>
        </w:rPr>
      </w:pPr>
      <w:r w:rsidRPr="00D62C16">
        <w:rPr>
          <w:rFonts w:eastAsiaTheme="majorEastAsia" w:cstheme="majorBidi"/>
          <w:b/>
          <w:bCs/>
          <w:color w:val="000000" w:themeColor="text1"/>
          <w:kern w:val="0"/>
          <w:sz w:val="28"/>
          <w:szCs w:val="28"/>
          <w14:ligatures w14:val="none"/>
        </w:rPr>
        <w:t>Reporting Safeguarding Concerns</w:t>
      </w:r>
      <w:r>
        <w:rPr>
          <w:rFonts w:eastAsiaTheme="majorEastAsia" w:cstheme="majorBidi"/>
          <w:b/>
          <w:bCs/>
          <w:color w:val="000000" w:themeColor="text1"/>
          <w:kern w:val="0"/>
          <w:sz w:val="28"/>
          <w:szCs w:val="28"/>
          <w14:ligatures w14:val="none"/>
        </w:rPr>
        <w:br/>
      </w:r>
      <w:r w:rsidRPr="00932A52">
        <w:rPr>
          <w:rFonts w:eastAsiaTheme="majorEastAsia" w:cstheme="majorBidi"/>
          <w:color w:val="000000" w:themeColor="text1"/>
          <w:kern w:val="0"/>
          <w14:ligatures w14:val="none"/>
        </w:rPr>
        <w:t xml:space="preserve">Staff must report concerns to the DSL or a deputy </w:t>
      </w:r>
      <w:r w:rsidRPr="00984A9D">
        <w:rPr>
          <w:rFonts w:eastAsiaTheme="majorEastAsia" w:cstheme="majorBidi"/>
          <w:color w:val="000000" w:themeColor="text1"/>
          <w:kern w:val="0"/>
          <w14:ligatures w14:val="none"/>
        </w:rPr>
        <w:t>without delay</w:t>
      </w:r>
      <w:r w:rsidRPr="00932A52">
        <w:rPr>
          <w:rFonts w:eastAsiaTheme="majorEastAsia" w:cstheme="majorBidi"/>
          <w:color w:val="000000" w:themeColor="text1"/>
          <w:kern w:val="0"/>
          <w14:ligatures w14:val="none"/>
        </w:rPr>
        <w:t xml:space="preserve"> using the </w:t>
      </w:r>
      <w:r>
        <w:rPr>
          <w:rFonts w:eastAsiaTheme="majorEastAsia" w:cstheme="majorBidi"/>
          <w:color w:val="000000" w:themeColor="text1"/>
          <w:kern w:val="0"/>
          <w14:ligatures w14:val="none"/>
        </w:rPr>
        <w:t>school</w:t>
      </w:r>
      <w:r w:rsidRPr="00932A52">
        <w:rPr>
          <w:rFonts w:eastAsiaTheme="majorEastAsia" w:cstheme="majorBidi"/>
          <w:color w:val="000000" w:themeColor="text1"/>
          <w:kern w:val="0"/>
          <w14:ligatures w14:val="none"/>
        </w:rPr>
        <w:t>’s agreed procedure:</w:t>
      </w:r>
    </w:p>
    <w:p w14:paraId="54433AD8" w14:textId="280F7009" w:rsidR="00213A7D" w:rsidRPr="00761E44" w:rsidRDefault="00213A7D" w:rsidP="00213A7D">
      <w:pPr>
        <w:rPr>
          <w:rFonts w:eastAsiaTheme="majorEastAsia" w:cstheme="majorBidi"/>
          <w:kern w:val="0"/>
          <w14:ligatures w14:val="none"/>
        </w:rPr>
      </w:pPr>
      <w:r w:rsidRPr="00761E44">
        <w:rPr>
          <w:rFonts w:eastAsiaTheme="majorEastAsia" w:cstheme="majorBidi"/>
          <w:kern w:val="0"/>
          <w14:ligatures w14:val="none"/>
        </w:rPr>
        <w:t>At </w:t>
      </w:r>
      <w:r>
        <w:rPr>
          <w:rFonts w:eastAsiaTheme="majorEastAsia" w:cstheme="majorBidi"/>
          <w:b/>
          <w:bCs/>
          <w:kern w:val="0"/>
          <w14:ligatures w14:val="none"/>
        </w:rPr>
        <w:t>Annesley Primary and Nursery School</w:t>
      </w:r>
      <w:r w:rsidRPr="00761E44">
        <w:rPr>
          <w:rFonts w:eastAsiaTheme="majorEastAsia" w:cstheme="majorBidi"/>
          <w:kern w:val="0"/>
          <w14:ligatures w14:val="none"/>
        </w:rPr>
        <w:t>, safeguarding is everyone’s responsibility. All staff, volunteers, and visitors must report any concerns about a child’s welfare, safety, or behaviour </w:t>
      </w:r>
      <w:r w:rsidRPr="00761E44">
        <w:rPr>
          <w:rFonts w:eastAsiaTheme="majorEastAsia" w:cstheme="majorBidi"/>
          <w:b/>
          <w:bCs/>
          <w:kern w:val="0"/>
          <w14:ligatures w14:val="none"/>
        </w:rPr>
        <w:t>immediately</w:t>
      </w:r>
      <w:r w:rsidRPr="00761E44">
        <w:rPr>
          <w:rFonts w:eastAsiaTheme="majorEastAsia" w:cstheme="majorBidi"/>
          <w:kern w:val="0"/>
          <w14:ligatures w14:val="none"/>
        </w:rPr>
        <w:t>. We follow clear procedures for reporting, recording, and escalating concerns in line with statutory guidance and local protocols.</w:t>
      </w:r>
      <w:r w:rsidR="000548CD">
        <w:rPr>
          <w:rFonts w:eastAsiaTheme="majorEastAsia" w:cstheme="majorBidi"/>
          <w:kern w:val="0"/>
          <w14:ligatures w14:val="none"/>
        </w:rPr>
        <w:t xml:space="preserve"> All reports must be inputted on CPOMS and assigned to DSL and Deputy DSL.</w:t>
      </w:r>
    </w:p>
    <w:p w14:paraId="652A48C7" w14:textId="1B39645A" w:rsidR="001C2ADF" w:rsidRPr="00932A52" w:rsidRDefault="001C2ADF" w:rsidP="001C2ADF">
      <w:pPr>
        <w:spacing w:after="100" w:afterAutospacing="1" w:line="300" w:lineRule="atLeast"/>
        <w:rPr>
          <w:rFonts w:eastAsiaTheme="majorEastAsia" w:cstheme="majorBidi"/>
          <w:color w:val="000000" w:themeColor="text1"/>
          <w:kern w:val="0"/>
          <w14:ligatures w14:val="none"/>
        </w:rPr>
      </w:pPr>
      <w:r w:rsidRPr="00932A52">
        <w:rPr>
          <w:rFonts w:eastAsiaTheme="majorEastAsia" w:cstheme="majorBidi"/>
          <w:color w:val="000000" w:themeColor="text1"/>
          <w:kern w:val="0"/>
          <w14:ligatures w14:val="none"/>
        </w:rPr>
        <w:lastRenderedPageBreak/>
        <w:t>An electronic or written record does not replace the need to speak directly to the DSL or a deputy where a concern is urgent.</w:t>
      </w:r>
    </w:p>
    <w:p w14:paraId="2236E777" w14:textId="7A0CEEC0" w:rsidR="001C2ADF" w:rsidRPr="00932A52" w:rsidRDefault="001C2ADF" w:rsidP="001C2ADF">
      <w:pPr>
        <w:spacing w:after="100" w:afterAutospacing="1" w:line="300" w:lineRule="atLeast"/>
        <w:rPr>
          <w:rFonts w:eastAsiaTheme="majorEastAsia" w:cstheme="majorBidi"/>
          <w:color w:val="000000" w:themeColor="text1"/>
          <w:kern w:val="0"/>
          <w14:ligatures w14:val="none"/>
        </w:rPr>
      </w:pPr>
      <w:r w:rsidRPr="0023712C">
        <w:rPr>
          <w:rFonts w:eastAsiaTheme="majorEastAsia" w:cstheme="majorBidi"/>
          <w:color w:val="000000" w:themeColor="text1"/>
          <w:kern w:val="0"/>
          <w14:ligatures w14:val="none"/>
        </w:rPr>
        <w:t>If the DSL is unavailable, staff must follow Section C: Deputy DSLs and Safeguarding Cover.</w:t>
      </w:r>
      <w:r>
        <w:rPr>
          <w:rFonts w:eastAsiaTheme="majorEastAsia" w:cstheme="majorBidi"/>
          <w:color w:val="000000" w:themeColor="text1"/>
          <w:kern w:val="0"/>
          <w14:ligatures w14:val="none"/>
        </w:rPr>
        <w:t xml:space="preserve"> </w:t>
      </w:r>
      <w:r w:rsidRPr="00932A52">
        <w:rPr>
          <w:rFonts w:eastAsiaTheme="majorEastAsia" w:cstheme="majorBidi"/>
          <w:color w:val="000000" w:themeColor="text1"/>
          <w:kern w:val="0"/>
          <w14:ligatures w14:val="none"/>
        </w:rPr>
        <w:t>The absence of the DSL or a deputy must not delay action.</w:t>
      </w:r>
    </w:p>
    <w:p w14:paraId="2F5A8CA9" w14:textId="17FE5645" w:rsidR="001C2ADF" w:rsidRPr="00932A52" w:rsidRDefault="001C2ADF" w:rsidP="001C2ADF">
      <w:pPr>
        <w:spacing w:after="100" w:afterAutospacing="1" w:line="300" w:lineRule="atLeast"/>
        <w:rPr>
          <w:rFonts w:eastAsiaTheme="majorEastAsia" w:cstheme="majorBidi"/>
          <w:color w:val="000000" w:themeColor="text1"/>
          <w:kern w:val="0"/>
          <w14:ligatures w14:val="none"/>
        </w:rPr>
      </w:pPr>
      <w:r w:rsidRPr="00932A52">
        <w:rPr>
          <w:rFonts w:eastAsiaTheme="majorEastAsia" w:cstheme="majorBidi"/>
          <w:color w:val="000000" w:themeColor="text1"/>
          <w:kern w:val="0"/>
          <w14:ligatures w14:val="none"/>
        </w:rPr>
        <w:t>Any member of staff may make a direct referral to children’s social care where necessary. Staff should inform the DSL as soon as possible after making a direct referral, unless there is a valid reason not to do so.</w:t>
      </w:r>
    </w:p>
    <w:p w14:paraId="3FD2ED5C" w14:textId="77777777" w:rsidR="001C2ADF" w:rsidRPr="00024C31" w:rsidRDefault="001C2ADF" w:rsidP="001C2ADF">
      <w:pPr>
        <w:spacing w:before="240" w:after="0"/>
        <w:rPr>
          <w:rFonts w:eastAsiaTheme="majorEastAsia" w:cstheme="majorBidi"/>
          <w:b/>
          <w:bCs/>
          <w:color w:val="000000" w:themeColor="text1"/>
          <w:kern w:val="0"/>
          <w:sz w:val="28"/>
          <w:szCs w:val="28"/>
          <w14:ligatures w14:val="none"/>
        </w:rPr>
      </w:pPr>
      <w:r w:rsidRPr="00024C31">
        <w:rPr>
          <w:rFonts w:eastAsiaTheme="majorEastAsia" w:cstheme="majorBidi"/>
          <w:b/>
          <w:bCs/>
          <w:color w:val="000000" w:themeColor="text1"/>
          <w:kern w:val="0"/>
          <w:sz w:val="28"/>
          <w:szCs w:val="28"/>
          <w14:ligatures w14:val="none"/>
        </w:rPr>
        <w:t>Immediate Danger and Referrals</w:t>
      </w:r>
    </w:p>
    <w:p w14:paraId="19E8C495" w14:textId="77777777" w:rsidR="001C2ADF" w:rsidRPr="003019D8" w:rsidRDefault="001C2ADF" w:rsidP="001C2ADF">
      <w:pPr>
        <w:spacing w:after="0"/>
        <w:rPr>
          <w:rFonts w:eastAsiaTheme="majorEastAsia" w:cstheme="majorBidi"/>
          <w:color w:val="000000" w:themeColor="text1"/>
          <w:kern w:val="0"/>
          <w14:ligatures w14:val="none"/>
        </w:rPr>
      </w:pPr>
      <w:r w:rsidRPr="003019D8">
        <w:rPr>
          <w:rFonts w:eastAsiaTheme="majorEastAsia" w:cstheme="majorBidi"/>
          <w:color w:val="000000" w:themeColor="text1"/>
          <w:kern w:val="0"/>
          <w14:ligatures w14:val="none"/>
        </w:rPr>
        <w:t xml:space="preserve">Where a child is in immediate danger or requires urgent protection, staff must contact the police on </w:t>
      </w:r>
      <w:r w:rsidRPr="003019D8">
        <w:rPr>
          <w:rFonts w:eastAsiaTheme="majorEastAsia" w:cstheme="majorBidi"/>
          <w:b/>
          <w:bCs/>
          <w:color w:val="000000" w:themeColor="text1"/>
          <w:kern w:val="0"/>
          <w14:ligatures w14:val="none"/>
        </w:rPr>
        <w:t>999</w:t>
      </w:r>
      <w:r w:rsidRPr="003019D8">
        <w:rPr>
          <w:rFonts w:eastAsiaTheme="majorEastAsia" w:cstheme="majorBidi"/>
          <w:color w:val="000000" w:themeColor="text1"/>
          <w:kern w:val="0"/>
          <w14:ligatures w14:val="none"/>
        </w:rPr>
        <w:t xml:space="preserve"> and make an immediate referral to children’s social care where appropriate.</w:t>
      </w:r>
    </w:p>
    <w:p w14:paraId="11CA39A9" w14:textId="77777777" w:rsidR="001C2ADF" w:rsidRPr="003019D8" w:rsidRDefault="001C2ADF" w:rsidP="001C2ADF">
      <w:pPr>
        <w:spacing w:before="240" w:after="0"/>
        <w:rPr>
          <w:rFonts w:eastAsiaTheme="majorEastAsia" w:cstheme="majorBidi"/>
          <w:color w:val="000000" w:themeColor="text1"/>
          <w:kern w:val="0"/>
          <w14:ligatures w14:val="none"/>
        </w:rPr>
      </w:pPr>
      <w:r w:rsidRPr="003019D8">
        <w:rPr>
          <w:rFonts w:eastAsiaTheme="majorEastAsia" w:cstheme="majorBidi"/>
          <w:color w:val="000000" w:themeColor="text1"/>
          <w:kern w:val="0"/>
          <w14:ligatures w14:val="none"/>
        </w:rPr>
        <w:t xml:space="preserve">Where there is reasonable cause to suspect that a child is suffering or is likely to suffer significant harm, a referral must be made to </w:t>
      </w:r>
      <w:hyperlink r:id="rId28" w:history="1">
        <w:r w:rsidRPr="008A5E25">
          <w:rPr>
            <w:rStyle w:val="Hyperlink"/>
            <w:rFonts w:eastAsiaTheme="majorEastAsia" w:cstheme="majorBidi"/>
            <w:kern w:val="0"/>
            <w14:ligatures w14:val="none"/>
          </w:rPr>
          <w:t>Nottinghamshire MASH</w:t>
        </w:r>
      </w:hyperlink>
      <w:r w:rsidRPr="003019D8">
        <w:rPr>
          <w:rFonts w:eastAsiaTheme="majorEastAsia" w:cstheme="majorBidi"/>
          <w:color w:val="000000" w:themeColor="text1"/>
          <w:kern w:val="0"/>
          <w14:ligatures w14:val="none"/>
        </w:rPr>
        <w:t xml:space="preserve"> without delay.</w:t>
      </w:r>
    </w:p>
    <w:p w14:paraId="1612BE59" w14:textId="77777777" w:rsidR="001C2ADF" w:rsidRPr="003019D8" w:rsidRDefault="001C2ADF" w:rsidP="001C2ADF">
      <w:pPr>
        <w:spacing w:before="240" w:after="0"/>
        <w:rPr>
          <w:rFonts w:eastAsiaTheme="majorEastAsia" w:cstheme="majorBidi"/>
          <w:color w:val="000000" w:themeColor="text1"/>
          <w:kern w:val="0"/>
          <w14:ligatures w14:val="none"/>
        </w:rPr>
      </w:pPr>
      <w:r w:rsidRPr="003019D8">
        <w:rPr>
          <w:rFonts w:eastAsiaTheme="majorEastAsia" w:cstheme="majorBidi"/>
          <w:color w:val="000000" w:themeColor="text1"/>
          <w:kern w:val="0"/>
          <w14:ligatures w14:val="none"/>
        </w:rPr>
        <w:t>A Family Help assessment is not required before making a referral. Seeking advice, consulting the DSL or attempting to obtain consent must not delay protective action.</w:t>
      </w:r>
    </w:p>
    <w:p w14:paraId="681D076A" w14:textId="77777777" w:rsidR="001C2ADF" w:rsidRPr="002358A5" w:rsidRDefault="001C2ADF" w:rsidP="001C2ADF">
      <w:pPr>
        <w:spacing w:before="240" w:after="0"/>
        <w:rPr>
          <w:rFonts w:eastAsiaTheme="majorEastAsia" w:cstheme="majorBidi"/>
          <w:color w:val="000000" w:themeColor="text1"/>
          <w:kern w:val="0"/>
          <w14:ligatures w14:val="none"/>
        </w:rPr>
      </w:pPr>
      <w:r w:rsidRPr="002358A5">
        <w:rPr>
          <w:rFonts w:eastAsiaTheme="majorEastAsia" w:cstheme="majorBidi"/>
          <w:color w:val="000000" w:themeColor="text1"/>
          <w:kern w:val="0"/>
          <w14:ligatures w14:val="none"/>
        </w:rPr>
        <w:t>The available support and statutory pathways are explained in Section E: Continuum of Help and Protection.</w:t>
      </w:r>
    </w:p>
    <w:p w14:paraId="3CB2585B" w14:textId="77777777" w:rsidR="001C2ADF" w:rsidRPr="00434B53" w:rsidRDefault="001C2ADF" w:rsidP="001C2ADF">
      <w:pPr>
        <w:spacing w:before="240" w:after="0"/>
        <w:rPr>
          <w:rFonts w:eastAsiaTheme="majorEastAsia" w:cstheme="majorBidi"/>
          <w:b/>
          <w:bCs/>
          <w:color w:val="000000" w:themeColor="text1"/>
          <w:kern w:val="0"/>
          <w:sz w:val="28"/>
          <w:szCs w:val="28"/>
          <w14:ligatures w14:val="none"/>
        </w:rPr>
      </w:pPr>
      <w:r w:rsidRPr="00434B53">
        <w:rPr>
          <w:rFonts w:eastAsiaTheme="majorEastAsia" w:cstheme="majorBidi"/>
          <w:b/>
          <w:bCs/>
          <w:color w:val="000000" w:themeColor="text1"/>
          <w:kern w:val="0"/>
          <w:sz w:val="28"/>
          <w:szCs w:val="28"/>
          <w14:ligatures w14:val="none"/>
        </w:rPr>
        <w:t>Recording Concerns, Decisions and Actions</w:t>
      </w:r>
    </w:p>
    <w:p w14:paraId="20F475A6" w14:textId="414E737D" w:rsidR="001C2ADF" w:rsidRPr="00932A52" w:rsidRDefault="001C2ADF" w:rsidP="001C2ADF">
      <w:pPr>
        <w:spacing w:after="100" w:afterAutospacing="1" w:line="300" w:lineRule="atLeast"/>
        <w:rPr>
          <w:rFonts w:eastAsiaTheme="majorEastAsia" w:cstheme="majorBidi"/>
          <w:color w:val="000000" w:themeColor="text1"/>
          <w:kern w:val="0"/>
          <w14:ligatures w14:val="none"/>
        </w:rPr>
      </w:pPr>
      <w:r w:rsidRPr="00932A52">
        <w:rPr>
          <w:rFonts w:eastAsiaTheme="majorEastAsia" w:cstheme="majorBidi"/>
          <w:color w:val="000000" w:themeColor="text1"/>
          <w:kern w:val="0"/>
          <w14:ligatures w14:val="none"/>
        </w:rPr>
        <w:t>All safeguarding concerns, discussions, decisions, actions and outcomes must be recorded promptly.</w:t>
      </w:r>
      <w:r w:rsidR="00C86BF3">
        <w:rPr>
          <w:rFonts w:eastAsiaTheme="majorEastAsia" w:cstheme="majorBidi"/>
          <w:color w:val="000000" w:themeColor="text1"/>
          <w:kern w:val="0"/>
          <w14:ligatures w14:val="none"/>
        </w:rPr>
        <w:t xml:space="preserve"> Electronic records must be completed by the end of the working day and inputted on CPOMS, if the member of staff does not have access to CPOMS, then it must be reported to the DSL or Deputy DSL for i</w:t>
      </w:r>
      <w:r w:rsidR="00BC7930">
        <w:rPr>
          <w:rFonts w:eastAsiaTheme="majorEastAsia" w:cstheme="majorBidi"/>
          <w:color w:val="000000" w:themeColor="text1"/>
          <w:kern w:val="0"/>
          <w14:ligatures w14:val="none"/>
        </w:rPr>
        <w:t>n</w:t>
      </w:r>
      <w:r w:rsidR="00C86BF3">
        <w:rPr>
          <w:rFonts w:eastAsiaTheme="majorEastAsia" w:cstheme="majorBidi"/>
          <w:color w:val="000000" w:themeColor="text1"/>
          <w:kern w:val="0"/>
          <w14:ligatures w14:val="none"/>
        </w:rPr>
        <w:t>put and any notes taken</w:t>
      </w:r>
      <w:r>
        <w:rPr>
          <w:rFonts w:eastAsiaTheme="majorEastAsia" w:cstheme="majorBidi"/>
          <w:color w:val="000000" w:themeColor="text1"/>
          <w:kern w:val="0"/>
          <w14:ligatures w14:val="none"/>
        </w:rPr>
        <w:t xml:space="preserve"> </w:t>
      </w:r>
      <w:r w:rsidR="00BC7930">
        <w:rPr>
          <w:rFonts w:eastAsiaTheme="majorEastAsia" w:cstheme="majorBidi"/>
          <w:color w:val="000000" w:themeColor="text1"/>
          <w:kern w:val="0"/>
          <w14:ligatures w14:val="none"/>
        </w:rPr>
        <w:t xml:space="preserve">should be scanned onto the electronic system. </w:t>
      </w:r>
      <w:r w:rsidRPr="00932A52">
        <w:rPr>
          <w:rFonts w:eastAsiaTheme="majorEastAsia" w:cstheme="majorBidi"/>
          <w:color w:val="000000" w:themeColor="text1"/>
          <w:kern w:val="0"/>
          <w14:ligatures w14:val="none"/>
        </w:rPr>
        <w:t>Records should include:</w:t>
      </w:r>
    </w:p>
    <w:p w14:paraId="5D522BEF" w14:textId="5C420979" w:rsidR="001C2ADF" w:rsidRPr="00C86BF3" w:rsidRDefault="001C2ADF" w:rsidP="005E267B">
      <w:pPr>
        <w:pStyle w:val="ListParagraph"/>
        <w:numPr>
          <w:ilvl w:val="0"/>
          <w:numId w:val="18"/>
        </w:numPr>
        <w:spacing w:before="240" w:after="0"/>
        <w:rPr>
          <w:rFonts w:eastAsia="Times New Roman" w:cs="Segoe UI"/>
          <w:kern w:val="0"/>
          <w:lang w:eastAsia="en-GB"/>
          <w14:ligatures w14:val="none"/>
        </w:rPr>
      </w:pPr>
      <w:r w:rsidRPr="00C86BF3">
        <w:rPr>
          <w:rFonts w:eastAsia="Times New Roman" w:cs="Segoe UI"/>
          <w:kern w:val="0"/>
          <w:lang w:eastAsia="en-GB"/>
          <w14:ligatures w14:val="none"/>
        </w:rPr>
        <w:t>the child’s identifying details and the date, time and context of the concern</w:t>
      </w:r>
    </w:p>
    <w:p w14:paraId="346C465E" w14:textId="70FD1858" w:rsidR="001C2ADF" w:rsidRPr="00C86BF3" w:rsidRDefault="001C2ADF" w:rsidP="005E267B">
      <w:pPr>
        <w:pStyle w:val="ListParagraph"/>
        <w:numPr>
          <w:ilvl w:val="0"/>
          <w:numId w:val="18"/>
        </w:numPr>
        <w:spacing w:before="240" w:after="0"/>
        <w:rPr>
          <w:rFonts w:eastAsia="Times New Roman" w:cs="Segoe UI"/>
          <w:kern w:val="0"/>
          <w:lang w:eastAsia="en-GB"/>
          <w14:ligatures w14:val="none"/>
        </w:rPr>
      </w:pPr>
      <w:r w:rsidRPr="00C86BF3">
        <w:rPr>
          <w:rFonts w:eastAsia="Times New Roman" w:cs="Segoe UI"/>
          <w:kern w:val="0"/>
          <w:lang w:eastAsia="en-GB"/>
          <w14:ligatures w14:val="none"/>
        </w:rPr>
        <w:t>a clear and factual account, including the child’s own words, wishes and feelings where possible</w:t>
      </w:r>
    </w:p>
    <w:p w14:paraId="38D4561F" w14:textId="2279C884" w:rsidR="001C2ADF" w:rsidRPr="00C86BF3" w:rsidRDefault="001C2ADF" w:rsidP="005E267B">
      <w:pPr>
        <w:pStyle w:val="ListParagraph"/>
        <w:numPr>
          <w:ilvl w:val="0"/>
          <w:numId w:val="18"/>
        </w:numPr>
        <w:spacing w:before="240" w:after="0"/>
        <w:rPr>
          <w:rFonts w:eastAsia="Times New Roman" w:cs="Segoe UI"/>
          <w:kern w:val="0"/>
          <w:lang w:eastAsia="en-GB"/>
          <w14:ligatures w14:val="none"/>
        </w:rPr>
      </w:pPr>
      <w:r w:rsidRPr="00C86BF3">
        <w:rPr>
          <w:rFonts w:eastAsia="Times New Roman" w:cs="Segoe UI"/>
          <w:kern w:val="0"/>
          <w:lang w:eastAsia="en-GB"/>
          <w14:ligatures w14:val="none"/>
        </w:rPr>
        <w:t>relevant observations, including the location and appearance of any injury</w:t>
      </w:r>
    </w:p>
    <w:p w14:paraId="44F8B229" w14:textId="21197CD0" w:rsidR="001C2ADF" w:rsidRPr="00C86BF3" w:rsidRDefault="001C2ADF" w:rsidP="005E267B">
      <w:pPr>
        <w:pStyle w:val="ListParagraph"/>
        <w:numPr>
          <w:ilvl w:val="0"/>
          <w:numId w:val="18"/>
        </w:numPr>
        <w:spacing w:before="240" w:after="0"/>
        <w:rPr>
          <w:rFonts w:eastAsia="Times New Roman" w:cs="Segoe UI"/>
          <w:kern w:val="0"/>
          <w:lang w:eastAsia="en-GB"/>
          <w14:ligatures w14:val="none"/>
        </w:rPr>
      </w:pPr>
      <w:r w:rsidRPr="00C86BF3">
        <w:rPr>
          <w:rFonts w:eastAsia="Times New Roman" w:cs="Segoe UI"/>
          <w:kern w:val="0"/>
          <w:lang w:eastAsia="en-GB"/>
          <w14:ligatures w14:val="none"/>
        </w:rPr>
        <w:t>the name and role of the person making the record</w:t>
      </w:r>
    </w:p>
    <w:p w14:paraId="13D7B300" w14:textId="1AD590E6" w:rsidR="001C2ADF" w:rsidRPr="00C86BF3" w:rsidRDefault="001C2ADF" w:rsidP="005E267B">
      <w:pPr>
        <w:pStyle w:val="ListParagraph"/>
        <w:numPr>
          <w:ilvl w:val="0"/>
          <w:numId w:val="18"/>
        </w:numPr>
        <w:spacing w:before="240" w:after="0"/>
        <w:rPr>
          <w:rFonts w:eastAsia="Times New Roman" w:cs="Segoe UI"/>
          <w:kern w:val="0"/>
          <w:lang w:eastAsia="en-GB"/>
          <w14:ligatures w14:val="none"/>
        </w:rPr>
      </w:pPr>
      <w:r w:rsidRPr="00C86BF3">
        <w:rPr>
          <w:rFonts w:eastAsia="Times New Roman" w:cs="Segoe UI"/>
          <w:kern w:val="0"/>
          <w:lang w:eastAsia="en-GB"/>
          <w14:ligatures w14:val="none"/>
        </w:rPr>
        <w:t>when and to whom the concern was reported</w:t>
      </w:r>
    </w:p>
    <w:p w14:paraId="54FAD440" w14:textId="3DD0AD4B" w:rsidR="001C2ADF" w:rsidRPr="00C86BF3" w:rsidRDefault="001C2ADF" w:rsidP="005E267B">
      <w:pPr>
        <w:pStyle w:val="ListParagraph"/>
        <w:numPr>
          <w:ilvl w:val="0"/>
          <w:numId w:val="18"/>
        </w:numPr>
        <w:spacing w:before="240" w:after="0"/>
        <w:rPr>
          <w:rFonts w:eastAsia="Times New Roman" w:cs="Segoe UI"/>
          <w:kern w:val="0"/>
          <w:lang w:eastAsia="en-GB"/>
          <w14:ligatures w14:val="none"/>
        </w:rPr>
      </w:pPr>
      <w:r w:rsidRPr="00C86BF3">
        <w:rPr>
          <w:rFonts w:eastAsia="Times New Roman" w:cs="Segoe UI"/>
          <w:kern w:val="0"/>
          <w:lang w:eastAsia="en-GB"/>
          <w14:ligatures w14:val="none"/>
        </w:rPr>
        <w:t>advice received, action taken and decisions made</w:t>
      </w:r>
    </w:p>
    <w:p w14:paraId="35AD7F81" w14:textId="4BC51A17" w:rsidR="001C2ADF" w:rsidRPr="00C86BF3" w:rsidRDefault="001C2ADF" w:rsidP="005E267B">
      <w:pPr>
        <w:pStyle w:val="ListParagraph"/>
        <w:numPr>
          <w:ilvl w:val="0"/>
          <w:numId w:val="18"/>
        </w:numPr>
        <w:spacing w:before="240" w:after="0"/>
        <w:rPr>
          <w:rFonts w:eastAsia="Times New Roman" w:cs="Segoe UI"/>
          <w:kern w:val="0"/>
          <w:lang w:eastAsia="en-GB"/>
          <w14:ligatures w14:val="none"/>
        </w:rPr>
      </w:pPr>
      <w:r w:rsidRPr="00C86BF3">
        <w:rPr>
          <w:rFonts w:eastAsia="Times New Roman" w:cs="Segoe UI"/>
          <w:kern w:val="0"/>
          <w:lang w:eastAsia="en-GB"/>
          <w14:ligatures w14:val="none"/>
        </w:rPr>
        <w:t>the outcome and arrangements for follow-up or support</w:t>
      </w:r>
    </w:p>
    <w:p w14:paraId="5C01530D" w14:textId="77777777" w:rsidR="001C2ADF" w:rsidRDefault="001C2ADF" w:rsidP="001C2ADF">
      <w:pPr>
        <w:spacing w:before="240" w:after="100" w:afterAutospacing="1" w:line="300" w:lineRule="atLeast"/>
        <w:rPr>
          <w:rFonts w:eastAsiaTheme="majorEastAsia" w:cstheme="majorBidi"/>
          <w:color w:val="000000" w:themeColor="text1"/>
          <w:kern w:val="0"/>
          <w14:ligatures w14:val="none"/>
        </w:rPr>
      </w:pPr>
      <w:r w:rsidRPr="00E3010D">
        <w:rPr>
          <w:rFonts w:eastAsiaTheme="majorEastAsia" w:cstheme="majorBidi"/>
          <w:color w:val="000000" w:themeColor="text1"/>
          <w:kern w:val="0"/>
          <w14:ligatures w14:val="none"/>
        </w:rPr>
        <w:t xml:space="preserve">Records should distinguish between fact, observation, professional opinion and information provided by another person. </w:t>
      </w:r>
    </w:p>
    <w:p w14:paraId="39DBF5BC" w14:textId="77777777" w:rsidR="001C2ADF" w:rsidRPr="00B634FF" w:rsidRDefault="001C2ADF" w:rsidP="001C2ADF">
      <w:pPr>
        <w:spacing w:line="300" w:lineRule="atLeast"/>
        <w:rPr>
          <w:rFonts w:eastAsiaTheme="majorEastAsia" w:cstheme="majorBidi"/>
          <w:color w:val="000000" w:themeColor="text1"/>
          <w:kern w:val="0"/>
          <w14:ligatures w14:val="none"/>
        </w:rPr>
      </w:pPr>
      <w:r w:rsidRPr="00B634FF">
        <w:rPr>
          <w:rFonts w:eastAsiaTheme="majorEastAsia" w:cstheme="majorBidi"/>
          <w:color w:val="000000" w:themeColor="text1"/>
          <w:kern w:val="0"/>
          <w14:ligatures w14:val="none"/>
        </w:rPr>
        <w:t>Staff must not photograph a child’s injury, mark or physical indicator for safeguarding-recording purposes. A body map must be used only to record the location and observable appearance of an injury. Staff must not attempt to diagnose the injury, estimate its age or speculate about how it occurred. Photographs required for evidential, forensic or medical purposes should normally be taken by appropriately trained police, medical or other authorised professionals.</w:t>
      </w:r>
    </w:p>
    <w:p w14:paraId="466F093C" w14:textId="77777777" w:rsidR="001C2ADF" w:rsidRPr="000700A0" w:rsidRDefault="001C2ADF" w:rsidP="001C2ADF">
      <w:pPr>
        <w:spacing w:after="0" w:line="300" w:lineRule="atLeast"/>
        <w:rPr>
          <w:rFonts w:ascii="Segoe UI" w:eastAsia="Times New Roman" w:hAnsi="Segoe UI" w:cs="Segoe UI"/>
          <w:kern w:val="0"/>
          <w:sz w:val="21"/>
          <w:szCs w:val="21"/>
          <w:lang w:eastAsia="en-GB"/>
          <w14:ligatures w14:val="none"/>
        </w:rPr>
      </w:pPr>
      <w:r w:rsidRPr="00932A52">
        <w:rPr>
          <w:rFonts w:eastAsiaTheme="majorEastAsia" w:cstheme="majorBidi"/>
          <w:color w:val="000000" w:themeColor="text1"/>
          <w:kern w:val="0"/>
          <w14:ligatures w14:val="none"/>
        </w:rPr>
        <w:lastRenderedPageBreak/>
        <w:t>Child protection records must be confidential, securely stored and kept separately from the main pupil or student record. Access should be restricted to those who need the information to safeguard or support the child.</w:t>
      </w:r>
    </w:p>
    <w:p w14:paraId="2CC217C4" w14:textId="77777777" w:rsidR="001C2ADF" w:rsidRPr="00DB2255" w:rsidRDefault="001C2ADF" w:rsidP="001C2ADF">
      <w:pPr>
        <w:spacing w:before="240" w:after="0"/>
        <w:rPr>
          <w:rFonts w:eastAsiaTheme="majorEastAsia" w:cstheme="majorBidi"/>
          <w:color w:val="000000" w:themeColor="text1"/>
        </w:rPr>
      </w:pPr>
      <w:r w:rsidRPr="00434B53">
        <w:rPr>
          <w:rFonts w:eastAsiaTheme="majorEastAsia" w:cstheme="majorBidi"/>
          <w:b/>
          <w:bCs/>
          <w:color w:val="000000" w:themeColor="text1"/>
          <w:kern w:val="0"/>
          <w:sz w:val="28"/>
          <w:szCs w:val="28"/>
          <w14:ligatures w14:val="none"/>
        </w:rPr>
        <w:t>Confidentiality and Information Sharing</w:t>
      </w:r>
      <w:r>
        <w:rPr>
          <w:rFonts w:eastAsiaTheme="majorEastAsia" w:cstheme="majorBidi"/>
          <w:b/>
          <w:bCs/>
          <w:color w:val="000000" w:themeColor="text1"/>
          <w:kern w:val="0"/>
          <w:sz w:val="28"/>
          <w:szCs w:val="28"/>
          <w14:ligatures w14:val="none"/>
        </w:rPr>
        <w:br/>
      </w:r>
      <w:r w:rsidRPr="00DB2255">
        <w:rPr>
          <w:rFonts w:eastAsiaTheme="majorEastAsia" w:cstheme="majorBidi"/>
          <w:color w:val="000000" w:themeColor="text1"/>
        </w:rPr>
        <w:t>Staff must maintain appropriate confidentiality but must never promise to keep safeguarding information secret.</w:t>
      </w:r>
    </w:p>
    <w:p w14:paraId="2D16934B" w14:textId="77777777" w:rsidR="001C2ADF" w:rsidRPr="00DB2255" w:rsidRDefault="001C2ADF" w:rsidP="001C2ADF">
      <w:pPr>
        <w:spacing w:before="240" w:after="0"/>
        <w:rPr>
          <w:rFonts w:eastAsiaTheme="majorEastAsia" w:cstheme="majorBidi"/>
          <w:color w:val="000000" w:themeColor="text1"/>
          <w:kern w:val="0"/>
          <w14:ligatures w14:val="none"/>
        </w:rPr>
      </w:pPr>
      <w:r w:rsidRPr="00DB2255">
        <w:rPr>
          <w:rFonts w:eastAsiaTheme="majorEastAsia" w:cstheme="majorBidi"/>
          <w:color w:val="000000" w:themeColor="text1"/>
          <w:kern w:val="0"/>
          <w14:ligatures w14:val="none"/>
        </w:rPr>
        <w:t>Timely information sharing is essential to identifying need, assessing risk and protecting children. Staff must not assume that another person or agency will share information that may be critical to keeping a child safe.</w:t>
      </w:r>
    </w:p>
    <w:p w14:paraId="561D7CF6" w14:textId="77777777" w:rsidR="001C2ADF" w:rsidRPr="00DB2255" w:rsidRDefault="001C2ADF" w:rsidP="001C2ADF">
      <w:pPr>
        <w:spacing w:before="240" w:after="0"/>
        <w:rPr>
          <w:rFonts w:eastAsiaTheme="majorEastAsia" w:cstheme="majorBidi"/>
          <w:color w:val="000000" w:themeColor="text1"/>
          <w:kern w:val="0"/>
          <w14:ligatures w14:val="none"/>
        </w:rPr>
      </w:pPr>
      <w:r w:rsidRPr="00DB2255">
        <w:rPr>
          <w:rFonts w:eastAsiaTheme="majorEastAsia" w:cstheme="majorBidi"/>
          <w:color w:val="000000" w:themeColor="text1"/>
          <w:kern w:val="0"/>
          <w14:ligatures w14:val="none"/>
        </w:rPr>
        <w:t>Information will be shared lawfully, promptly and proportionately where necessary to safeguard or promote a child’s welfare. Consent is not always required where another lawful basis applies, and data protection law must not prevent or delay safeguarding action.</w:t>
      </w:r>
      <w:r>
        <w:rPr>
          <w:rFonts w:eastAsiaTheme="majorEastAsia" w:cstheme="majorBidi"/>
          <w:color w:val="000000" w:themeColor="text1"/>
          <w:kern w:val="0"/>
          <w14:ligatures w14:val="none"/>
        </w:rPr>
        <w:t xml:space="preserve"> </w:t>
      </w:r>
    </w:p>
    <w:p w14:paraId="444FC59B" w14:textId="77777777" w:rsidR="001C2ADF" w:rsidRPr="00DB2255" w:rsidRDefault="001C2ADF" w:rsidP="001C2ADF">
      <w:pPr>
        <w:spacing w:before="240" w:after="0"/>
        <w:rPr>
          <w:rFonts w:eastAsiaTheme="majorEastAsia" w:cstheme="majorBidi"/>
          <w:color w:val="000000" w:themeColor="text1"/>
          <w:kern w:val="0"/>
          <w14:ligatures w14:val="none"/>
        </w:rPr>
      </w:pPr>
      <w:r w:rsidRPr="00DB2255">
        <w:rPr>
          <w:rFonts w:eastAsiaTheme="majorEastAsia" w:cstheme="majorBidi"/>
          <w:color w:val="000000" w:themeColor="text1"/>
          <w:kern w:val="0"/>
          <w14:ligatures w14:val="none"/>
        </w:rPr>
        <w:t>Where safe and appropriate, children and parents or carers will be informed about what information will be shared, with whom and why. Information may be shared without their knowledge or consent where seeking consent could increase risk, prejudice an investigation or cause unjustified delay.</w:t>
      </w:r>
    </w:p>
    <w:p w14:paraId="435C95CA" w14:textId="77777777" w:rsidR="001C2ADF" w:rsidRDefault="001C2ADF" w:rsidP="001C2ADF">
      <w:pPr>
        <w:spacing w:before="240" w:after="0"/>
        <w:rPr>
          <w:rFonts w:eastAsiaTheme="majorEastAsia" w:cstheme="majorBidi"/>
          <w:color w:val="000000" w:themeColor="text1"/>
          <w:kern w:val="0"/>
          <w14:ligatures w14:val="none"/>
        </w:rPr>
      </w:pPr>
      <w:r w:rsidRPr="00DB2255">
        <w:rPr>
          <w:rFonts w:eastAsiaTheme="majorEastAsia" w:cstheme="majorBidi"/>
          <w:color w:val="000000" w:themeColor="text1"/>
          <w:kern w:val="0"/>
          <w14:ligatures w14:val="none"/>
        </w:rPr>
        <w:t>Decisions to share or withhold information and the reasons for them will be recorded.</w:t>
      </w:r>
      <w:r>
        <w:rPr>
          <w:rFonts w:eastAsiaTheme="majorEastAsia" w:cstheme="majorBidi"/>
          <w:color w:val="000000" w:themeColor="text1"/>
          <w:kern w:val="0"/>
          <w14:ligatures w14:val="none"/>
        </w:rPr>
        <w:t xml:space="preserve"> </w:t>
      </w:r>
    </w:p>
    <w:p w14:paraId="51EB2EFD" w14:textId="77777777" w:rsidR="001C2ADF" w:rsidRDefault="001C2ADF" w:rsidP="001C2ADF">
      <w:pPr>
        <w:spacing w:before="240" w:after="0"/>
        <w:rPr>
          <w:rFonts w:eastAsiaTheme="majorEastAsia" w:cstheme="majorBidi"/>
          <w:color w:val="000000" w:themeColor="text1"/>
          <w:kern w:val="0"/>
          <w14:ligatures w14:val="none"/>
        </w:rPr>
      </w:pPr>
      <w:r w:rsidRPr="00154177">
        <w:rPr>
          <w:rFonts w:eastAsiaTheme="majorEastAsia" w:cstheme="majorBidi"/>
          <w:color w:val="000000" w:themeColor="text1"/>
          <w:kern w:val="0"/>
          <w14:ligatures w14:val="none"/>
        </w:rPr>
        <w:t>Consent for Early Help and Family Help is addressed in Section E: Consent and Working with Families.</w:t>
      </w:r>
    </w:p>
    <w:p w14:paraId="46767A20" w14:textId="77777777" w:rsidR="001C2ADF" w:rsidRPr="00DB2255" w:rsidRDefault="001C2ADF" w:rsidP="001C2ADF">
      <w:pPr>
        <w:spacing w:before="240" w:after="0"/>
        <w:rPr>
          <w:rFonts w:eastAsiaTheme="majorEastAsia" w:cstheme="majorBidi"/>
          <w:color w:val="000000" w:themeColor="text1"/>
          <w:kern w:val="0"/>
          <w14:ligatures w14:val="none"/>
        </w:rPr>
      </w:pPr>
      <w:r>
        <w:rPr>
          <w:rFonts w:eastAsiaTheme="majorEastAsia" w:cstheme="majorBidi"/>
          <w:color w:val="000000" w:themeColor="text1"/>
          <w:kern w:val="0"/>
          <w14:ligatures w14:val="none"/>
        </w:rPr>
        <w:t xml:space="preserve">Further guidance: </w:t>
      </w:r>
      <w:hyperlink r:id="rId29" w:history="1">
        <w:r w:rsidRPr="00BA2A3D">
          <w:rPr>
            <w:rStyle w:val="Hyperlink"/>
            <w:rFonts w:eastAsiaTheme="majorEastAsia" w:cstheme="majorBidi"/>
            <w:kern w:val="0"/>
            <w14:ligatures w14:val="none"/>
          </w:rPr>
          <w:t>Information sharing advice for practitioners</w:t>
        </w:r>
      </w:hyperlink>
      <w:r>
        <w:rPr>
          <w:rFonts w:eastAsiaTheme="majorEastAsia" w:cstheme="majorBidi"/>
          <w:color w:val="000000" w:themeColor="text1"/>
          <w:kern w:val="0"/>
          <w14:ligatures w14:val="none"/>
        </w:rPr>
        <w:t xml:space="preserve"> and </w:t>
      </w:r>
      <w:hyperlink r:id="rId30" w:history="1">
        <w:r w:rsidRPr="007837E1">
          <w:rPr>
            <w:rStyle w:val="Hyperlink"/>
            <w:rFonts w:eastAsiaTheme="majorEastAsia" w:cstheme="majorBidi"/>
            <w:kern w:val="0"/>
            <w14:ligatures w14:val="none"/>
          </w:rPr>
          <w:t>Data Protection in schools</w:t>
        </w:r>
      </w:hyperlink>
    </w:p>
    <w:p w14:paraId="4A37EBC6" w14:textId="77777777" w:rsidR="001C2ADF" w:rsidRPr="001D3258" w:rsidRDefault="001C2ADF" w:rsidP="001C2ADF">
      <w:pPr>
        <w:spacing w:before="240" w:after="0"/>
        <w:rPr>
          <w:rFonts w:eastAsiaTheme="majorEastAsia" w:cstheme="majorBidi"/>
          <w:b/>
          <w:bCs/>
          <w:color w:val="000000" w:themeColor="text1"/>
          <w:kern w:val="0"/>
          <w:sz w:val="28"/>
          <w:szCs w:val="28"/>
          <w14:ligatures w14:val="none"/>
        </w:rPr>
      </w:pPr>
      <w:r w:rsidRPr="001D3258">
        <w:rPr>
          <w:rFonts w:eastAsiaTheme="majorEastAsia" w:cstheme="majorBidi"/>
          <w:b/>
          <w:bCs/>
          <w:color w:val="000000" w:themeColor="text1"/>
          <w:kern w:val="0"/>
          <w:sz w:val="28"/>
          <w:szCs w:val="28"/>
          <w14:ligatures w14:val="none"/>
        </w:rPr>
        <w:t>Referral Feedback and Escalation</w:t>
      </w:r>
    </w:p>
    <w:p w14:paraId="5E5CF613" w14:textId="77777777" w:rsidR="001C2ADF" w:rsidRPr="00553932" w:rsidRDefault="001C2ADF" w:rsidP="001C2ADF">
      <w:pPr>
        <w:spacing w:after="0"/>
        <w:rPr>
          <w:rFonts w:eastAsiaTheme="majorEastAsia" w:cstheme="majorBidi"/>
          <w:color w:val="000000" w:themeColor="text1"/>
          <w:kern w:val="0"/>
          <w14:ligatures w14:val="none"/>
        </w:rPr>
      </w:pPr>
      <w:r w:rsidRPr="00553932">
        <w:rPr>
          <w:rFonts w:eastAsiaTheme="majorEastAsia" w:cstheme="majorBidi"/>
          <w:color w:val="000000" w:themeColor="text1"/>
          <w:kern w:val="0"/>
          <w14:ligatures w14:val="none"/>
        </w:rPr>
        <w:t>Children’s social care should acknowledge a referral and decide the next course of action within one working day. The referrer should follow up if appropriate feedback is not received.</w:t>
      </w:r>
    </w:p>
    <w:p w14:paraId="2F592D5E" w14:textId="77777777" w:rsidR="001C2ADF" w:rsidRPr="00553932" w:rsidRDefault="001C2ADF" w:rsidP="001C2ADF">
      <w:pPr>
        <w:spacing w:before="240" w:after="0"/>
        <w:rPr>
          <w:rFonts w:eastAsiaTheme="majorEastAsia" w:cstheme="majorBidi"/>
          <w:color w:val="000000" w:themeColor="text1"/>
          <w:kern w:val="0"/>
          <w14:ligatures w14:val="none"/>
        </w:rPr>
      </w:pPr>
      <w:r w:rsidRPr="00553932">
        <w:rPr>
          <w:rFonts w:eastAsiaTheme="majorEastAsia" w:cstheme="majorBidi"/>
          <w:color w:val="000000" w:themeColor="text1"/>
          <w:kern w:val="0"/>
          <w14:ligatures w14:val="none"/>
        </w:rPr>
        <w:t xml:space="preserve">Where the response does not address the concern, or the child’s circumstances are not improving, we will use </w:t>
      </w:r>
      <w:hyperlink r:id="rId31" w:history="1">
        <w:r w:rsidRPr="007837E1">
          <w:rPr>
            <w:rStyle w:val="Hyperlink"/>
            <w:rFonts w:eastAsiaTheme="majorEastAsia" w:cstheme="majorBidi"/>
            <w:kern w:val="0"/>
            <w14:ligatures w14:val="none"/>
          </w:rPr>
          <w:t>Nottinghamshire’s professional challenge and escalation procedures</w:t>
        </w:r>
      </w:hyperlink>
      <w:r w:rsidRPr="00553932">
        <w:rPr>
          <w:rFonts w:eastAsiaTheme="majorEastAsia" w:cstheme="majorBidi"/>
          <w:color w:val="000000" w:themeColor="text1"/>
          <w:kern w:val="0"/>
          <w14:ligatures w14:val="none"/>
        </w:rPr>
        <w:t>. Staff must continue to report new information while awaiting a response.</w:t>
      </w:r>
    </w:p>
    <w:p w14:paraId="0B2E294C" w14:textId="77777777" w:rsidR="001C2ADF" w:rsidRPr="00553932" w:rsidRDefault="001C2ADF" w:rsidP="001C2ADF">
      <w:pPr>
        <w:spacing w:before="240" w:after="0"/>
        <w:rPr>
          <w:rFonts w:eastAsiaTheme="majorEastAsia" w:cstheme="majorBidi"/>
          <w:color w:val="000000" w:themeColor="text1"/>
          <w:kern w:val="0"/>
          <w14:ligatures w14:val="none"/>
        </w:rPr>
      </w:pPr>
      <w:r w:rsidRPr="00553932">
        <w:rPr>
          <w:rFonts w:eastAsiaTheme="majorEastAsia" w:cstheme="majorBidi"/>
          <w:color w:val="000000" w:themeColor="text1"/>
          <w:kern w:val="0"/>
          <w14:ligatures w14:val="none"/>
        </w:rPr>
        <w:t>Referral to another agency does not end our responsibility to safeguard and support the child.</w:t>
      </w:r>
    </w:p>
    <w:p w14:paraId="04F2FA4A" w14:textId="77777777" w:rsidR="001C2ADF" w:rsidRPr="007364D1" w:rsidRDefault="001C2ADF" w:rsidP="001C2ADF">
      <w:pPr>
        <w:spacing w:before="240" w:after="0"/>
        <w:rPr>
          <w:rFonts w:eastAsiaTheme="majorEastAsia" w:cstheme="majorBidi"/>
          <w:b/>
          <w:bCs/>
          <w:color w:val="000000" w:themeColor="text1"/>
          <w:kern w:val="0"/>
          <w:sz w:val="28"/>
          <w:szCs w:val="28"/>
          <w14:ligatures w14:val="none"/>
        </w:rPr>
      </w:pPr>
      <w:r w:rsidRPr="007364D1">
        <w:rPr>
          <w:rFonts w:eastAsiaTheme="majorEastAsia" w:cstheme="majorBidi"/>
          <w:b/>
          <w:bCs/>
          <w:color w:val="000000" w:themeColor="text1"/>
          <w:kern w:val="0"/>
          <w:sz w:val="28"/>
          <w:szCs w:val="28"/>
          <w14:ligatures w14:val="none"/>
        </w:rPr>
        <w:t>Transfer of Child Protection Records</w:t>
      </w:r>
    </w:p>
    <w:p w14:paraId="7878ACC4" w14:textId="77777777" w:rsidR="001C2ADF" w:rsidRPr="00554D88" w:rsidRDefault="001C2ADF" w:rsidP="001C2ADF">
      <w:pPr>
        <w:spacing w:after="0"/>
        <w:rPr>
          <w:rFonts w:eastAsiaTheme="majorEastAsia" w:cstheme="majorBidi"/>
          <w:color w:val="000000" w:themeColor="text1"/>
          <w:kern w:val="0"/>
          <w14:ligatures w14:val="none"/>
        </w:rPr>
      </w:pPr>
      <w:r w:rsidRPr="00554D88">
        <w:rPr>
          <w:rFonts w:eastAsiaTheme="majorEastAsia" w:cstheme="majorBidi"/>
          <w:color w:val="000000" w:themeColor="text1"/>
          <w:kern w:val="0"/>
          <w14:ligatures w14:val="none"/>
        </w:rPr>
        <w:t>When a child moves school or college, the DSL will transfer the child protection file securely and separately from the main pupil record</w:t>
      </w:r>
      <w:r>
        <w:rPr>
          <w:rFonts w:eastAsiaTheme="majorEastAsia" w:cstheme="majorBidi"/>
          <w:color w:val="000000" w:themeColor="text1"/>
          <w:kern w:val="0"/>
          <w14:ligatures w14:val="none"/>
        </w:rPr>
        <w:t xml:space="preserve"> </w:t>
      </w:r>
      <w:r w:rsidRPr="00554D88">
        <w:rPr>
          <w:rFonts w:eastAsiaTheme="majorEastAsia" w:cstheme="majorBidi"/>
          <w:color w:val="000000" w:themeColor="text1"/>
          <w:kern w:val="0"/>
          <w14:ligatures w14:val="none"/>
        </w:rPr>
        <w:t>within five days of an in-year transfer</w:t>
      </w:r>
      <w:r>
        <w:rPr>
          <w:rFonts w:eastAsiaTheme="majorEastAsia" w:cstheme="majorBidi"/>
          <w:color w:val="000000" w:themeColor="text1"/>
          <w:kern w:val="0"/>
          <w14:ligatures w14:val="none"/>
        </w:rPr>
        <w:t xml:space="preserve"> </w:t>
      </w:r>
      <w:r w:rsidRPr="00554D88">
        <w:rPr>
          <w:rFonts w:eastAsiaTheme="majorEastAsia" w:cstheme="majorBidi"/>
          <w:color w:val="000000" w:themeColor="text1"/>
          <w:kern w:val="0"/>
          <w14:ligatures w14:val="none"/>
        </w:rPr>
        <w:t>or</w:t>
      </w:r>
      <w:r>
        <w:rPr>
          <w:rFonts w:eastAsiaTheme="majorEastAsia" w:cstheme="majorBidi"/>
          <w:color w:val="000000" w:themeColor="text1"/>
          <w:kern w:val="0"/>
          <w14:ligatures w14:val="none"/>
        </w:rPr>
        <w:t xml:space="preserve">; </w:t>
      </w:r>
      <w:r w:rsidRPr="00554D88">
        <w:rPr>
          <w:rFonts w:eastAsiaTheme="majorEastAsia" w:cstheme="majorBidi"/>
          <w:color w:val="000000" w:themeColor="text1"/>
          <w:kern w:val="0"/>
          <w14:ligatures w14:val="none"/>
        </w:rPr>
        <w:t>within the first five days of a new term.</w:t>
      </w:r>
    </w:p>
    <w:p w14:paraId="4888CAC5" w14:textId="77777777" w:rsidR="001C2ADF" w:rsidRPr="00554D88" w:rsidRDefault="001C2ADF" w:rsidP="001C2ADF">
      <w:pPr>
        <w:spacing w:before="240" w:after="0"/>
        <w:rPr>
          <w:rFonts w:eastAsiaTheme="majorEastAsia" w:cstheme="majorBidi"/>
          <w:color w:val="000000" w:themeColor="text1"/>
          <w:kern w:val="0"/>
          <w14:ligatures w14:val="none"/>
        </w:rPr>
      </w:pPr>
      <w:r w:rsidRPr="00554D88">
        <w:rPr>
          <w:rFonts w:eastAsiaTheme="majorEastAsia" w:cstheme="majorBidi"/>
          <w:color w:val="000000" w:themeColor="text1"/>
          <w:kern w:val="0"/>
          <w14:ligatures w14:val="none"/>
        </w:rPr>
        <w:t xml:space="preserve">Confirmation of receipt must be obtained. Relevant safeguarding and risk information will be shared in advance where necessary to enable the receiving </w:t>
      </w:r>
      <w:r>
        <w:rPr>
          <w:rFonts w:eastAsiaTheme="majorEastAsia" w:cstheme="majorBidi"/>
          <w:color w:val="000000" w:themeColor="text1"/>
          <w:kern w:val="0"/>
          <w14:ligatures w14:val="none"/>
        </w:rPr>
        <w:t>school</w:t>
      </w:r>
      <w:r w:rsidRPr="00554D88">
        <w:rPr>
          <w:rFonts w:eastAsiaTheme="majorEastAsia" w:cstheme="majorBidi"/>
          <w:color w:val="000000" w:themeColor="text1"/>
          <w:kern w:val="0"/>
          <w14:ligatures w14:val="none"/>
        </w:rPr>
        <w:t xml:space="preserve"> to assess risk and arrange support.</w:t>
      </w:r>
    </w:p>
    <w:p w14:paraId="42D7D33D" w14:textId="77777777" w:rsidR="001C2ADF" w:rsidRPr="00554D88" w:rsidRDefault="001C2ADF" w:rsidP="001C2ADF">
      <w:pPr>
        <w:spacing w:before="240" w:after="0"/>
        <w:rPr>
          <w:rFonts w:eastAsiaTheme="majorEastAsia" w:cstheme="majorBidi"/>
          <w:color w:val="000000" w:themeColor="text1"/>
          <w:kern w:val="0"/>
          <w14:ligatures w14:val="none"/>
        </w:rPr>
      </w:pPr>
      <w:r w:rsidRPr="00554D88">
        <w:rPr>
          <w:rFonts w:eastAsiaTheme="majorEastAsia" w:cstheme="majorBidi"/>
          <w:color w:val="000000" w:themeColor="text1"/>
          <w:kern w:val="0"/>
          <w14:ligatures w14:val="none"/>
        </w:rPr>
        <w:t>We will retain a record of the transfer in accordance with our retention procedures.</w:t>
      </w:r>
    </w:p>
    <w:p w14:paraId="6CCFA5AC" w14:textId="77777777" w:rsidR="001C2ADF" w:rsidRPr="005C67D9" w:rsidRDefault="001C2ADF" w:rsidP="001C2ADF">
      <w:pPr>
        <w:spacing w:before="240" w:after="0"/>
        <w:rPr>
          <w:rFonts w:eastAsiaTheme="majorEastAsia" w:cstheme="majorBidi"/>
          <w:b/>
          <w:bCs/>
          <w:color w:val="000000" w:themeColor="text1"/>
          <w:kern w:val="0"/>
          <w:sz w:val="28"/>
          <w:szCs w:val="28"/>
          <w14:ligatures w14:val="none"/>
        </w:rPr>
      </w:pPr>
      <w:r w:rsidRPr="005C67D9">
        <w:rPr>
          <w:rFonts w:eastAsiaTheme="majorEastAsia" w:cstheme="majorBidi"/>
          <w:b/>
          <w:bCs/>
          <w:color w:val="000000" w:themeColor="text1"/>
          <w:kern w:val="0"/>
          <w:sz w:val="28"/>
          <w:szCs w:val="28"/>
          <w14:ligatures w14:val="none"/>
        </w:rPr>
        <w:lastRenderedPageBreak/>
        <w:t>Support Following a Safeguarding Concern</w:t>
      </w:r>
    </w:p>
    <w:p w14:paraId="7513A181" w14:textId="77777777" w:rsidR="001C2ADF" w:rsidRPr="00326E57" w:rsidRDefault="001C2ADF" w:rsidP="001C2ADF">
      <w:pPr>
        <w:rPr>
          <w:rFonts w:eastAsiaTheme="majorEastAsia" w:cstheme="majorBidi"/>
          <w:color w:val="000000" w:themeColor="text1"/>
          <w:kern w:val="0"/>
          <w14:ligatures w14:val="none"/>
        </w:rPr>
      </w:pPr>
      <w:r w:rsidRPr="00326E57">
        <w:rPr>
          <w:rFonts w:eastAsiaTheme="majorEastAsia" w:cstheme="majorBidi"/>
          <w:color w:val="000000" w:themeColor="text1"/>
          <w:kern w:val="0"/>
          <w14:ligatures w14:val="none"/>
        </w:rPr>
        <w:t>We recognise that disclosures and safeguarding processes may be distressing. We will consider appropriate pastoral, therapeutic or specialist support, safety planning, reasonable adjustments and staff wellbeing support according to individual need.</w:t>
      </w:r>
    </w:p>
    <w:p w14:paraId="0D27D2F8" w14:textId="77777777" w:rsidR="001C2ADF" w:rsidRDefault="001C2ADF" w:rsidP="001C2ADF">
      <w:pPr>
        <w:rPr>
          <w:rFonts w:eastAsiaTheme="majorEastAsia" w:cstheme="majorBidi"/>
          <w:color w:val="000000" w:themeColor="text1"/>
          <w:kern w:val="0"/>
          <w14:ligatures w14:val="none"/>
        </w:rPr>
      </w:pPr>
      <w:r w:rsidRPr="00326E57">
        <w:rPr>
          <w:rFonts w:eastAsiaTheme="majorEastAsia" w:cstheme="majorBidi"/>
          <w:color w:val="000000" w:themeColor="text1"/>
          <w:kern w:val="0"/>
          <w14:ligatures w14:val="none"/>
        </w:rPr>
        <w:t>Support will be reviewed as circumstances change and will not replace any required referral, investigation or protective action.</w:t>
      </w:r>
    </w:p>
    <w:p w14:paraId="42A213ED" w14:textId="77777777" w:rsidR="00BC7930" w:rsidRPr="00A90003" w:rsidRDefault="00BC7930" w:rsidP="00BC7930">
      <w:pPr>
        <w:rPr>
          <w:rFonts w:eastAsia="Times New Roman" w:cs="Segoe UI"/>
          <w:kern w:val="0"/>
          <w:lang w:eastAsia="en-GB"/>
          <w14:ligatures w14:val="none"/>
        </w:rPr>
      </w:pPr>
      <w:r w:rsidRPr="00AB39F9">
        <w:rPr>
          <w:rFonts w:asciiTheme="majorHAnsi" w:hAnsiTheme="majorHAnsi" w:cs="Arial"/>
          <w:b/>
          <w:sz w:val="32"/>
          <w:szCs w:val="32"/>
          <w:u w:val="single"/>
        </w:rPr>
        <w:t xml:space="preserve">Section </w:t>
      </w:r>
      <w:r>
        <w:rPr>
          <w:rFonts w:asciiTheme="majorHAnsi" w:hAnsiTheme="majorHAnsi" w:cs="Arial"/>
          <w:b/>
          <w:sz w:val="32"/>
          <w:szCs w:val="32"/>
          <w:u w:val="single"/>
        </w:rPr>
        <w:t>E</w:t>
      </w:r>
      <w:r w:rsidRPr="00AB39F9">
        <w:rPr>
          <w:rFonts w:asciiTheme="majorHAnsi" w:hAnsiTheme="majorHAnsi" w:cs="Arial"/>
          <w:b/>
          <w:sz w:val="32"/>
          <w:szCs w:val="32"/>
          <w:u w:val="single"/>
        </w:rPr>
        <w:t xml:space="preserve"> </w:t>
      </w:r>
      <w:r>
        <w:rPr>
          <w:rFonts w:asciiTheme="majorHAnsi" w:hAnsiTheme="majorHAnsi" w:cs="Arial"/>
          <w:b/>
          <w:sz w:val="32"/>
          <w:szCs w:val="32"/>
          <w:u w:val="single"/>
        </w:rPr>
        <w:t xml:space="preserve">- </w:t>
      </w:r>
      <w:r w:rsidRPr="0087443A">
        <w:rPr>
          <w:rFonts w:asciiTheme="majorHAnsi" w:hAnsiTheme="majorHAnsi" w:cs="Arial"/>
          <w:b/>
          <w:sz w:val="32"/>
          <w:szCs w:val="32"/>
          <w:u w:val="single"/>
        </w:rPr>
        <w:t>Early Support, Family Help and Child Protection</w:t>
      </w:r>
    </w:p>
    <w:p w14:paraId="5EE33D24" w14:textId="0946003F" w:rsidR="00BC7930" w:rsidRPr="00DD34BF" w:rsidRDefault="00BC7930" w:rsidP="00BC7930">
      <w:pPr>
        <w:spacing w:after="0"/>
        <w:rPr>
          <w:rFonts w:eastAsiaTheme="majorEastAsia" w:cstheme="majorBidi"/>
          <w:color w:val="000000" w:themeColor="text1"/>
          <w:kern w:val="0"/>
          <w14:ligatures w14:val="none"/>
        </w:rPr>
      </w:pPr>
      <w:r w:rsidRPr="00DD34BF">
        <w:rPr>
          <w:rFonts w:eastAsiaTheme="majorEastAsia" w:cstheme="majorBidi"/>
          <w:color w:val="000000" w:themeColor="text1"/>
          <w:kern w:val="0"/>
          <w14:ligatures w14:val="none"/>
        </w:rPr>
        <w:t xml:space="preserve">At </w:t>
      </w:r>
      <w:r>
        <w:rPr>
          <w:rFonts w:eastAsiaTheme="majorEastAsia" w:cstheme="majorBidi"/>
          <w:color w:val="000000" w:themeColor="text1"/>
          <w:kern w:val="0"/>
          <w14:ligatures w14:val="none"/>
        </w:rPr>
        <w:t>Annesley Primary and Nursery School,</w:t>
      </w:r>
      <w:r w:rsidRPr="00DD34BF">
        <w:rPr>
          <w:rFonts w:eastAsiaTheme="majorEastAsia" w:cstheme="majorBidi"/>
          <w:color w:val="000000" w:themeColor="text1"/>
          <w:kern w:val="0"/>
          <w14:ligatures w14:val="none"/>
        </w:rPr>
        <w:t xml:space="preserve"> we recognise that children and families should receive the right help at the right time. We will identify additional needs early, provide support within </w:t>
      </w:r>
      <w:r>
        <w:rPr>
          <w:rFonts w:eastAsiaTheme="majorEastAsia" w:cstheme="majorBidi"/>
          <w:color w:val="000000" w:themeColor="text1"/>
          <w:kern w:val="0"/>
          <w14:ligatures w14:val="none"/>
        </w:rPr>
        <w:t>our</w:t>
      </w:r>
      <w:r w:rsidRPr="00DD34BF">
        <w:rPr>
          <w:rFonts w:eastAsiaTheme="majorEastAsia" w:cstheme="majorBidi"/>
          <w:color w:val="000000" w:themeColor="text1"/>
          <w:kern w:val="0"/>
          <w14:ligatures w14:val="none"/>
        </w:rPr>
        <w:t xml:space="preserve"> </w:t>
      </w:r>
      <w:r>
        <w:rPr>
          <w:rFonts w:eastAsiaTheme="majorEastAsia" w:cstheme="majorBidi"/>
          <w:color w:val="000000" w:themeColor="text1"/>
          <w:kern w:val="0"/>
          <w14:ligatures w14:val="none"/>
        </w:rPr>
        <w:t>school</w:t>
      </w:r>
      <w:r w:rsidRPr="00DD34BF">
        <w:rPr>
          <w:rFonts w:eastAsiaTheme="majorEastAsia" w:cstheme="majorBidi"/>
          <w:color w:val="000000" w:themeColor="text1"/>
          <w:kern w:val="0"/>
          <w14:ligatures w14:val="none"/>
        </w:rPr>
        <w:t xml:space="preserve"> where appropriate and work with other services when a coordinated or statutory response is required.</w:t>
      </w:r>
    </w:p>
    <w:p w14:paraId="4EAD8A4F" w14:textId="77777777" w:rsidR="00BC7930" w:rsidRDefault="00BC7930" w:rsidP="00BC7930">
      <w:pPr>
        <w:spacing w:before="240" w:after="0"/>
        <w:rPr>
          <w:rFonts w:eastAsiaTheme="majorEastAsia" w:cstheme="majorBidi"/>
          <w:color w:val="000000" w:themeColor="text1"/>
          <w:kern w:val="0"/>
          <w14:ligatures w14:val="none"/>
        </w:rPr>
      </w:pPr>
      <w:r w:rsidRPr="00DD34BF">
        <w:rPr>
          <w:rFonts w:eastAsiaTheme="majorEastAsia" w:cstheme="majorBidi"/>
          <w:color w:val="000000" w:themeColor="text1"/>
          <w:kern w:val="0"/>
          <w14:ligatures w14:val="none"/>
        </w:rPr>
        <w:t>Support will be based on the child’s needs and circumstances. It will not delay a referral to children’s social care where there is reasonable cause to suspect that a child is suffering or is likely to suffer significant harm.</w:t>
      </w:r>
    </w:p>
    <w:p w14:paraId="729FD8AE" w14:textId="77777777" w:rsidR="00BC7930" w:rsidRDefault="00BC7930" w:rsidP="00BC7930">
      <w:pPr>
        <w:spacing w:before="240" w:after="0"/>
        <w:rPr>
          <w:rFonts w:eastAsiaTheme="majorEastAsia" w:cstheme="majorBidi"/>
          <w:color w:val="000000" w:themeColor="text1"/>
          <w:kern w:val="0"/>
          <w14:ligatures w14:val="none"/>
        </w:rPr>
      </w:pPr>
      <w:r w:rsidRPr="00AE65D2">
        <w:rPr>
          <w:rFonts w:eastAsiaTheme="majorEastAsia" w:cstheme="majorBidi"/>
          <w:color w:val="000000" w:themeColor="text1"/>
          <w:kern w:val="0"/>
          <w14:ligatures w14:val="none"/>
        </w:rPr>
        <w:t>Immediate safeguarding concerns must be reported in accordance with Section D: Reporting Safeguarding Concerns and Immediate Danger and Referrals.</w:t>
      </w:r>
    </w:p>
    <w:p w14:paraId="7AB74ADA" w14:textId="77777777" w:rsidR="00BC7930" w:rsidRPr="009E0357" w:rsidRDefault="00BC7930" w:rsidP="00BC7930">
      <w:pPr>
        <w:spacing w:before="240" w:after="0"/>
        <w:rPr>
          <w:rFonts w:eastAsiaTheme="majorEastAsia" w:cstheme="majorBidi"/>
          <w:b/>
          <w:bCs/>
          <w:color w:val="000000" w:themeColor="text1"/>
          <w:kern w:val="0"/>
          <w:sz w:val="28"/>
          <w:szCs w:val="28"/>
          <w14:ligatures w14:val="none"/>
        </w:rPr>
      </w:pPr>
      <w:r>
        <w:rPr>
          <w:rFonts w:eastAsiaTheme="majorEastAsia" w:cstheme="majorBidi"/>
          <w:b/>
          <w:bCs/>
          <w:color w:val="000000" w:themeColor="text1"/>
          <w:kern w:val="0"/>
          <w:sz w:val="28"/>
          <w:szCs w:val="28"/>
          <w14:ligatures w14:val="none"/>
        </w:rPr>
        <w:t>Pa</w:t>
      </w:r>
      <w:r w:rsidRPr="009E0357">
        <w:rPr>
          <w:rFonts w:eastAsiaTheme="majorEastAsia" w:cstheme="majorBidi"/>
          <w:b/>
          <w:bCs/>
          <w:color w:val="000000" w:themeColor="text1"/>
          <w:kern w:val="0"/>
          <w:sz w:val="28"/>
          <w:szCs w:val="28"/>
          <w14:ligatures w14:val="none"/>
        </w:rPr>
        <w:t>storal and Community-Based Support</w:t>
      </w:r>
    </w:p>
    <w:p w14:paraId="64BF8D65" w14:textId="5AD7522B" w:rsidR="00BC7930" w:rsidRPr="009E0357" w:rsidRDefault="00BC7930" w:rsidP="00BC7930">
      <w:pPr>
        <w:spacing w:after="0"/>
        <w:rPr>
          <w:rFonts w:eastAsiaTheme="majorEastAsia" w:cstheme="majorBidi"/>
          <w:color w:val="000000" w:themeColor="text1"/>
          <w:kern w:val="0"/>
          <w14:ligatures w14:val="none"/>
        </w:rPr>
      </w:pPr>
      <w:r w:rsidRPr="005E0A6A">
        <w:rPr>
          <w:rFonts w:eastAsiaTheme="majorEastAsia" w:cstheme="majorBidi"/>
          <w:color w:val="000000" w:themeColor="text1"/>
          <w:kern w:val="0"/>
          <w14:ligatures w14:val="none"/>
        </w:rPr>
        <w:t>At Annesley Primary and Nursery School pastoral and community-based support is offered to all children who are asse</w:t>
      </w:r>
      <w:r w:rsidR="005E0A6A" w:rsidRPr="005E0A6A">
        <w:rPr>
          <w:rFonts w:eastAsiaTheme="majorEastAsia" w:cstheme="majorBidi"/>
          <w:color w:val="000000" w:themeColor="text1"/>
          <w:kern w:val="0"/>
          <w14:ligatures w14:val="none"/>
        </w:rPr>
        <w:t>sse</w:t>
      </w:r>
      <w:r w:rsidRPr="005E0A6A">
        <w:rPr>
          <w:rFonts w:eastAsiaTheme="majorEastAsia" w:cstheme="majorBidi"/>
          <w:color w:val="000000" w:themeColor="text1"/>
          <w:kern w:val="0"/>
          <w14:ligatures w14:val="none"/>
        </w:rPr>
        <w:t>d to need this</w:t>
      </w:r>
      <w:r w:rsidR="005E0A6A" w:rsidRPr="005E0A6A">
        <w:rPr>
          <w:rFonts w:eastAsiaTheme="majorEastAsia" w:cstheme="majorBidi"/>
          <w:color w:val="000000" w:themeColor="text1"/>
          <w:kern w:val="0"/>
          <w14:ligatures w14:val="none"/>
        </w:rPr>
        <w:t>;</w:t>
      </w:r>
      <w:r w:rsidRPr="005E0A6A">
        <w:rPr>
          <w:rFonts w:eastAsiaTheme="majorEastAsia" w:cstheme="majorBidi"/>
          <w:color w:val="000000" w:themeColor="text1"/>
          <w:kern w:val="0"/>
          <w14:ligatures w14:val="none"/>
        </w:rPr>
        <w:t xml:space="preserve"> this assessment can be through the class teacher, Mental Health Lead or SENCo and will be in collaboration with the child’s parents or carers. School based support includes; ELSA, Drawing and Talking Therapy, Lego Therapy and other target specific interventions.</w:t>
      </w:r>
      <w:r w:rsidR="002803FE">
        <w:rPr>
          <w:rFonts w:eastAsiaTheme="majorEastAsia" w:cstheme="majorBidi"/>
          <w:color w:val="000000" w:themeColor="text1"/>
          <w:kern w:val="0"/>
          <w14:ligatures w14:val="none"/>
        </w:rPr>
        <w:t xml:space="preserve"> </w:t>
      </w:r>
      <w:r w:rsidRPr="009E0357">
        <w:rPr>
          <w:rFonts w:eastAsiaTheme="majorEastAsia" w:cstheme="majorBidi"/>
          <w:color w:val="000000" w:themeColor="text1"/>
          <w:kern w:val="0"/>
          <w14:ligatures w14:val="none"/>
        </w:rPr>
        <w:t xml:space="preserve">Where needs can be met safely within </w:t>
      </w:r>
      <w:r>
        <w:rPr>
          <w:rFonts w:eastAsiaTheme="majorEastAsia" w:cstheme="majorBidi"/>
          <w:color w:val="000000" w:themeColor="text1"/>
          <w:kern w:val="0"/>
          <w14:ligatures w14:val="none"/>
        </w:rPr>
        <w:t>our</w:t>
      </w:r>
      <w:r w:rsidRPr="009E0357">
        <w:rPr>
          <w:rFonts w:eastAsiaTheme="majorEastAsia" w:cstheme="majorBidi"/>
          <w:color w:val="000000" w:themeColor="text1"/>
          <w:kern w:val="0"/>
          <w14:ligatures w14:val="none"/>
        </w:rPr>
        <w:t xml:space="preserve"> </w:t>
      </w:r>
      <w:r>
        <w:rPr>
          <w:rFonts w:eastAsiaTheme="majorEastAsia" w:cstheme="majorBidi"/>
          <w:color w:val="000000" w:themeColor="text1"/>
          <w:kern w:val="0"/>
          <w14:ligatures w14:val="none"/>
        </w:rPr>
        <w:t>school</w:t>
      </w:r>
      <w:r w:rsidRPr="009E0357">
        <w:rPr>
          <w:rFonts w:eastAsiaTheme="majorEastAsia" w:cstheme="majorBidi"/>
          <w:color w:val="000000" w:themeColor="text1"/>
          <w:kern w:val="0"/>
          <w14:ligatures w14:val="none"/>
        </w:rPr>
        <w:t xml:space="preserve"> or through universal services, support may include:</w:t>
      </w:r>
    </w:p>
    <w:p w14:paraId="23A053CE" w14:textId="029C8C80" w:rsidR="00BC7930" w:rsidRPr="002803FE" w:rsidRDefault="00BC7930" w:rsidP="005E267B">
      <w:pPr>
        <w:numPr>
          <w:ilvl w:val="0"/>
          <w:numId w:val="17"/>
        </w:numPr>
        <w:spacing w:before="240" w:after="100" w:afterAutospacing="1" w:line="300" w:lineRule="atLeast"/>
        <w:rPr>
          <w:rFonts w:eastAsia="Times New Roman" w:cs="Segoe UI"/>
          <w:kern w:val="0"/>
          <w:lang w:eastAsia="en-GB"/>
          <w14:ligatures w14:val="none"/>
        </w:rPr>
      </w:pPr>
      <w:r w:rsidRPr="002803FE">
        <w:rPr>
          <w:rFonts w:eastAsia="Times New Roman" w:cs="Segoe UI"/>
          <w:kern w:val="0"/>
          <w:lang w:eastAsia="en-GB"/>
          <w14:ligatures w14:val="none"/>
        </w:rPr>
        <w:t>pastoral care and regular contact with a trusted adult</w:t>
      </w:r>
    </w:p>
    <w:p w14:paraId="58BBBFD4" w14:textId="6A31349B" w:rsidR="00BC7930" w:rsidRPr="002803FE" w:rsidRDefault="00BC7930" w:rsidP="005E267B">
      <w:pPr>
        <w:numPr>
          <w:ilvl w:val="0"/>
          <w:numId w:val="17"/>
        </w:numPr>
        <w:spacing w:after="100" w:afterAutospacing="1" w:line="300" w:lineRule="atLeast"/>
        <w:rPr>
          <w:rFonts w:eastAsia="Times New Roman" w:cs="Segoe UI"/>
          <w:kern w:val="0"/>
          <w:lang w:eastAsia="en-GB"/>
          <w14:ligatures w14:val="none"/>
        </w:rPr>
      </w:pPr>
      <w:r w:rsidRPr="002803FE">
        <w:rPr>
          <w:rFonts w:eastAsia="Times New Roman" w:cs="Segoe UI"/>
          <w:kern w:val="0"/>
          <w:lang w:eastAsia="en-GB"/>
          <w14:ligatures w14:val="none"/>
        </w:rPr>
        <w:t>attendance, behaviour, SEND or mental health support</w:t>
      </w:r>
    </w:p>
    <w:p w14:paraId="35BB187C" w14:textId="77777777" w:rsidR="00BC7930" w:rsidRPr="002803FE" w:rsidRDefault="00BC7930" w:rsidP="005E267B">
      <w:pPr>
        <w:numPr>
          <w:ilvl w:val="0"/>
          <w:numId w:val="17"/>
        </w:numPr>
        <w:spacing w:after="100" w:afterAutospacing="1" w:line="300" w:lineRule="atLeast"/>
        <w:rPr>
          <w:rFonts w:eastAsia="Times New Roman" w:cs="Segoe UI"/>
          <w:kern w:val="0"/>
          <w:lang w:eastAsia="en-GB"/>
          <w14:ligatures w14:val="none"/>
        </w:rPr>
      </w:pPr>
      <w:r w:rsidRPr="002803FE">
        <w:rPr>
          <w:rFonts w:eastAsia="Times New Roman" w:cs="Segoe UI"/>
          <w:kern w:val="0"/>
          <w:lang w:eastAsia="en-GB"/>
          <w14:ligatures w14:val="none"/>
        </w:rPr>
        <w:t>reasonable adjustments and individual support plans</w:t>
      </w:r>
    </w:p>
    <w:p w14:paraId="65A7192C" w14:textId="77777777" w:rsidR="00BC7930" w:rsidRPr="002803FE" w:rsidRDefault="00BC7930" w:rsidP="005E267B">
      <w:pPr>
        <w:numPr>
          <w:ilvl w:val="0"/>
          <w:numId w:val="17"/>
        </w:numPr>
        <w:spacing w:after="100" w:afterAutospacing="1" w:line="300" w:lineRule="atLeast"/>
        <w:rPr>
          <w:rFonts w:eastAsia="Times New Roman" w:cs="Segoe UI"/>
          <w:kern w:val="0"/>
          <w:lang w:eastAsia="en-GB"/>
          <w14:ligatures w14:val="none"/>
        </w:rPr>
      </w:pPr>
      <w:r w:rsidRPr="002803FE">
        <w:rPr>
          <w:rFonts w:eastAsia="Times New Roman" w:cs="Segoe UI"/>
          <w:kern w:val="0"/>
          <w:lang w:eastAsia="en-GB"/>
          <w14:ligatures w14:val="none"/>
        </w:rPr>
        <w:t>help from health, family, community or voluntary services</w:t>
      </w:r>
    </w:p>
    <w:p w14:paraId="567D9BCD" w14:textId="75E66AAC" w:rsidR="00BC7930" w:rsidRPr="002803FE" w:rsidRDefault="00BC7930" w:rsidP="005E267B">
      <w:pPr>
        <w:numPr>
          <w:ilvl w:val="0"/>
          <w:numId w:val="17"/>
        </w:numPr>
        <w:spacing w:after="100" w:afterAutospacing="1" w:line="300" w:lineRule="atLeast"/>
        <w:rPr>
          <w:rFonts w:eastAsia="Times New Roman" w:cs="Segoe UI"/>
          <w:kern w:val="0"/>
          <w:lang w:eastAsia="en-GB"/>
          <w14:ligatures w14:val="none"/>
        </w:rPr>
      </w:pPr>
      <w:r w:rsidRPr="002803FE">
        <w:rPr>
          <w:rFonts w:eastAsia="Times New Roman" w:cs="Segoe UI"/>
          <w:kern w:val="0"/>
          <w:lang w:eastAsia="en-GB"/>
          <w14:ligatures w14:val="none"/>
        </w:rPr>
        <w:t xml:space="preserve">advice or support through </w:t>
      </w:r>
      <w:hyperlink r:id="rId32" w:history="1">
        <w:r w:rsidRPr="002803FE">
          <w:rPr>
            <w:rStyle w:val="Hyperlink"/>
            <w:rFonts w:eastAsia="Times New Roman" w:cs="Segoe UI"/>
            <w:kern w:val="0"/>
            <w:lang w:eastAsia="en-GB"/>
            <w14:ligatures w14:val="none"/>
          </w:rPr>
          <w:t>Nottinghamshire Family Hub Networks</w:t>
        </w:r>
      </w:hyperlink>
    </w:p>
    <w:p w14:paraId="2BCEFA1D" w14:textId="69BC3038" w:rsidR="00BC7930" w:rsidRPr="009E0357" w:rsidRDefault="00BC7930" w:rsidP="00BC7930">
      <w:pPr>
        <w:spacing w:before="240" w:after="0"/>
        <w:rPr>
          <w:rFonts w:eastAsiaTheme="majorEastAsia" w:cstheme="majorBidi"/>
          <w:color w:val="000000" w:themeColor="text1"/>
          <w:kern w:val="0"/>
          <w14:ligatures w14:val="none"/>
        </w:rPr>
      </w:pPr>
      <w:r w:rsidRPr="009E0357">
        <w:rPr>
          <w:rFonts w:eastAsiaTheme="majorEastAsia" w:cstheme="majorBidi"/>
          <w:color w:val="000000" w:themeColor="text1"/>
          <w:kern w:val="0"/>
          <w14:ligatures w14:val="none"/>
        </w:rPr>
        <w:t>Support should have clear aims and be reviewed to determine whether it is improving the child’s circumstances. Where needs are increasing, support is ineffective or safeguarding concerns arise, the DSL should consider additional help or referral to children’s social care.</w:t>
      </w:r>
    </w:p>
    <w:p w14:paraId="3E5E00EE" w14:textId="77777777" w:rsidR="00BC7930" w:rsidRPr="00187174" w:rsidRDefault="00BC7930" w:rsidP="00BC7930">
      <w:pPr>
        <w:spacing w:before="240" w:after="0"/>
        <w:rPr>
          <w:rFonts w:eastAsiaTheme="majorEastAsia" w:cstheme="majorBidi"/>
          <w:color w:val="000000" w:themeColor="text1"/>
        </w:rPr>
      </w:pPr>
      <w:r w:rsidRPr="00F6027B">
        <w:rPr>
          <w:rFonts w:eastAsiaTheme="majorEastAsia" w:cstheme="majorBidi"/>
          <w:b/>
          <w:bCs/>
          <w:color w:val="000000" w:themeColor="text1"/>
          <w:kern w:val="0"/>
          <w:sz w:val="28"/>
          <w:szCs w:val="28"/>
          <w14:ligatures w14:val="none"/>
        </w:rPr>
        <w:t>Early Help and Family Help</w:t>
      </w:r>
      <w:r>
        <w:rPr>
          <w:rFonts w:eastAsiaTheme="majorEastAsia" w:cstheme="majorBidi"/>
          <w:b/>
          <w:bCs/>
          <w:color w:val="000000" w:themeColor="text1"/>
          <w:kern w:val="0"/>
          <w:sz w:val="28"/>
          <w:szCs w:val="28"/>
          <w14:ligatures w14:val="none"/>
        </w:rPr>
        <w:br/>
      </w:r>
      <w:r w:rsidRPr="00187174">
        <w:rPr>
          <w:rFonts w:eastAsiaTheme="majorEastAsia" w:cstheme="majorBidi"/>
          <w:color w:val="000000" w:themeColor="text1"/>
        </w:rPr>
        <w:t>Staff should be alert to children and families who may benefit from coordinated help. This may include circumstances involving absence from education, SEND or health needs, mental health, domestic abuse, family difficulties, caring responsibilities, exploitation or several needs which cannot be addressed effectively by one service.</w:t>
      </w:r>
    </w:p>
    <w:p w14:paraId="37566E7F" w14:textId="77777777" w:rsidR="00BC7930" w:rsidRPr="00187174" w:rsidRDefault="00BC7930" w:rsidP="00BC7930">
      <w:pPr>
        <w:spacing w:before="240" w:after="0"/>
        <w:rPr>
          <w:rFonts w:eastAsiaTheme="majorEastAsia" w:cstheme="majorBidi"/>
          <w:color w:val="000000" w:themeColor="text1"/>
          <w:kern w:val="0"/>
          <w14:ligatures w14:val="none"/>
        </w:rPr>
      </w:pPr>
      <w:r w:rsidRPr="00187174">
        <w:rPr>
          <w:rFonts w:eastAsiaTheme="majorEastAsia" w:cstheme="majorBidi"/>
          <w:color w:val="000000" w:themeColor="text1"/>
          <w:kern w:val="0"/>
          <w14:ligatures w14:val="none"/>
        </w:rPr>
        <w:t xml:space="preserve">The DSL will use </w:t>
      </w:r>
      <w:hyperlink r:id="rId33" w:anchor="heading-12" w:history="1">
        <w:r w:rsidRPr="009F2177">
          <w:rPr>
            <w:rStyle w:val="Hyperlink"/>
            <w:rFonts w:eastAsiaTheme="majorEastAsia" w:cstheme="majorBidi"/>
            <w:kern w:val="0"/>
            <w14:ligatures w14:val="none"/>
          </w:rPr>
          <w:t>Nottinghamshire’s current threshold guidance</w:t>
        </w:r>
      </w:hyperlink>
      <w:r w:rsidRPr="00187174">
        <w:rPr>
          <w:rFonts w:eastAsiaTheme="majorEastAsia" w:cstheme="majorBidi"/>
          <w:color w:val="000000" w:themeColor="text1"/>
          <w:kern w:val="0"/>
          <w14:ligatures w14:val="none"/>
        </w:rPr>
        <w:t xml:space="preserve"> and may consult the Early Help Unit or other relevant services.</w:t>
      </w:r>
    </w:p>
    <w:p w14:paraId="09D9D548" w14:textId="77777777" w:rsidR="00BC7930" w:rsidRPr="00187174" w:rsidRDefault="00BC7930" w:rsidP="00BC7930">
      <w:pPr>
        <w:spacing w:before="240" w:after="0"/>
        <w:rPr>
          <w:rFonts w:eastAsiaTheme="majorEastAsia" w:cstheme="majorBidi"/>
          <w:color w:val="000000" w:themeColor="text1"/>
          <w:kern w:val="0"/>
          <w14:ligatures w14:val="none"/>
        </w:rPr>
      </w:pPr>
      <w:r w:rsidRPr="00187174">
        <w:rPr>
          <w:rFonts w:eastAsiaTheme="majorEastAsia" w:cstheme="majorBidi"/>
          <w:color w:val="000000" w:themeColor="text1"/>
          <w:kern w:val="0"/>
          <w14:ligatures w14:val="none"/>
        </w:rPr>
        <w:lastRenderedPageBreak/>
        <w:t>Family Help brings services together through a coordinated assessment and plan. Education staff may be asked to contribute information, attend meetings, complete agreed actions, review progress or act as lead practitioner where appropriate and supported by local arrangements.</w:t>
      </w:r>
    </w:p>
    <w:p w14:paraId="04D7E827" w14:textId="77777777" w:rsidR="00BC7930" w:rsidRDefault="00BC7930" w:rsidP="00BC7930">
      <w:pPr>
        <w:spacing w:before="240" w:after="0"/>
        <w:rPr>
          <w:rFonts w:eastAsiaTheme="majorEastAsia" w:cstheme="majorBidi"/>
          <w:color w:val="000000" w:themeColor="text1"/>
          <w:kern w:val="0"/>
          <w14:ligatures w14:val="none"/>
        </w:rPr>
      </w:pPr>
      <w:r w:rsidRPr="00187174">
        <w:rPr>
          <w:rFonts w:eastAsiaTheme="majorEastAsia" w:cstheme="majorBidi"/>
          <w:color w:val="000000" w:themeColor="text1"/>
          <w:kern w:val="0"/>
          <w14:ligatures w14:val="none"/>
        </w:rPr>
        <w:t>A consistent relationship with the child and family should be maintained wherever possible as their needs change.</w:t>
      </w:r>
    </w:p>
    <w:p w14:paraId="69F1CE19" w14:textId="77777777" w:rsidR="00BC7930" w:rsidRPr="00187174" w:rsidRDefault="00BC7930" w:rsidP="00BC7930">
      <w:pPr>
        <w:spacing w:before="240" w:after="0"/>
        <w:rPr>
          <w:rFonts w:eastAsiaTheme="majorEastAsia" w:cstheme="majorBidi"/>
          <w:color w:val="000000" w:themeColor="text1"/>
          <w:kern w:val="0"/>
          <w14:ligatures w14:val="none"/>
        </w:rPr>
      </w:pPr>
      <w:r>
        <w:rPr>
          <w:rFonts w:eastAsiaTheme="majorEastAsia" w:cstheme="majorBidi"/>
          <w:color w:val="000000" w:themeColor="text1"/>
          <w:kern w:val="0"/>
          <w14:ligatures w14:val="none"/>
        </w:rPr>
        <w:t xml:space="preserve">Further information and local support can be sought through the </w:t>
      </w:r>
      <w:hyperlink r:id="rId34" w:history="1">
        <w:r w:rsidRPr="002144FE">
          <w:rPr>
            <w:rStyle w:val="Hyperlink"/>
            <w:rFonts w:eastAsiaTheme="majorEastAsia" w:cstheme="majorBidi"/>
            <w:kern w:val="0"/>
            <w14:ligatures w14:val="none"/>
          </w:rPr>
          <w:t>Family Hub Networks</w:t>
        </w:r>
      </w:hyperlink>
      <w:r>
        <w:t>.</w:t>
      </w:r>
    </w:p>
    <w:p w14:paraId="7C7C7C2E" w14:textId="77777777" w:rsidR="00BC7930" w:rsidRPr="002F640B" w:rsidRDefault="00BC7930" w:rsidP="00BC7930">
      <w:pPr>
        <w:spacing w:before="240"/>
        <w:rPr>
          <w:rFonts w:eastAsiaTheme="majorEastAsia" w:cstheme="majorBidi"/>
          <w:color w:val="000000" w:themeColor="text1"/>
        </w:rPr>
      </w:pPr>
      <w:r w:rsidRPr="00F6027B">
        <w:rPr>
          <w:rFonts w:eastAsiaTheme="majorEastAsia" w:cstheme="majorBidi"/>
          <w:b/>
          <w:bCs/>
          <w:color w:val="000000" w:themeColor="text1"/>
          <w:kern w:val="0"/>
          <w:sz w:val="28"/>
          <w:szCs w:val="28"/>
          <w14:ligatures w14:val="none"/>
        </w:rPr>
        <w:t>Consent and Working with Families</w:t>
      </w:r>
      <w:r>
        <w:rPr>
          <w:rFonts w:eastAsiaTheme="majorEastAsia" w:cstheme="majorBidi"/>
          <w:b/>
          <w:bCs/>
          <w:color w:val="000000" w:themeColor="text1"/>
          <w:kern w:val="0"/>
          <w:sz w:val="28"/>
          <w:szCs w:val="28"/>
          <w14:ligatures w14:val="none"/>
        </w:rPr>
        <w:br/>
      </w:r>
      <w:r w:rsidRPr="002F640B">
        <w:rPr>
          <w:rFonts w:eastAsiaTheme="majorEastAsia" w:cstheme="majorBidi"/>
          <w:color w:val="000000" w:themeColor="text1"/>
        </w:rPr>
        <w:t>Early Help and targeted Family Help are voluntary and should be undertaken with the family’s consent. The child and family should understand:</w:t>
      </w:r>
    </w:p>
    <w:p w14:paraId="4EB4EE84" w14:textId="77777777" w:rsidR="00BC7930" w:rsidRPr="002F640B" w:rsidRDefault="00BC7930" w:rsidP="005E267B">
      <w:pPr>
        <w:numPr>
          <w:ilvl w:val="0"/>
          <w:numId w:val="17"/>
        </w:numPr>
        <w:spacing w:after="100" w:afterAutospacing="1" w:line="300" w:lineRule="atLeast"/>
        <w:rPr>
          <w:rFonts w:eastAsia="Times New Roman" w:cs="Segoe UI"/>
          <w:kern w:val="0"/>
          <w:lang w:eastAsia="en-GB"/>
          <w14:ligatures w14:val="none"/>
        </w:rPr>
      </w:pPr>
      <w:r w:rsidRPr="002F640B">
        <w:rPr>
          <w:rFonts w:eastAsia="Times New Roman" w:cs="Segoe UI"/>
          <w:kern w:val="0"/>
          <w:lang w:eastAsia="en-GB"/>
          <w14:ligatures w14:val="none"/>
        </w:rPr>
        <w:t>what support is being offered and why</w:t>
      </w:r>
    </w:p>
    <w:p w14:paraId="0E2F16E5" w14:textId="77777777" w:rsidR="00BC7930" w:rsidRPr="002F640B" w:rsidRDefault="00BC7930" w:rsidP="005E267B">
      <w:pPr>
        <w:numPr>
          <w:ilvl w:val="0"/>
          <w:numId w:val="17"/>
        </w:numPr>
        <w:spacing w:after="100" w:afterAutospacing="1" w:line="300" w:lineRule="atLeast"/>
        <w:rPr>
          <w:rFonts w:eastAsia="Times New Roman" w:cs="Segoe UI"/>
          <w:kern w:val="0"/>
          <w:lang w:eastAsia="en-GB"/>
          <w14:ligatures w14:val="none"/>
        </w:rPr>
      </w:pPr>
      <w:r w:rsidRPr="002F640B">
        <w:rPr>
          <w:rFonts w:eastAsia="Times New Roman" w:cs="Segoe UI"/>
          <w:kern w:val="0"/>
          <w:lang w:eastAsia="en-GB"/>
          <w14:ligatures w14:val="none"/>
        </w:rPr>
        <w:t>what information will be shared</w:t>
      </w:r>
    </w:p>
    <w:p w14:paraId="3F8E19F8" w14:textId="77777777" w:rsidR="00BC7930" w:rsidRPr="002F640B" w:rsidRDefault="00BC7930" w:rsidP="005E267B">
      <w:pPr>
        <w:numPr>
          <w:ilvl w:val="0"/>
          <w:numId w:val="17"/>
        </w:numPr>
        <w:spacing w:after="100" w:afterAutospacing="1" w:line="300" w:lineRule="atLeast"/>
        <w:rPr>
          <w:rFonts w:eastAsia="Times New Roman" w:cs="Segoe UI"/>
          <w:kern w:val="0"/>
          <w:lang w:eastAsia="en-GB"/>
          <w14:ligatures w14:val="none"/>
        </w:rPr>
      </w:pPr>
      <w:r w:rsidRPr="002F640B">
        <w:rPr>
          <w:rFonts w:eastAsia="Times New Roman" w:cs="Segoe UI"/>
          <w:kern w:val="0"/>
          <w:lang w:eastAsia="en-GB"/>
          <w14:ligatures w14:val="none"/>
        </w:rPr>
        <w:t>which practitioners or services will be involved</w:t>
      </w:r>
    </w:p>
    <w:p w14:paraId="49872393" w14:textId="77777777" w:rsidR="00BC7930" w:rsidRDefault="00BC7930" w:rsidP="005E267B">
      <w:pPr>
        <w:numPr>
          <w:ilvl w:val="0"/>
          <w:numId w:val="17"/>
        </w:numPr>
        <w:spacing w:after="100" w:afterAutospacing="1" w:line="300" w:lineRule="atLeast"/>
        <w:rPr>
          <w:rFonts w:eastAsia="Times New Roman" w:cs="Segoe UI"/>
          <w:kern w:val="0"/>
          <w:lang w:eastAsia="en-GB"/>
          <w14:ligatures w14:val="none"/>
        </w:rPr>
      </w:pPr>
      <w:r w:rsidRPr="002F640B">
        <w:rPr>
          <w:rFonts w:eastAsia="Times New Roman" w:cs="Segoe UI"/>
          <w:kern w:val="0"/>
          <w:lang w:eastAsia="en-GB"/>
          <w14:ligatures w14:val="none"/>
        </w:rPr>
        <w:t>how progress will be reviewed</w:t>
      </w:r>
    </w:p>
    <w:p w14:paraId="606C8821" w14:textId="77777777" w:rsidR="00BC7930" w:rsidRPr="002F640B" w:rsidRDefault="00BC7930" w:rsidP="00BC7930">
      <w:pPr>
        <w:spacing w:after="100" w:afterAutospacing="1" w:line="300" w:lineRule="atLeast"/>
        <w:rPr>
          <w:rFonts w:eastAsia="Times New Roman" w:cs="Segoe UI"/>
          <w:kern w:val="0"/>
          <w:lang w:eastAsia="en-GB"/>
          <w14:ligatures w14:val="none"/>
        </w:rPr>
      </w:pPr>
      <w:r w:rsidRPr="002F640B">
        <w:rPr>
          <w:rFonts w:eastAsiaTheme="majorEastAsia" w:cstheme="majorBidi"/>
          <w:color w:val="000000" w:themeColor="text1"/>
          <w:kern w:val="0"/>
          <w14:ligatures w14:val="none"/>
        </w:rPr>
        <w:t>If consent is refused, the DSL will consider why support has been declined, whether needs can be addressed in another way and whether the level of concern requires referral to children’s social care.</w:t>
      </w:r>
    </w:p>
    <w:p w14:paraId="3EAF5000" w14:textId="77777777" w:rsidR="00BC7930" w:rsidRPr="002F640B" w:rsidRDefault="00BC7930" w:rsidP="00BC7930">
      <w:pPr>
        <w:spacing w:before="240" w:after="0"/>
        <w:rPr>
          <w:rFonts w:eastAsiaTheme="majorEastAsia" w:cstheme="majorBidi"/>
          <w:color w:val="000000" w:themeColor="text1"/>
          <w:kern w:val="0"/>
          <w14:ligatures w14:val="none"/>
        </w:rPr>
      </w:pPr>
      <w:r w:rsidRPr="002F640B">
        <w:rPr>
          <w:rFonts w:eastAsiaTheme="majorEastAsia" w:cstheme="majorBidi"/>
          <w:color w:val="000000" w:themeColor="text1"/>
          <w:kern w:val="0"/>
          <w14:ligatures w14:val="none"/>
        </w:rPr>
        <w:t>Consent is not required before making a child protection referral or where another lawful basis permits information sharing. Refusal of support must not delay action where a child may be at risk of harm.</w:t>
      </w:r>
      <w:r>
        <w:rPr>
          <w:rFonts w:eastAsiaTheme="majorEastAsia" w:cstheme="majorBidi"/>
          <w:color w:val="000000" w:themeColor="text1"/>
          <w:kern w:val="0"/>
          <w14:ligatures w14:val="none"/>
        </w:rPr>
        <w:br/>
      </w:r>
      <w:r>
        <w:rPr>
          <w:rFonts w:eastAsiaTheme="majorEastAsia" w:cstheme="majorBidi"/>
          <w:color w:val="000000" w:themeColor="text1"/>
          <w:kern w:val="0"/>
          <w14:ligatures w14:val="none"/>
        </w:rPr>
        <w:br/>
      </w:r>
      <w:r w:rsidRPr="00AE65D2">
        <w:rPr>
          <w:rFonts w:eastAsiaTheme="majorEastAsia" w:cstheme="majorBidi"/>
          <w:color w:val="000000" w:themeColor="text1"/>
          <w:kern w:val="0"/>
          <w14:ligatures w14:val="none"/>
        </w:rPr>
        <w:t>General information-sharing requirements are set out in Section D: Confidentiality and Information Sharing.</w:t>
      </w:r>
    </w:p>
    <w:p w14:paraId="669CED0F" w14:textId="77777777" w:rsidR="00BC7930" w:rsidRPr="009E0357" w:rsidRDefault="00BC7930" w:rsidP="00BC7930">
      <w:pPr>
        <w:spacing w:before="240" w:after="0"/>
        <w:rPr>
          <w:rFonts w:eastAsiaTheme="majorEastAsia" w:cstheme="majorBidi"/>
          <w:color w:val="000000" w:themeColor="text1"/>
          <w:kern w:val="0"/>
          <w14:ligatures w14:val="none"/>
        </w:rPr>
      </w:pPr>
      <w:r w:rsidRPr="00375611">
        <w:rPr>
          <w:rFonts w:eastAsiaTheme="majorEastAsia" w:cstheme="majorBidi"/>
          <w:b/>
          <w:bCs/>
          <w:color w:val="000000" w:themeColor="text1"/>
          <w:kern w:val="0"/>
          <w:sz w:val="28"/>
          <w:szCs w:val="28"/>
          <w14:ligatures w14:val="none"/>
        </w:rPr>
        <w:t>Family Help Assessments and Plans</w:t>
      </w:r>
      <w:r>
        <w:rPr>
          <w:rFonts w:eastAsiaTheme="majorEastAsia" w:cstheme="majorBidi"/>
          <w:color w:val="000000" w:themeColor="text1"/>
          <w:kern w:val="0"/>
          <w14:ligatures w14:val="none"/>
        </w:rPr>
        <w:br/>
      </w:r>
      <w:r w:rsidRPr="009E0357">
        <w:rPr>
          <w:rFonts w:eastAsiaTheme="majorEastAsia" w:cstheme="majorBidi"/>
          <w:color w:val="000000" w:themeColor="text1"/>
          <w:kern w:val="0"/>
          <w14:ligatures w14:val="none"/>
        </w:rPr>
        <w:t>Where Family Help is appropriate, the assessment and plan should be child-centred, proportionate and informed by the family’s strengths and needs. It should:</w:t>
      </w:r>
    </w:p>
    <w:p w14:paraId="2D3F4938" w14:textId="77777777" w:rsidR="00BC7930" w:rsidRPr="00EF364A" w:rsidRDefault="00BC7930" w:rsidP="005E267B">
      <w:pPr>
        <w:numPr>
          <w:ilvl w:val="0"/>
          <w:numId w:val="17"/>
        </w:numPr>
        <w:spacing w:before="240"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reflect the child’s wishes, feelings and lived experience</w:t>
      </w:r>
    </w:p>
    <w:p w14:paraId="6FE8AAFA"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consider the needs of other children and adults within the family</w:t>
      </w:r>
    </w:p>
    <w:p w14:paraId="4BF43D85"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identify risks, strengths, needs and desired outcomes</w:t>
      </w:r>
    </w:p>
    <w:p w14:paraId="73E8E52A"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set out the support to be provided and who is responsible for each action</w:t>
      </w:r>
    </w:p>
    <w:p w14:paraId="48AC71E5"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include clear review arrangements</w:t>
      </w:r>
    </w:p>
    <w:p w14:paraId="1A9A3EED"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be updated when circumstances or risks change</w:t>
      </w:r>
    </w:p>
    <w:p w14:paraId="2A6CD0AF" w14:textId="77777777" w:rsidR="00BC7930" w:rsidRPr="009E0357" w:rsidRDefault="00BC7930" w:rsidP="00BC7930">
      <w:pPr>
        <w:spacing w:before="240" w:after="0"/>
        <w:rPr>
          <w:rFonts w:eastAsiaTheme="majorEastAsia" w:cstheme="majorBidi"/>
          <w:color w:val="000000" w:themeColor="text1"/>
          <w:kern w:val="0"/>
          <w14:ligatures w14:val="none"/>
        </w:rPr>
      </w:pPr>
      <w:r w:rsidRPr="009E0357">
        <w:rPr>
          <w:rFonts w:eastAsiaTheme="majorEastAsia" w:cstheme="majorBidi"/>
          <w:color w:val="000000" w:themeColor="text1"/>
          <w:kern w:val="0"/>
          <w14:ligatures w14:val="none"/>
        </w:rPr>
        <w:t>A Family Help assessment is not required before making a referral to children’s social care.</w:t>
      </w:r>
    </w:p>
    <w:p w14:paraId="2B8E8119" w14:textId="77777777" w:rsidR="00BC7930" w:rsidRPr="00375611" w:rsidRDefault="00BC7930" w:rsidP="00BC7930">
      <w:pPr>
        <w:spacing w:before="240" w:after="0"/>
        <w:rPr>
          <w:rFonts w:eastAsiaTheme="majorEastAsia" w:cstheme="majorBidi"/>
          <w:b/>
          <w:bCs/>
          <w:color w:val="000000" w:themeColor="text1"/>
          <w:kern w:val="0"/>
          <w:sz w:val="28"/>
          <w:szCs w:val="28"/>
          <w14:ligatures w14:val="none"/>
        </w:rPr>
      </w:pPr>
      <w:r w:rsidRPr="00375611">
        <w:rPr>
          <w:rFonts w:eastAsiaTheme="majorEastAsia" w:cstheme="majorBidi"/>
          <w:b/>
          <w:bCs/>
          <w:color w:val="000000" w:themeColor="text1"/>
          <w:kern w:val="0"/>
          <w:sz w:val="28"/>
          <w:szCs w:val="28"/>
          <w14:ligatures w14:val="none"/>
        </w:rPr>
        <w:t>Family Networks and Family Group Decision-Making</w:t>
      </w:r>
      <w:r>
        <w:rPr>
          <w:rFonts w:eastAsiaTheme="majorEastAsia" w:cstheme="majorBidi"/>
          <w:b/>
          <w:bCs/>
          <w:color w:val="000000" w:themeColor="text1"/>
          <w:kern w:val="0"/>
          <w:sz w:val="28"/>
          <w:szCs w:val="28"/>
          <w14:ligatures w14:val="none"/>
        </w:rPr>
        <w:br/>
      </w:r>
      <w:r w:rsidRPr="009E0357">
        <w:rPr>
          <w:rFonts w:eastAsiaTheme="majorEastAsia" w:cstheme="majorBidi"/>
          <w:color w:val="000000" w:themeColor="text1"/>
          <w:kern w:val="0"/>
          <w14:ligatures w14:val="none"/>
        </w:rPr>
        <w:t>Where safe and appropriate, the child’s wider family network may be involved in identifying support and developing a plan. This may include family group decision-making or a family group conference.</w:t>
      </w:r>
    </w:p>
    <w:p w14:paraId="14FB666A" w14:textId="77777777" w:rsidR="00BC7930" w:rsidRPr="009E0357" w:rsidRDefault="00BC7930" w:rsidP="00BC7930">
      <w:pPr>
        <w:spacing w:before="240" w:after="0"/>
        <w:rPr>
          <w:rFonts w:eastAsiaTheme="majorEastAsia" w:cstheme="majorBidi"/>
          <w:color w:val="000000" w:themeColor="text1"/>
          <w:kern w:val="0"/>
          <w14:ligatures w14:val="none"/>
        </w:rPr>
      </w:pPr>
      <w:r w:rsidRPr="009E0357">
        <w:rPr>
          <w:rFonts w:eastAsiaTheme="majorEastAsia" w:cstheme="majorBidi"/>
          <w:color w:val="000000" w:themeColor="text1"/>
          <w:kern w:val="0"/>
          <w14:ligatures w14:val="none"/>
        </w:rPr>
        <w:lastRenderedPageBreak/>
        <w:t>The child’s welfare and best interests remain central. Family involvement must not delay protective action or result in information being shared with a person who may place the child or another person at greater risk.</w:t>
      </w:r>
    </w:p>
    <w:p w14:paraId="0B94AB2E" w14:textId="77777777" w:rsidR="00BC7930" w:rsidRPr="00B945BA" w:rsidRDefault="00BC7930" w:rsidP="00BC7930">
      <w:pPr>
        <w:spacing w:before="240"/>
        <w:rPr>
          <w:rFonts w:eastAsiaTheme="majorEastAsia" w:cstheme="majorBidi"/>
          <w:b/>
          <w:bCs/>
          <w:color w:val="000000" w:themeColor="text1"/>
          <w:kern w:val="0"/>
          <w:sz w:val="28"/>
          <w:szCs w:val="28"/>
          <w14:ligatures w14:val="none"/>
        </w:rPr>
      </w:pPr>
      <w:r w:rsidRPr="00375611">
        <w:rPr>
          <w:rFonts w:eastAsiaTheme="majorEastAsia" w:cstheme="majorBidi"/>
          <w:b/>
          <w:bCs/>
          <w:color w:val="000000" w:themeColor="text1"/>
          <w:kern w:val="0"/>
          <w:sz w:val="28"/>
          <w:szCs w:val="28"/>
          <w14:ligatures w14:val="none"/>
        </w:rPr>
        <w:t>Children in Need</w:t>
      </w:r>
      <w:r>
        <w:rPr>
          <w:rFonts w:eastAsiaTheme="majorEastAsia" w:cstheme="majorBidi"/>
          <w:b/>
          <w:bCs/>
          <w:color w:val="000000" w:themeColor="text1"/>
          <w:kern w:val="0"/>
          <w:sz w:val="28"/>
          <w:szCs w:val="28"/>
          <w14:ligatures w14:val="none"/>
        </w:rPr>
        <w:br/>
      </w:r>
      <w:r w:rsidRPr="009E0357">
        <w:rPr>
          <w:rFonts w:eastAsiaTheme="majorEastAsia" w:cstheme="majorBidi"/>
          <w:color w:val="000000" w:themeColor="text1"/>
          <w:kern w:val="0"/>
          <w14:ligatures w14:val="none"/>
        </w:rPr>
        <w:t>Under section 17 of the Children Act 1989, a child may be considered in need where they are unlikely to achieve or maintain a reasonable standard of health or development without services, or where they are disabled.</w:t>
      </w:r>
      <w:r>
        <w:rPr>
          <w:rFonts w:eastAsiaTheme="majorEastAsia" w:cstheme="majorBidi"/>
          <w:b/>
          <w:bCs/>
          <w:color w:val="000000" w:themeColor="text1"/>
          <w:kern w:val="0"/>
          <w:sz w:val="28"/>
          <w:szCs w:val="28"/>
          <w14:ligatures w14:val="none"/>
        </w:rPr>
        <w:t xml:space="preserve"> </w:t>
      </w:r>
      <w:r w:rsidRPr="009E0357">
        <w:rPr>
          <w:rFonts w:eastAsiaTheme="majorEastAsia" w:cstheme="majorBidi"/>
          <w:color w:val="000000" w:themeColor="text1"/>
          <w:kern w:val="0"/>
          <w14:ligatures w14:val="none"/>
        </w:rPr>
        <w:t xml:space="preserve">Where children’s social care undertakes a section 17 assessment or provides support, </w:t>
      </w:r>
      <w:r>
        <w:rPr>
          <w:rFonts w:eastAsiaTheme="majorEastAsia" w:cstheme="majorBidi"/>
          <w:color w:val="000000" w:themeColor="text1"/>
          <w:kern w:val="0"/>
          <w14:ligatures w14:val="none"/>
        </w:rPr>
        <w:t>we</w:t>
      </w:r>
      <w:r w:rsidRPr="009E0357">
        <w:rPr>
          <w:rFonts w:eastAsiaTheme="majorEastAsia" w:cstheme="majorBidi"/>
          <w:color w:val="000000" w:themeColor="text1"/>
          <w:kern w:val="0"/>
          <w14:ligatures w14:val="none"/>
        </w:rPr>
        <w:t xml:space="preserve"> will:</w:t>
      </w:r>
    </w:p>
    <w:p w14:paraId="6177BFCD"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share relevant information</w:t>
      </w:r>
    </w:p>
    <w:p w14:paraId="4A060F3D"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contribute to assessments, plans and reviews</w:t>
      </w:r>
    </w:p>
    <w:p w14:paraId="658362FC"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carry out agreed actions</w:t>
      </w:r>
    </w:p>
    <w:p w14:paraId="7C7956DA"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monitor the child’s attendance, presentation, welfare and progress</w:t>
      </w:r>
    </w:p>
    <w:p w14:paraId="5605EC52" w14:textId="77777777" w:rsidR="00BC7930"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report new or escalating concerns promptly</w:t>
      </w:r>
    </w:p>
    <w:p w14:paraId="3C47DAD5" w14:textId="77777777" w:rsidR="00BC7930" w:rsidRDefault="00BC7930" w:rsidP="00BC7930">
      <w:pPr>
        <w:spacing w:after="100" w:afterAutospacing="1" w:line="300" w:lineRule="atLeast"/>
        <w:rPr>
          <w:rFonts w:eastAsiaTheme="majorEastAsia" w:cstheme="majorBidi"/>
          <w:color w:val="000000" w:themeColor="text1"/>
          <w:kern w:val="0"/>
          <w14:ligatures w14:val="none"/>
        </w:rPr>
      </w:pPr>
      <w:r w:rsidRPr="003E3068">
        <w:rPr>
          <w:rFonts w:eastAsiaTheme="majorEastAsia" w:cstheme="majorBidi"/>
          <w:color w:val="000000" w:themeColor="text1"/>
          <w:kern w:val="0"/>
          <w14:ligatures w14:val="none"/>
        </w:rPr>
        <w:t xml:space="preserve">Subject to local arrangements, an appropriately skilled practitioner who is not a social worker may act as the lead practitioner for support under section 17. </w:t>
      </w:r>
    </w:p>
    <w:p w14:paraId="2BA2FD70" w14:textId="77777777" w:rsidR="00BC7930" w:rsidRPr="00B945BA" w:rsidRDefault="00BC7930" w:rsidP="00BC7930">
      <w:pPr>
        <w:spacing w:before="240"/>
        <w:rPr>
          <w:rFonts w:eastAsiaTheme="majorEastAsia" w:cstheme="majorBidi"/>
          <w:b/>
          <w:bCs/>
          <w:color w:val="000000" w:themeColor="text1"/>
          <w:kern w:val="0"/>
          <w:sz w:val="28"/>
          <w:szCs w:val="28"/>
          <w14:ligatures w14:val="none"/>
        </w:rPr>
      </w:pPr>
      <w:r w:rsidRPr="00F5382E">
        <w:rPr>
          <w:rFonts w:eastAsiaTheme="majorEastAsia" w:cstheme="majorBidi"/>
          <w:b/>
          <w:bCs/>
          <w:color w:val="000000" w:themeColor="text1"/>
          <w:kern w:val="0"/>
          <w:sz w:val="28"/>
          <w:szCs w:val="28"/>
          <w14:ligatures w14:val="none"/>
        </w:rPr>
        <w:t>Child Protection</w:t>
      </w:r>
      <w:r>
        <w:rPr>
          <w:rFonts w:eastAsiaTheme="majorEastAsia" w:cstheme="majorBidi"/>
          <w:b/>
          <w:bCs/>
          <w:color w:val="000000" w:themeColor="text1"/>
          <w:kern w:val="0"/>
          <w:sz w:val="28"/>
          <w:szCs w:val="28"/>
          <w14:ligatures w14:val="none"/>
        </w:rPr>
        <w:br/>
      </w:r>
      <w:r w:rsidRPr="009E0357">
        <w:rPr>
          <w:rFonts w:eastAsiaTheme="majorEastAsia" w:cstheme="majorBidi"/>
          <w:color w:val="000000" w:themeColor="text1"/>
          <w:kern w:val="0"/>
          <w14:ligatures w14:val="none"/>
        </w:rPr>
        <w:t xml:space="preserve">Where there is reasonable cause to suspect that a child is suffering or is likely to suffer significant harm, a referral must be made to </w:t>
      </w:r>
      <w:hyperlink r:id="rId35" w:history="1">
        <w:r w:rsidRPr="00F76507">
          <w:rPr>
            <w:rStyle w:val="Hyperlink"/>
            <w:rFonts w:eastAsiaTheme="majorEastAsia" w:cstheme="majorBidi"/>
            <w:kern w:val="0"/>
            <w14:ligatures w14:val="none"/>
          </w:rPr>
          <w:t>Nottinghamshire MASH</w:t>
        </w:r>
      </w:hyperlink>
      <w:r w:rsidRPr="009E0357">
        <w:rPr>
          <w:rFonts w:eastAsiaTheme="majorEastAsia" w:cstheme="majorBidi"/>
          <w:color w:val="000000" w:themeColor="text1"/>
          <w:kern w:val="0"/>
          <w14:ligatures w14:val="none"/>
        </w:rPr>
        <w:t xml:space="preserve"> without delay.</w:t>
      </w:r>
      <w:r>
        <w:rPr>
          <w:rFonts w:eastAsiaTheme="majorEastAsia" w:cstheme="majorBidi"/>
          <w:b/>
          <w:bCs/>
          <w:color w:val="000000" w:themeColor="text1"/>
          <w:kern w:val="0"/>
          <w:sz w:val="28"/>
          <w:szCs w:val="28"/>
          <w14:ligatures w14:val="none"/>
        </w:rPr>
        <w:t xml:space="preserve"> </w:t>
      </w:r>
      <w:r>
        <w:rPr>
          <w:rFonts w:eastAsiaTheme="majorEastAsia" w:cstheme="majorBidi"/>
          <w:color w:val="000000" w:themeColor="text1"/>
          <w:kern w:val="0"/>
          <w14:ligatures w14:val="none"/>
        </w:rPr>
        <w:t>We</w:t>
      </w:r>
      <w:r w:rsidRPr="009E0357">
        <w:rPr>
          <w:rFonts w:eastAsiaTheme="majorEastAsia" w:cstheme="majorBidi"/>
          <w:color w:val="000000" w:themeColor="text1"/>
          <w:kern w:val="0"/>
          <w14:ligatures w14:val="none"/>
        </w:rPr>
        <w:t xml:space="preserve"> will cooperate with child protection enquiries and processes by:</w:t>
      </w:r>
    </w:p>
    <w:p w14:paraId="26E18649"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providing relevant information promptly</w:t>
      </w:r>
    </w:p>
    <w:p w14:paraId="34E954C5"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attending strategy discussions, child protection conferences, core groups and reviews</w:t>
      </w:r>
    </w:p>
    <w:p w14:paraId="7665D085"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contributing informed reports and professional views</w:t>
      </w:r>
    </w:p>
    <w:p w14:paraId="3AFD7F0B"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completing</w:t>
      </w:r>
      <w:r w:rsidRPr="00EF364A">
        <w:rPr>
          <w:rFonts w:eastAsia="Times New Roman" w:cs="Segoe UI"/>
          <w:kern w:val="0"/>
          <w:lang w:eastAsia="en-GB"/>
          <w14:ligatures w14:val="none"/>
        </w:rPr>
        <w:t xml:space="preserve"> agreed actions within the required timescale</w:t>
      </w:r>
    </w:p>
    <w:p w14:paraId="29FFA53C"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 xml:space="preserve">supporting the child within </w:t>
      </w:r>
      <w:r>
        <w:rPr>
          <w:rFonts w:eastAsia="Times New Roman" w:cs="Segoe UI"/>
          <w:kern w:val="0"/>
          <w:lang w:eastAsia="en-GB"/>
          <w14:ligatures w14:val="none"/>
        </w:rPr>
        <w:t>our</w:t>
      </w:r>
      <w:r w:rsidRPr="00EF364A">
        <w:rPr>
          <w:rFonts w:eastAsia="Times New Roman" w:cs="Segoe UI"/>
          <w:kern w:val="0"/>
          <w:lang w:eastAsia="en-GB"/>
          <w14:ligatures w14:val="none"/>
        </w:rPr>
        <w:t xml:space="preserve"> </w:t>
      </w:r>
      <w:r>
        <w:rPr>
          <w:rFonts w:eastAsia="Times New Roman" w:cs="Segoe UI"/>
          <w:kern w:val="0"/>
          <w:lang w:eastAsia="en-GB"/>
          <w14:ligatures w14:val="none"/>
        </w:rPr>
        <w:t>school</w:t>
      </w:r>
    </w:p>
    <w:p w14:paraId="4F72B946" w14:textId="77777777" w:rsidR="00BC7930" w:rsidRDefault="00BC7930" w:rsidP="00BC7930">
      <w:pPr>
        <w:spacing w:before="240"/>
        <w:rPr>
          <w:rFonts w:eastAsiaTheme="majorEastAsia" w:cstheme="majorBidi"/>
          <w:color w:val="000000" w:themeColor="text1"/>
          <w:kern w:val="0"/>
          <w14:ligatures w14:val="none"/>
        </w:rPr>
      </w:pPr>
      <w:r w:rsidRPr="00ED3F20">
        <w:rPr>
          <w:rFonts w:eastAsiaTheme="majorEastAsia" w:cstheme="majorBidi"/>
          <w:color w:val="000000" w:themeColor="text1"/>
          <w:kern w:val="0"/>
          <w14:ligatures w14:val="none"/>
        </w:rPr>
        <w:t>Section 47 enquiries and child protection plans must be led by a qualified social worker. Our involvement will continue for as long as help or protection is required.</w:t>
      </w:r>
    </w:p>
    <w:p w14:paraId="7F3AA165" w14:textId="77777777" w:rsidR="00BC7930" w:rsidRPr="00EF364A" w:rsidRDefault="00BC7930" w:rsidP="00BC7930">
      <w:pPr>
        <w:spacing w:before="240"/>
        <w:rPr>
          <w:rFonts w:eastAsiaTheme="majorEastAsia" w:cstheme="majorBidi"/>
          <w:b/>
          <w:bCs/>
          <w:color w:val="000000" w:themeColor="text1"/>
          <w:kern w:val="0"/>
          <w:sz w:val="28"/>
          <w:szCs w:val="28"/>
          <w14:ligatures w14:val="none"/>
        </w:rPr>
      </w:pPr>
      <w:r w:rsidRPr="00F5382E">
        <w:rPr>
          <w:rFonts w:eastAsiaTheme="majorEastAsia" w:cstheme="majorBidi"/>
          <w:b/>
          <w:bCs/>
          <w:color w:val="000000" w:themeColor="text1"/>
          <w:kern w:val="0"/>
          <w:sz w:val="28"/>
          <w:szCs w:val="28"/>
          <w14:ligatures w14:val="none"/>
        </w:rPr>
        <w:t>Operation Encompass</w:t>
      </w:r>
      <w:r>
        <w:rPr>
          <w:rFonts w:eastAsiaTheme="majorEastAsia" w:cstheme="majorBidi"/>
          <w:b/>
          <w:bCs/>
          <w:color w:val="000000" w:themeColor="text1"/>
          <w:kern w:val="0"/>
          <w:sz w:val="28"/>
          <w:szCs w:val="28"/>
          <w14:ligatures w14:val="none"/>
        </w:rPr>
        <w:br/>
      </w:r>
      <w:r>
        <w:rPr>
          <w:rFonts w:eastAsiaTheme="majorEastAsia" w:cstheme="majorBidi"/>
          <w:color w:val="000000" w:themeColor="text1"/>
          <w:kern w:val="0"/>
          <w14:ligatures w14:val="none"/>
        </w:rPr>
        <w:t>We receive</w:t>
      </w:r>
      <w:r w:rsidRPr="009E0357">
        <w:rPr>
          <w:rFonts w:eastAsiaTheme="majorEastAsia" w:cstheme="majorBidi"/>
          <w:color w:val="000000" w:themeColor="text1"/>
          <w:kern w:val="0"/>
          <w14:ligatures w14:val="none"/>
        </w:rPr>
        <w:t xml:space="preserve"> </w:t>
      </w:r>
      <w:hyperlink r:id="rId36" w:history="1">
        <w:r w:rsidRPr="00151DD9">
          <w:rPr>
            <w:rStyle w:val="Hyperlink"/>
            <w:rFonts w:eastAsiaTheme="majorEastAsia" w:cstheme="majorBidi"/>
            <w:kern w:val="0"/>
            <w14:ligatures w14:val="none"/>
          </w:rPr>
          <w:t>Operation Encompass</w:t>
        </w:r>
      </w:hyperlink>
      <w:r w:rsidRPr="009E0357">
        <w:rPr>
          <w:rFonts w:eastAsiaTheme="majorEastAsia" w:cstheme="majorBidi"/>
          <w:color w:val="000000" w:themeColor="text1"/>
          <w:kern w:val="0"/>
          <w14:ligatures w14:val="none"/>
        </w:rPr>
        <w:t xml:space="preserve"> notifications where police have reasonable grounds to believe that a child may be a victim of domestic abuse. A child may be affected even where they were not present during the incident or normally live elsewhere.</w:t>
      </w:r>
      <w:r>
        <w:rPr>
          <w:rFonts w:eastAsiaTheme="majorEastAsia" w:cstheme="majorBidi"/>
          <w:b/>
          <w:bCs/>
          <w:color w:val="000000" w:themeColor="text1"/>
          <w:kern w:val="0"/>
          <w:sz w:val="28"/>
          <w:szCs w:val="28"/>
          <w14:ligatures w14:val="none"/>
        </w:rPr>
        <w:t xml:space="preserve"> </w:t>
      </w:r>
      <w:r w:rsidRPr="009E0357">
        <w:rPr>
          <w:rFonts w:eastAsiaTheme="majorEastAsia" w:cstheme="majorBidi"/>
          <w:color w:val="000000" w:themeColor="text1"/>
          <w:kern w:val="0"/>
          <w14:ligatures w14:val="none"/>
        </w:rPr>
        <w:t>Notifications will be:</w:t>
      </w:r>
    </w:p>
    <w:p w14:paraId="074EA046"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received and stored securely</w:t>
      </w:r>
    </w:p>
    <w:p w14:paraId="6E674537"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shared only with staff who need the information to safeguard or support the child</w:t>
      </w:r>
    </w:p>
    <w:p w14:paraId="0AD73A22"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considered alongside other information known about the child and family</w:t>
      </w:r>
    </w:p>
    <w:p w14:paraId="7DDDD43C"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used to arrange appropriate safeguarding and pastoral support</w:t>
      </w:r>
    </w:p>
    <w:p w14:paraId="4223F03E" w14:textId="77777777" w:rsidR="00BC7930" w:rsidRPr="009E0357" w:rsidRDefault="00BC7930" w:rsidP="00BC7930">
      <w:pPr>
        <w:spacing w:before="240" w:after="0"/>
        <w:rPr>
          <w:rFonts w:eastAsiaTheme="majorEastAsia" w:cstheme="majorBidi"/>
          <w:color w:val="000000" w:themeColor="text1"/>
          <w:kern w:val="0"/>
          <w14:ligatures w14:val="none"/>
        </w:rPr>
      </w:pPr>
      <w:r w:rsidRPr="009E0357">
        <w:rPr>
          <w:rFonts w:eastAsiaTheme="majorEastAsia" w:cstheme="majorBidi"/>
          <w:color w:val="000000" w:themeColor="text1"/>
          <w:kern w:val="0"/>
          <w14:ligatures w14:val="none"/>
        </w:rPr>
        <w:t xml:space="preserve">An Operation Encompass notification does not replace a referral to children’s social care. Where the information indicates that a child may be at risk of harm, </w:t>
      </w:r>
      <w:r>
        <w:rPr>
          <w:rFonts w:eastAsiaTheme="majorEastAsia" w:cstheme="majorBidi"/>
          <w:color w:val="000000" w:themeColor="text1"/>
          <w:kern w:val="0"/>
          <w14:ligatures w14:val="none"/>
        </w:rPr>
        <w:t>we</w:t>
      </w:r>
      <w:r w:rsidRPr="009E0357">
        <w:rPr>
          <w:rFonts w:eastAsiaTheme="majorEastAsia" w:cstheme="majorBidi"/>
          <w:color w:val="000000" w:themeColor="text1"/>
          <w:kern w:val="0"/>
          <w14:ligatures w14:val="none"/>
        </w:rPr>
        <w:t xml:space="preserve"> will follow </w:t>
      </w:r>
      <w:r>
        <w:rPr>
          <w:rFonts w:eastAsiaTheme="majorEastAsia" w:cstheme="majorBidi"/>
          <w:color w:val="000000" w:themeColor="text1"/>
          <w:kern w:val="0"/>
          <w14:ligatures w14:val="none"/>
        </w:rPr>
        <w:t>our</w:t>
      </w:r>
      <w:r w:rsidRPr="009E0357">
        <w:rPr>
          <w:rFonts w:eastAsiaTheme="majorEastAsia" w:cstheme="majorBidi"/>
          <w:color w:val="000000" w:themeColor="text1"/>
          <w:kern w:val="0"/>
          <w14:ligatures w14:val="none"/>
        </w:rPr>
        <w:t xml:space="preserve"> safeguarding and referral procedures.</w:t>
      </w:r>
      <w:r>
        <w:rPr>
          <w:rFonts w:eastAsiaTheme="majorEastAsia" w:cstheme="majorBidi"/>
          <w:color w:val="000000" w:themeColor="text1"/>
          <w:kern w:val="0"/>
          <w14:ligatures w14:val="none"/>
        </w:rPr>
        <w:br/>
      </w:r>
      <w:r>
        <w:rPr>
          <w:rFonts w:eastAsiaTheme="majorEastAsia" w:cstheme="majorBidi"/>
          <w:color w:val="000000" w:themeColor="text1"/>
          <w:kern w:val="0"/>
          <w14:ligatures w14:val="none"/>
        </w:rPr>
        <w:br/>
      </w:r>
      <w:r w:rsidRPr="009A36F6">
        <w:rPr>
          <w:rFonts w:eastAsiaTheme="majorEastAsia" w:cstheme="majorBidi"/>
          <w:color w:val="000000" w:themeColor="text1"/>
          <w:kern w:val="0"/>
          <w14:ligatures w14:val="none"/>
        </w:rPr>
        <w:lastRenderedPageBreak/>
        <w:t>Further information about supporting children affected by domestic abuse is set out in Section F: Children Affected by Domestic Abuse.</w:t>
      </w:r>
    </w:p>
    <w:p w14:paraId="77C44A78" w14:textId="77777777" w:rsidR="00BC7930" w:rsidRPr="00D576AD" w:rsidRDefault="00BC7930" w:rsidP="00BC7930">
      <w:pPr>
        <w:spacing w:before="240"/>
        <w:rPr>
          <w:rFonts w:eastAsiaTheme="majorEastAsia" w:cstheme="majorBidi"/>
          <w:b/>
          <w:bCs/>
          <w:color w:val="000000" w:themeColor="text1"/>
          <w:kern w:val="0"/>
          <w:sz w:val="28"/>
          <w:szCs w:val="28"/>
          <w14:ligatures w14:val="none"/>
        </w:rPr>
      </w:pPr>
      <w:r w:rsidRPr="00B945BA">
        <w:rPr>
          <w:rFonts w:eastAsiaTheme="majorEastAsia" w:cstheme="majorBidi"/>
          <w:b/>
          <w:bCs/>
          <w:color w:val="000000" w:themeColor="text1"/>
          <w:kern w:val="0"/>
          <w:sz w:val="28"/>
          <w:szCs w:val="28"/>
          <w14:ligatures w14:val="none"/>
        </w:rPr>
        <w:t>Multi-Agency Plans and Review</w:t>
      </w:r>
      <w:r>
        <w:rPr>
          <w:rFonts w:eastAsiaTheme="majorEastAsia" w:cstheme="majorBidi"/>
          <w:b/>
          <w:bCs/>
          <w:color w:val="000000" w:themeColor="text1"/>
          <w:kern w:val="0"/>
          <w:sz w:val="28"/>
          <w:szCs w:val="28"/>
          <w14:ligatures w14:val="none"/>
        </w:rPr>
        <w:br/>
      </w:r>
      <w:r>
        <w:rPr>
          <w:rFonts w:eastAsiaTheme="majorEastAsia" w:cstheme="majorBidi"/>
          <w:color w:val="000000" w:themeColor="text1"/>
          <w:kern w:val="0"/>
          <w14:ligatures w14:val="none"/>
        </w:rPr>
        <w:t>The</w:t>
      </w:r>
      <w:r w:rsidRPr="009E0357">
        <w:rPr>
          <w:rFonts w:eastAsiaTheme="majorEastAsia" w:cstheme="majorBidi"/>
          <w:color w:val="000000" w:themeColor="text1"/>
          <w:kern w:val="0"/>
          <w14:ligatures w14:val="none"/>
        </w:rPr>
        <w:t xml:space="preserve"> </w:t>
      </w:r>
      <w:r>
        <w:rPr>
          <w:rFonts w:eastAsiaTheme="majorEastAsia" w:cstheme="majorBidi"/>
          <w:color w:val="000000" w:themeColor="text1"/>
          <w:kern w:val="0"/>
          <w14:ligatures w14:val="none"/>
        </w:rPr>
        <w:t>school</w:t>
      </w:r>
      <w:r w:rsidRPr="009E0357">
        <w:rPr>
          <w:rFonts w:eastAsiaTheme="majorEastAsia" w:cstheme="majorBidi"/>
          <w:color w:val="000000" w:themeColor="text1"/>
          <w:kern w:val="0"/>
          <w14:ligatures w14:val="none"/>
        </w:rPr>
        <w:t xml:space="preserve"> will contribute fully to Early Help, Family Help, child-in-need and child protection plans. Staff attending meetings should be appropriately informed and able to contribute to decision-making.</w:t>
      </w:r>
      <w:r>
        <w:rPr>
          <w:rFonts w:eastAsiaTheme="majorEastAsia" w:cstheme="majorBidi"/>
          <w:b/>
          <w:bCs/>
          <w:color w:val="000000" w:themeColor="text1"/>
          <w:kern w:val="0"/>
          <w:sz w:val="28"/>
          <w:szCs w:val="28"/>
          <w14:ligatures w14:val="none"/>
        </w:rPr>
        <w:t xml:space="preserve"> </w:t>
      </w:r>
      <w:r>
        <w:rPr>
          <w:rFonts w:eastAsiaTheme="majorEastAsia" w:cstheme="majorBidi"/>
          <w:color w:val="000000" w:themeColor="text1"/>
          <w:kern w:val="0"/>
          <w14:ligatures w14:val="none"/>
        </w:rPr>
        <w:t xml:space="preserve">We </w:t>
      </w:r>
      <w:r w:rsidRPr="009E0357">
        <w:rPr>
          <w:rFonts w:eastAsiaTheme="majorEastAsia" w:cstheme="majorBidi"/>
          <w:color w:val="000000" w:themeColor="text1"/>
          <w:kern w:val="0"/>
          <w14:ligatures w14:val="none"/>
        </w:rPr>
        <w:t>will:</w:t>
      </w:r>
    </w:p>
    <w:p w14:paraId="4069D687"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provide clear, accurate and relevant information</w:t>
      </w:r>
    </w:p>
    <w:p w14:paraId="3757D97A"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consider the child’s wishes, feelings and lived experience</w:t>
      </w:r>
    </w:p>
    <w:p w14:paraId="403EEE65"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complete agreed actions within the required timescales</w:t>
      </w:r>
    </w:p>
    <w:p w14:paraId="494C60B2"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maintain appropriate records</w:t>
      </w:r>
    </w:p>
    <w:p w14:paraId="12267BDC"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monitor whether support is improving the child’s circumstances</w:t>
      </w:r>
    </w:p>
    <w:p w14:paraId="696A6FAD"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report and escalate concerns where risk increases or progress is insufficient</w:t>
      </w:r>
    </w:p>
    <w:p w14:paraId="334B2800" w14:textId="77777777" w:rsidR="00BC7930" w:rsidRDefault="00BC7930" w:rsidP="00BC7930">
      <w:pPr>
        <w:spacing w:before="240" w:after="0"/>
        <w:rPr>
          <w:rFonts w:eastAsiaTheme="majorEastAsia" w:cstheme="majorBidi"/>
          <w:color w:val="000000" w:themeColor="text1"/>
          <w:kern w:val="0"/>
          <w14:ligatures w14:val="none"/>
        </w:rPr>
      </w:pPr>
      <w:r w:rsidRPr="009E0357">
        <w:rPr>
          <w:rFonts w:eastAsiaTheme="majorEastAsia" w:cstheme="majorBidi"/>
          <w:color w:val="000000" w:themeColor="text1"/>
          <w:kern w:val="0"/>
          <w14:ligatures w14:val="none"/>
        </w:rPr>
        <w:t xml:space="preserve">Referral to another service does not end </w:t>
      </w:r>
      <w:r>
        <w:rPr>
          <w:rFonts w:eastAsiaTheme="majorEastAsia" w:cstheme="majorBidi"/>
          <w:color w:val="000000" w:themeColor="text1"/>
          <w:kern w:val="0"/>
          <w14:ligatures w14:val="none"/>
        </w:rPr>
        <w:t>our</w:t>
      </w:r>
      <w:r w:rsidRPr="009E0357">
        <w:rPr>
          <w:rFonts w:eastAsiaTheme="majorEastAsia" w:cstheme="majorBidi"/>
          <w:color w:val="000000" w:themeColor="text1"/>
          <w:kern w:val="0"/>
          <w14:ligatures w14:val="none"/>
        </w:rPr>
        <w:t xml:space="preserve"> responsibility to safeguard, support and monitor the child.</w:t>
      </w:r>
    </w:p>
    <w:p w14:paraId="654A4DE8" w14:textId="77777777" w:rsidR="00BC7930" w:rsidRDefault="00BC7930" w:rsidP="00BC7930">
      <w:pPr>
        <w:spacing w:before="240" w:after="0"/>
        <w:rPr>
          <w:rFonts w:eastAsiaTheme="majorEastAsia" w:cstheme="majorBidi"/>
          <w:color w:val="000000" w:themeColor="text1"/>
          <w:kern w:val="0"/>
          <w14:ligatures w14:val="none"/>
        </w:rPr>
      </w:pPr>
      <w:r w:rsidRPr="00750C5D">
        <w:rPr>
          <w:rFonts w:eastAsiaTheme="majorEastAsia" w:cstheme="majorBidi"/>
          <w:color w:val="000000" w:themeColor="text1"/>
          <w:kern w:val="0"/>
          <w14:ligatures w14:val="none"/>
        </w:rPr>
        <w:t>Where concerns remain or progress is insufficient, staff must follow Section D: Referral Feedback and Escalation.</w:t>
      </w:r>
    </w:p>
    <w:p w14:paraId="6E9BA92D" w14:textId="77777777" w:rsidR="00BC7930" w:rsidRPr="00A90003" w:rsidRDefault="00BC7930" w:rsidP="00BC7930">
      <w:pPr>
        <w:spacing w:before="240" w:after="0"/>
        <w:rPr>
          <w:rFonts w:eastAsiaTheme="majorEastAsia" w:cstheme="majorBidi"/>
          <w:color w:val="000000" w:themeColor="text1"/>
          <w:kern w:val="0"/>
          <w14:ligatures w14:val="none"/>
        </w:rPr>
      </w:pPr>
      <w:r>
        <w:rPr>
          <w:rFonts w:eastAsiaTheme="majorEastAsia" w:cstheme="majorBidi"/>
          <w:color w:val="000000" w:themeColor="text1"/>
          <w:kern w:val="0"/>
          <w14:ligatures w14:val="none"/>
        </w:rPr>
        <w:t xml:space="preserve">Further information: </w:t>
      </w:r>
      <w:hyperlink r:id="rId37" w:history="1">
        <w:r w:rsidRPr="00182089">
          <w:rPr>
            <w:rStyle w:val="Hyperlink"/>
            <w:rFonts w:eastAsiaTheme="majorEastAsia" w:cstheme="majorBidi"/>
            <w:kern w:val="0"/>
            <w14:ligatures w14:val="none"/>
          </w:rPr>
          <w:t>Working Together to Safeguard Children 2026</w:t>
        </w:r>
      </w:hyperlink>
    </w:p>
    <w:p w14:paraId="2C9D2150" w14:textId="77777777" w:rsidR="00BC7930" w:rsidRDefault="00BC7930" w:rsidP="00BC7930">
      <w:pPr>
        <w:spacing w:before="240" w:after="0"/>
        <w:rPr>
          <w:rFonts w:eastAsiaTheme="majorEastAsia" w:cstheme="majorBidi"/>
          <w:color w:val="000000" w:themeColor="text1"/>
          <w:kern w:val="0"/>
          <w14:ligatures w14:val="none"/>
        </w:rPr>
      </w:pPr>
    </w:p>
    <w:p w14:paraId="79487F32" w14:textId="77777777" w:rsidR="00BC7930" w:rsidRDefault="00BC7930" w:rsidP="00BC7930">
      <w:pPr>
        <w:spacing w:before="240" w:after="0"/>
        <w:rPr>
          <w:rFonts w:eastAsiaTheme="majorEastAsia" w:cstheme="majorBidi"/>
          <w:b/>
          <w:bCs/>
          <w:color w:val="000000" w:themeColor="text1"/>
          <w:kern w:val="0"/>
          <w:sz w:val="28"/>
          <w:szCs w:val="28"/>
          <w14:ligatures w14:val="none"/>
        </w:rPr>
      </w:pPr>
      <w:r w:rsidRPr="009E0357">
        <w:rPr>
          <w:rFonts w:eastAsiaTheme="majorEastAsia" w:cstheme="majorBidi"/>
          <w:b/>
          <w:bCs/>
          <w:color w:val="000000" w:themeColor="text1"/>
          <w:kern w:val="0"/>
          <w:sz w:val="28"/>
          <w:szCs w:val="28"/>
          <w14:ligatures w14:val="none"/>
        </w:rPr>
        <w:t>Continuum of Help and Protection</w:t>
      </w:r>
    </w:p>
    <w:p w14:paraId="6D44A842" w14:textId="77777777" w:rsidR="00BC7930" w:rsidRPr="009E0357" w:rsidRDefault="00BC7930" w:rsidP="00BC7930">
      <w:pPr>
        <w:rPr>
          <w:rFonts w:eastAsiaTheme="majorEastAsia" w:cstheme="majorBidi"/>
          <w:b/>
          <w:bCs/>
          <w:color w:val="000000" w:themeColor="text1"/>
          <w:kern w:val="0"/>
          <w:sz w:val="28"/>
          <w:szCs w:val="28"/>
          <w14:ligatures w14:val="none"/>
        </w:rPr>
      </w:pPr>
      <w:r w:rsidRPr="009E0357">
        <w:rPr>
          <w:rFonts w:eastAsiaTheme="majorEastAsia" w:cstheme="majorBidi"/>
          <w:color w:val="000000" w:themeColor="text1"/>
          <w:kern w:val="0"/>
          <w14:ligatures w14:val="none"/>
        </w:rPr>
        <w:t>The support available to children and families may include:</w:t>
      </w:r>
    </w:p>
    <w:p w14:paraId="7DF7D8FE"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 xml:space="preserve">pastoral support within </w:t>
      </w:r>
      <w:r>
        <w:rPr>
          <w:rFonts w:eastAsia="Times New Roman" w:cs="Segoe UI"/>
          <w:kern w:val="0"/>
          <w:lang w:eastAsia="en-GB"/>
          <w14:ligatures w14:val="none"/>
        </w:rPr>
        <w:t>our</w:t>
      </w:r>
      <w:r w:rsidRPr="00EF364A">
        <w:rPr>
          <w:rFonts w:eastAsia="Times New Roman" w:cs="Segoe UI"/>
          <w:kern w:val="0"/>
          <w:lang w:eastAsia="en-GB"/>
          <w14:ligatures w14:val="none"/>
        </w:rPr>
        <w:t xml:space="preserve"> </w:t>
      </w:r>
      <w:r>
        <w:rPr>
          <w:rFonts w:eastAsia="Times New Roman" w:cs="Segoe UI"/>
          <w:kern w:val="0"/>
          <w:lang w:eastAsia="en-GB"/>
          <w14:ligatures w14:val="none"/>
        </w:rPr>
        <w:t>school</w:t>
      </w:r>
    </w:p>
    <w:p w14:paraId="284C9391"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universal services and community-based early help</w:t>
      </w:r>
    </w:p>
    <w:p w14:paraId="1CC5EEEE"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 xml:space="preserve">targeted support through </w:t>
      </w:r>
      <w:r w:rsidRPr="001146FF">
        <w:rPr>
          <w:rFonts w:eastAsia="Times New Roman" w:cs="Segoe UI"/>
          <w:kern w:val="0"/>
          <w:lang w:eastAsia="en-GB"/>
          <w14:ligatures w14:val="none"/>
        </w:rPr>
        <w:t>Nottinghamshire Early Help services</w:t>
      </w:r>
      <w:r w:rsidRPr="00EF364A">
        <w:rPr>
          <w:rFonts w:eastAsia="Times New Roman" w:cs="Segoe UI"/>
          <w:kern w:val="0"/>
          <w:lang w:eastAsia="en-GB"/>
          <w14:ligatures w14:val="none"/>
        </w:rPr>
        <w:t xml:space="preserve"> or Family Help</w:t>
      </w:r>
    </w:p>
    <w:p w14:paraId="706BDE59" w14:textId="77777777" w:rsidR="00BC7930" w:rsidRPr="00EF364A"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support for a child in need under section 17 of the Children Act 1989</w:t>
      </w:r>
    </w:p>
    <w:p w14:paraId="753DFDE1" w14:textId="77777777" w:rsidR="00BC7930" w:rsidRDefault="00BC7930"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child protection action under section 47 of the Children Act 1989</w:t>
      </w:r>
    </w:p>
    <w:p w14:paraId="6641A330" w14:textId="77777777" w:rsidR="00BC7930" w:rsidRDefault="00BC7930" w:rsidP="00BC7930">
      <w:pPr>
        <w:spacing w:after="100" w:afterAutospacing="1" w:line="300" w:lineRule="atLeast"/>
        <w:rPr>
          <w:rFonts w:eastAsiaTheme="majorEastAsia" w:cstheme="majorBidi"/>
          <w:color w:val="000000" w:themeColor="text1"/>
          <w:kern w:val="0"/>
          <w14:ligatures w14:val="none"/>
        </w:rPr>
      </w:pPr>
      <w:r w:rsidRPr="00EF364A">
        <w:rPr>
          <w:rFonts w:eastAsiaTheme="majorEastAsia" w:cstheme="majorBidi"/>
          <w:color w:val="000000" w:themeColor="text1"/>
          <w:kern w:val="0"/>
          <w14:ligatures w14:val="none"/>
        </w:rPr>
        <w:t>The level of support may change as needs increase, reduce or become better understood. Staff must continue to report new or escalating concerns and must not assume that existing support or agency involvement means that further action is unnecessary.</w:t>
      </w:r>
    </w:p>
    <w:p w14:paraId="1020A108" w14:textId="77777777" w:rsidR="002803FE" w:rsidRPr="003E478F" w:rsidRDefault="002803FE" w:rsidP="002803FE">
      <w:pPr>
        <w:spacing w:before="240" w:after="0"/>
        <w:rPr>
          <w:rFonts w:cs="Arial"/>
          <w:b/>
          <w:sz w:val="32"/>
          <w:szCs w:val="32"/>
          <w:u w:val="single"/>
        </w:rPr>
      </w:pPr>
      <w:r w:rsidRPr="003E478F">
        <w:rPr>
          <w:rFonts w:cs="Arial"/>
          <w:b/>
          <w:sz w:val="32"/>
          <w:szCs w:val="32"/>
          <w:u w:val="single"/>
        </w:rPr>
        <w:t xml:space="preserve">Section </w:t>
      </w:r>
      <w:r>
        <w:rPr>
          <w:rFonts w:cs="Arial"/>
          <w:b/>
          <w:sz w:val="32"/>
          <w:szCs w:val="32"/>
          <w:u w:val="single"/>
        </w:rPr>
        <w:t>F</w:t>
      </w:r>
      <w:r w:rsidRPr="003E478F">
        <w:rPr>
          <w:rFonts w:cs="Arial"/>
          <w:b/>
          <w:sz w:val="32"/>
          <w:szCs w:val="32"/>
          <w:u w:val="single"/>
        </w:rPr>
        <w:t xml:space="preserve"> </w:t>
      </w:r>
      <w:r>
        <w:rPr>
          <w:rFonts w:cs="Arial"/>
          <w:b/>
          <w:sz w:val="32"/>
          <w:szCs w:val="32"/>
          <w:u w:val="single"/>
        </w:rPr>
        <w:t>-</w:t>
      </w:r>
      <w:r w:rsidRPr="003E478F">
        <w:rPr>
          <w:rFonts w:cs="Arial"/>
          <w:b/>
          <w:sz w:val="32"/>
          <w:szCs w:val="32"/>
          <w:u w:val="single"/>
        </w:rPr>
        <w:t xml:space="preserve"> Children Who May Be at Greater Risk of Harm</w:t>
      </w:r>
    </w:p>
    <w:p w14:paraId="4ECE7BBC" w14:textId="533EE1EA" w:rsidR="002803FE" w:rsidRPr="003E478F" w:rsidRDefault="002803FE" w:rsidP="002803FE">
      <w:pPr>
        <w:spacing w:after="0"/>
        <w:rPr>
          <w:rFonts w:eastAsiaTheme="majorEastAsia" w:cstheme="majorBidi"/>
          <w:color w:val="000000" w:themeColor="text1"/>
        </w:rPr>
      </w:pPr>
      <w:r w:rsidRPr="003E478F">
        <w:rPr>
          <w:rFonts w:eastAsiaTheme="majorEastAsia" w:cstheme="majorBidi"/>
          <w:color w:val="000000" w:themeColor="text1"/>
          <w:kern w:val="0"/>
          <w14:ligatures w14:val="none"/>
        </w:rPr>
        <w:t xml:space="preserve">At </w:t>
      </w:r>
      <w:r>
        <w:rPr>
          <w:rFonts w:eastAsiaTheme="majorEastAsia" w:cstheme="majorBidi"/>
          <w:color w:val="000000" w:themeColor="text1"/>
          <w:kern w:val="0"/>
          <w14:ligatures w14:val="none"/>
        </w:rPr>
        <w:t>Annesley Primary and Nursery School</w:t>
      </w:r>
      <w:r w:rsidRPr="003E478F">
        <w:rPr>
          <w:rFonts w:eastAsiaTheme="majorEastAsia" w:cstheme="majorBidi"/>
          <w:color w:val="000000" w:themeColor="text1"/>
          <w:kern w:val="0"/>
          <w14:ligatures w14:val="none"/>
        </w:rPr>
        <w:t xml:space="preserve">, </w:t>
      </w:r>
      <w:r w:rsidRPr="003E478F">
        <w:rPr>
          <w:rFonts w:eastAsiaTheme="majorEastAsia" w:cstheme="majorBidi"/>
          <w:color w:val="000000" w:themeColor="text1"/>
        </w:rPr>
        <w:t>we recognise that any child may experience abuse, neglect, exploitation or other harm. Some children may face additional risks or barriers that make it more difficult for them to recognise harm, report concerns or receive appropriate help.</w:t>
      </w:r>
    </w:p>
    <w:p w14:paraId="626DAE3E" w14:textId="77777777" w:rsidR="002803FE" w:rsidRPr="003E478F" w:rsidRDefault="002803FE" w:rsidP="002803FE">
      <w:pPr>
        <w:spacing w:after="0"/>
        <w:rPr>
          <w:rFonts w:eastAsiaTheme="majorEastAsia" w:cstheme="majorBidi"/>
          <w:color w:val="000000" w:themeColor="text1"/>
        </w:rPr>
      </w:pPr>
    </w:p>
    <w:p w14:paraId="24C25D49" w14:textId="77777777" w:rsidR="002803FE" w:rsidRPr="003E478F" w:rsidRDefault="002803FE" w:rsidP="002803FE">
      <w:pPr>
        <w:spacing w:after="0"/>
        <w:rPr>
          <w:rFonts w:eastAsiaTheme="majorEastAsia" w:cstheme="majorBidi"/>
          <w:color w:val="000000" w:themeColor="text1"/>
        </w:rPr>
      </w:pPr>
      <w:r w:rsidRPr="003E478F">
        <w:rPr>
          <w:rFonts w:eastAsiaTheme="majorEastAsia" w:cstheme="majorBidi"/>
          <w:color w:val="000000" w:themeColor="text1"/>
          <w:kern w:val="0"/>
          <w14:ligatures w14:val="none"/>
        </w:rPr>
        <w:t>Staff will consider each child’s individual circumstances, needs and lived experience. Membership of a particular group does not mean that a child is experiencing harm, and support will be based on assessment of the individual child rather than assumptions or stereotypes.</w:t>
      </w:r>
    </w:p>
    <w:p w14:paraId="4F818E6A" w14:textId="79DFB93B" w:rsidR="002803FE" w:rsidRPr="003E478F" w:rsidRDefault="002803FE" w:rsidP="002803FE">
      <w:pPr>
        <w:spacing w:before="240" w:after="0"/>
        <w:rPr>
          <w:rFonts w:eastAsiaTheme="majorEastAsia" w:cstheme="majorBidi"/>
          <w:b/>
          <w:bCs/>
          <w:color w:val="000000" w:themeColor="text1"/>
          <w:kern w:val="0"/>
          <w:sz w:val="28"/>
          <w:szCs w:val="28"/>
          <w14:ligatures w14:val="none"/>
        </w:rPr>
      </w:pPr>
      <w:r w:rsidRPr="002803FE">
        <w:rPr>
          <w:rFonts w:eastAsiaTheme="majorEastAsia" w:cstheme="majorBidi"/>
          <w:b/>
          <w:bCs/>
          <w:color w:val="000000" w:themeColor="text1"/>
          <w:kern w:val="0"/>
          <w:sz w:val="28"/>
          <w:szCs w:val="28"/>
          <w14:ligatures w14:val="none"/>
        </w:rPr>
        <w:lastRenderedPageBreak/>
        <w:t>Children with Special Educational Needs, Disabilities or Health Conditions</w:t>
      </w:r>
    </w:p>
    <w:p w14:paraId="38414AA1" w14:textId="77777777" w:rsidR="002803FE" w:rsidRPr="003E478F" w:rsidRDefault="002803FE" w:rsidP="002803FE">
      <w:pPr>
        <w:spacing w:after="100" w:afterAutospacing="1" w:line="300" w:lineRule="atLeast"/>
        <w:rPr>
          <w:rFonts w:eastAsia="Times New Roman" w:cs="Segoe UI"/>
          <w:kern w:val="0"/>
          <w:lang w:eastAsia="en-GB"/>
          <w14:ligatures w14:val="none"/>
        </w:rPr>
      </w:pPr>
      <w:r w:rsidRPr="003E478F">
        <w:rPr>
          <w:rFonts w:eastAsia="Times New Roman" w:cs="Segoe UI"/>
          <w:kern w:val="0"/>
          <w:lang w:eastAsia="en-GB"/>
          <w14:ligatures w14:val="none"/>
        </w:rPr>
        <w:t>Children with special educational needs, disabilities or health conditions may experience additional safeguarding barriers. These can include:</w:t>
      </w:r>
    </w:p>
    <w:p w14:paraId="3BD8DF53" w14:textId="7536EDA1"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3E478F">
        <w:rPr>
          <w:rFonts w:eastAsiaTheme="majorEastAsia" w:cstheme="majorBidi"/>
          <w:color w:val="000000" w:themeColor="text1"/>
          <w:kern w:val="0"/>
          <w14:ligatures w14:val="none"/>
        </w:rPr>
        <w:t xml:space="preserve">assumptions that behaviour, mood or injury relates to the child’s </w:t>
      </w:r>
      <w:r w:rsidRPr="00EF364A">
        <w:rPr>
          <w:rFonts w:eastAsia="Times New Roman" w:cs="Segoe UI"/>
          <w:kern w:val="0"/>
          <w:lang w:eastAsia="en-GB"/>
          <w14:ligatures w14:val="none"/>
        </w:rPr>
        <w:t>needs or condition</w:t>
      </w:r>
    </w:p>
    <w:p w14:paraId="09FC4F05"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communication difficulties or limited opportunities to report concerns</w:t>
      </w:r>
    </w:p>
    <w:p w14:paraId="2F701A74"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difficulty recognising that behaviour towards them is abusive</w:t>
      </w:r>
    </w:p>
    <w:p w14:paraId="7AB3B159" w14:textId="48E0AF00"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increased dependence on adults for care, communication or mobility</w:t>
      </w:r>
    </w:p>
    <w:p w14:paraId="5AA7A209"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intimate or personal care needs</w:t>
      </w:r>
    </w:p>
    <w:p w14:paraId="6C00131A" w14:textId="49681F65"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social isolation or bullying</w:t>
      </w:r>
    </w:p>
    <w:p w14:paraId="59E9B27F"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greater exposure to online risks</w:t>
      </w:r>
    </w:p>
    <w:p w14:paraId="75719B42" w14:textId="77777777" w:rsidR="002803FE"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a disproportionate impact from harm without outward signs</w:t>
      </w:r>
    </w:p>
    <w:p w14:paraId="225E2D1D" w14:textId="77777777" w:rsidR="002803FE" w:rsidRPr="00EF364A" w:rsidRDefault="002803FE" w:rsidP="002803FE">
      <w:p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Staff must remain professionally curious and avoid allowing a child’s needs, disability or diagnosis to distract from possible safeguarding concerns. Communication and reporting arrangements will be adapted to the child’s needs, and the DSL will work with the SENCO, health professionals, parents or carers and other agencies where appropriate.</w:t>
      </w:r>
    </w:p>
    <w:p w14:paraId="11F56803" w14:textId="77777777" w:rsidR="002803FE" w:rsidRDefault="002803FE" w:rsidP="002803FE">
      <w:pPr>
        <w:spacing w:after="100" w:afterAutospacing="1" w:line="300" w:lineRule="atLeast"/>
        <w:rPr>
          <w:rFonts w:eastAsia="Times New Roman" w:cs="Segoe UI"/>
          <w:kern w:val="0"/>
          <w:lang w:eastAsia="en-GB"/>
          <w14:ligatures w14:val="none"/>
        </w:rPr>
      </w:pPr>
      <w:r w:rsidRPr="003E478F">
        <w:rPr>
          <w:rFonts w:eastAsia="Times New Roman" w:cs="Segoe UI"/>
          <w:kern w:val="0"/>
          <w:lang w:eastAsia="en-GB"/>
          <w14:ligatures w14:val="none"/>
        </w:rPr>
        <w:t>Concerns involving a child’s medical care, access to essential medication or failure to follow an agreed healthcare plan should be reported to the DSL where they may indicate neglect or another safeguarding concern.</w:t>
      </w:r>
    </w:p>
    <w:p w14:paraId="0EA3F098" w14:textId="77777777" w:rsidR="002803FE" w:rsidRPr="003E478F" w:rsidRDefault="002803FE" w:rsidP="002803FE">
      <w:p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38" w:history="1">
        <w:r w:rsidRPr="00CE1663">
          <w:rPr>
            <w:rStyle w:val="Hyperlink"/>
            <w:rFonts w:eastAsia="Times New Roman" w:cs="Segoe UI"/>
            <w:kern w:val="0"/>
            <w:lang w:eastAsia="en-GB"/>
            <w14:ligatures w14:val="none"/>
          </w:rPr>
          <w:t>SEND Code of Practice</w:t>
        </w:r>
      </w:hyperlink>
      <w:r>
        <w:rPr>
          <w:rFonts w:eastAsia="Times New Roman" w:cs="Segoe UI"/>
          <w:kern w:val="0"/>
          <w:lang w:eastAsia="en-GB"/>
          <w14:ligatures w14:val="none"/>
        </w:rPr>
        <w:t xml:space="preserve">, </w:t>
      </w:r>
      <w:hyperlink r:id="rId39" w:history="1">
        <w:r w:rsidRPr="004929C4">
          <w:rPr>
            <w:rStyle w:val="Hyperlink"/>
            <w:rFonts w:eastAsia="Times New Roman" w:cs="Segoe UI"/>
            <w:kern w:val="0"/>
            <w:lang w:eastAsia="en-GB"/>
            <w14:ligatures w14:val="none"/>
          </w:rPr>
          <w:t>Supporting pupils at school with medical conditions</w:t>
        </w:r>
      </w:hyperlink>
      <w:r>
        <w:rPr>
          <w:rFonts w:eastAsia="Times New Roman" w:cs="Segoe UI"/>
          <w:kern w:val="0"/>
          <w:lang w:eastAsia="en-GB"/>
          <w14:ligatures w14:val="none"/>
        </w:rPr>
        <w:t xml:space="preserve"> and </w:t>
      </w:r>
      <w:hyperlink r:id="rId40" w:history="1">
        <w:r w:rsidRPr="004C30C1">
          <w:rPr>
            <w:rStyle w:val="Hyperlink"/>
            <w:rFonts w:eastAsia="Times New Roman" w:cs="Segoe UI"/>
            <w:kern w:val="0"/>
            <w:lang w:eastAsia="en-GB"/>
            <w14:ligatures w14:val="none"/>
          </w:rPr>
          <w:t>Nottinghamshire SEND local offer</w:t>
        </w:r>
      </w:hyperlink>
    </w:p>
    <w:p w14:paraId="42519EDB" w14:textId="77777777" w:rsidR="002803FE" w:rsidRPr="003E478F" w:rsidRDefault="002803FE" w:rsidP="002803FE">
      <w:pPr>
        <w:spacing w:before="240" w:after="0"/>
        <w:rPr>
          <w:rFonts w:eastAsiaTheme="majorEastAsia" w:cstheme="majorBidi"/>
          <w:b/>
          <w:bCs/>
          <w:color w:val="000000" w:themeColor="text1"/>
          <w:kern w:val="0"/>
          <w:sz w:val="28"/>
          <w:szCs w:val="28"/>
          <w14:ligatures w14:val="none"/>
        </w:rPr>
      </w:pPr>
      <w:r w:rsidRPr="002803FE">
        <w:rPr>
          <w:rFonts w:eastAsiaTheme="majorEastAsia" w:cstheme="majorBidi"/>
          <w:b/>
          <w:bCs/>
          <w:color w:val="000000" w:themeColor="text1"/>
          <w:kern w:val="0"/>
          <w:sz w:val="28"/>
          <w:szCs w:val="28"/>
          <w14:ligatures w14:val="none"/>
        </w:rPr>
        <w:t>Children with a Social Worker</w:t>
      </w:r>
    </w:p>
    <w:p w14:paraId="504814C5" w14:textId="77777777" w:rsidR="002803FE" w:rsidRPr="003E478F" w:rsidRDefault="002803FE" w:rsidP="002803FE">
      <w:pPr>
        <w:spacing w:after="100" w:afterAutospacing="1" w:line="300" w:lineRule="atLeast"/>
        <w:rPr>
          <w:rFonts w:eastAsia="Times New Roman" w:cs="Segoe UI"/>
          <w:kern w:val="0"/>
          <w:lang w:eastAsia="en-GB"/>
          <w14:ligatures w14:val="none"/>
        </w:rPr>
      </w:pPr>
      <w:r w:rsidRPr="003E478F">
        <w:rPr>
          <w:rFonts w:eastAsia="Times New Roman" w:cs="Segoe UI"/>
          <w:kern w:val="0"/>
          <w:lang w:eastAsia="en-GB"/>
          <w14:ligatures w14:val="none"/>
        </w:rPr>
        <w:t>Children may have a social worker because of safeguarding or welfare needs. Their experiences of abuse, neglect or family adversity may affect their attendance, behaviour, wellbeing, learning and relationships.</w:t>
      </w:r>
    </w:p>
    <w:p w14:paraId="7851A1E7" w14:textId="77777777" w:rsidR="002803FE" w:rsidRPr="004C5981" w:rsidRDefault="002803FE" w:rsidP="002803FE">
      <w:pPr>
        <w:spacing w:before="240" w:after="0"/>
        <w:rPr>
          <w:rFonts w:eastAsia="Times New Roman" w:cs="Segoe UI"/>
          <w:kern w:val="0"/>
          <w:lang w:eastAsia="en-GB"/>
          <w14:ligatures w14:val="none"/>
        </w:rPr>
      </w:pPr>
      <w:r w:rsidRPr="004C5981">
        <w:rPr>
          <w:rFonts w:eastAsia="Times New Roman" w:cs="Segoe UI"/>
          <w:kern w:val="0"/>
          <w:lang w:eastAsia="en-GB"/>
          <w14:ligatures w14:val="none"/>
        </w:rPr>
        <w:t>The DSL will use relevant information about the child’s social worker to inform decisions about safety and support. We will contribute to assessments and plans and report new or escalating concerns promptly.</w:t>
      </w:r>
    </w:p>
    <w:p w14:paraId="6EBD2109" w14:textId="77777777" w:rsidR="002803FE" w:rsidRDefault="002803FE" w:rsidP="002803FE">
      <w:pPr>
        <w:spacing w:before="240" w:after="0"/>
        <w:rPr>
          <w:rFonts w:eastAsia="Times New Roman" w:cs="Segoe UI"/>
          <w:kern w:val="0"/>
          <w:lang w:eastAsia="en-GB"/>
          <w14:ligatures w14:val="none"/>
        </w:rPr>
      </w:pPr>
      <w:r w:rsidRPr="004C5981">
        <w:rPr>
          <w:rFonts w:eastAsia="Times New Roman" w:cs="Segoe UI"/>
          <w:kern w:val="0"/>
          <w:lang w:eastAsia="en-GB"/>
          <w14:ligatures w14:val="none"/>
        </w:rPr>
        <w:t>Staff must not assume that children’s social care involvement means that another professional will act.</w:t>
      </w:r>
    </w:p>
    <w:p w14:paraId="68A95BDD" w14:textId="77777777" w:rsidR="002803FE" w:rsidRPr="004C5981" w:rsidRDefault="002803FE" w:rsidP="002803FE">
      <w:pPr>
        <w:spacing w:before="240" w:after="0"/>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41" w:history="1">
        <w:r>
          <w:rPr>
            <w:rStyle w:val="Hyperlink"/>
            <w:rFonts w:eastAsia="Times New Roman" w:cs="Segoe UI"/>
            <w:kern w:val="0"/>
            <w:lang w:eastAsia="en-GB"/>
            <w14:ligatures w14:val="none"/>
          </w:rPr>
          <w:t>Promoting the education of children with a social worker and children in kinship care arrangements</w:t>
        </w:r>
      </w:hyperlink>
    </w:p>
    <w:p w14:paraId="44362864" w14:textId="77777777" w:rsidR="002803FE" w:rsidRPr="002803FE" w:rsidRDefault="002803FE" w:rsidP="002803FE">
      <w:pPr>
        <w:spacing w:before="240" w:after="0"/>
        <w:rPr>
          <w:rFonts w:eastAsiaTheme="majorEastAsia" w:cstheme="majorBidi"/>
          <w:b/>
          <w:bCs/>
          <w:color w:val="000000" w:themeColor="text1"/>
          <w:kern w:val="0"/>
          <w:sz w:val="28"/>
          <w:szCs w:val="28"/>
          <w14:ligatures w14:val="none"/>
        </w:rPr>
      </w:pPr>
      <w:r w:rsidRPr="002803FE">
        <w:rPr>
          <w:rFonts w:eastAsiaTheme="majorEastAsia" w:cstheme="majorBidi"/>
          <w:b/>
          <w:bCs/>
          <w:color w:val="000000" w:themeColor="text1"/>
          <w:kern w:val="0"/>
          <w:sz w:val="28"/>
          <w:szCs w:val="28"/>
          <w14:ligatures w14:val="none"/>
        </w:rPr>
        <w:t>Looked-After and Previously Looked-After Children</w:t>
      </w:r>
    </w:p>
    <w:p w14:paraId="6CB86EE0" w14:textId="77777777" w:rsidR="002803FE" w:rsidRPr="003E478F" w:rsidRDefault="002803FE" w:rsidP="002803FE">
      <w:pPr>
        <w:spacing w:after="100" w:afterAutospacing="1" w:line="300" w:lineRule="atLeast"/>
        <w:rPr>
          <w:rFonts w:eastAsia="Times New Roman" w:cs="Segoe UI"/>
          <w:kern w:val="0"/>
          <w:lang w:eastAsia="en-GB"/>
          <w14:ligatures w14:val="none"/>
        </w:rPr>
      </w:pPr>
      <w:r w:rsidRPr="003E478F">
        <w:rPr>
          <w:rFonts w:eastAsia="Times New Roman" w:cs="Segoe UI"/>
          <w:kern w:val="0"/>
          <w:lang w:eastAsia="en-GB"/>
          <w14:ligatures w14:val="none"/>
        </w:rPr>
        <w:t>Looked-after and previously looked-after children</w:t>
      </w:r>
      <w:r>
        <w:rPr>
          <w:rFonts w:eastAsia="Times New Roman" w:cs="Segoe UI"/>
          <w:kern w:val="0"/>
          <w:lang w:eastAsia="en-GB"/>
          <w14:ligatures w14:val="none"/>
        </w:rPr>
        <w:t>, also referred locally as</w:t>
      </w:r>
      <w:r w:rsidRPr="003E478F">
        <w:rPr>
          <w:rFonts w:eastAsia="Times New Roman" w:cs="Segoe UI"/>
          <w:kern w:val="0"/>
          <w:lang w:eastAsia="en-GB"/>
          <w14:ligatures w14:val="none"/>
        </w:rPr>
        <w:t xml:space="preserve"> children we care for</w:t>
      </w:r>
      <w:r>
        <w:rPr>
          <w:rFonts w:eastAsia="Times New Roman" w:cs="Segoe UI"/>
          <w:kern w:val="0"/>
          <w:lang w:eastAsia="en-GB"/>
          <w14:ligatures w14:val="none"/>
        </w:rPr>
        <w:t>,</w:t>
      </w:r>
      <w:r w:rsidRPr="003E478F">
        <w:rPr>
          <w:rFonts w:eastAsia="Times New Roman" w:cs="Segoe UI"/>
          <w:kern w:val="0"/>
          <w:lang w:eastAsia="en-GB"/>
          <w14:ligatures w14:val="none"/>
        </w:rPr>
        <w:t xml:space="preserve"> may have experienced abuse, neglect, loss, disruption or trauma and may require additional safeguarding and pastoral support.</w:t>
      </w:r>
    </w:p>
    <w:p w14:paraId="7A826C73" w14:textId="77777777" w:rsidR="002803FE" w:rsidRPr="00557EE9" w:rsidRDefault="002803FE" w:rsidP="002803FE">
      <w:pPr>
        <w:spacing w:after="100" w:afterAutospacing="1" w:line="300" w:lineRule="atLeast"/>
        <w:rPr>
          <w:rFonts w:eastAsia="Times New Roman" w:cs="Segoe UI"/>
          <w:kern w:val="0"/>
          <w:lang w:eastAsia="en-GB"/>
          <w14:ligatures w14:val="none"/>
        </w:rPr>
      </w:pPr>
      <w:r w:rsidRPr="00557EE9">
        <w:rPr>
          <w:rFonts w:eastAsia="Times New Roman" w:cs="Segoe UI"/>
          <w:kern w:val="0"/>
          <w:lang w:eastAsia="en-GB"/>
          <w14:ligatures w14:val="none"/>
        </w:rPr>
        <w:t>The DSL and Designated Teacher will work with social workers, carers, parents, the Virtual School and other professionals to ensure that educational and safeguarding needs are considered together.</w:t>
      </w:r>
    </w:p>
    <w:p w14:paraId="78877953" w14:textId="77777777" w:rsidR="002803FE" w:rsidRDefault="002803FE" w:rsidP="002803FE">
      <w:pPr>
        <w:spacing w:after="100" w:afterAutospacing="1" w:line="300" w:lineRule="atLeast"/>
        <w:rPr>
          <w:rFonts w:eastAsia="Times New Roman" w:cs="Segoe UI"/>
          <w:kern w:val="0"/>
          <w:lang w:eastAsia="en-GB"/>
          <w14:ligatures w14:val="none"/>
        </w:rPr>
      </w:pPr>
      <w:r w:rsidRPr="003E478F">
        <w:rPr>
          <w:rFonts w:eastAsia="Times New Roman" w:cs="Segoe UI"/>
          <w:kern w:val="0"/>
          <w:lang w:eastAsia="en-GB"/>
          <w14:ligatures w14:val="none"/>
        </w:rPr>
        <w:lastRenderedPageBreak/>
        <w:t>For a</w:t>
      </w:r>
      <w:r>
        <w:rPr>
          <w:rFonts w:eastAsia="Times New Roman" w:cs="Segoe UI"/>
          <w:kern w:val="0"/>
          <w:lang w:eastAsia="en-GB"/>
          <w14:ligatures w14:val="none"/>
        </w:rPr>
        <w:t xml:space="preserve"> looked-after child,</w:t>
      </w:r>
      <w:r w:rsidRPr="003E478F">
        <w:rPr>
          <w:rFonts w:eastAsia="Times New Roman" w:cs="Segoe UI"/>
          <w:kern w:val="0"/>
          <w:lang w:eastAsia="en-GB"/>
          <w14:ligatures w14:val="none"/>
        </w:rPr>
        <w:t xml:space="preserve"> the DSL should hold details of the child’s social worker and the relevant Virtual School Head.</w:t>
      </w:r>
    </w:p>
    <w:p w14:paraId="0046679B" w14:textId="77777777" w:rsidR="002803FE" w:rsidRDefault="002803FE" w:rsidP="002803FE">
      <w:pPr>
        <w:spacing w:after="100" w:afterAutospacing="1" w:line="300" w:lineRule="atLeast"/>
        <w:rPr>
          <w:rFonts w:eastAsia="Times New Roman" w:cs="Segoe UI"/>
          <w:kern w:val="0"/>
          <w:lang w:eastAsia="en-GB"/>
          <w14:ligatures w14:val="none"/>
        </w:rPr>
      </w:pPr>
      <w:r w:rsidRPr="00423FED">
        <w:rPr>
          <w:rFonts w:eastAsia="Times New Roman" w:cs="Segoe UI"/>
          <w:kern w:val="0"/>
          <w:lang w:eastAsia="en-GB"/>
          <w14:ligatures w14:val="none"/>
        </w:rPr>
        <w:t>The responsibilities of the Designated Teacher are set out in Section C: Designated Teacher.</w:t>
      </w:r>
    </w:p>
    <w:p w14:paraId="280161ED" w14:textId="77777777" w:rsidR="002803FE" w:rsidRPr="003E478F" w:rsidRDefault="002803FE" w:rsidP="002803FE">
      <w:p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42" w:history="1">
        <w:r>
          <w:rPr>
            <w:rStyle w:val="Hyperlink"/>
            <w:rFonts w:eastAsia="Times New Roman" w:cs="Segoe UI"/>
            <w:kern w:val="0"/>
            <w:lang w:eastAsia="en-GB"/>
            <w14:ligatures w14:val="none"/>
          </w:rPr>
          <w:t>Promoting the education of looked-after and previously looked-after children</w:t>
        </w:r>
      </w:hyperlink>
      <w:r>
        <w:rPr>
          <w:rFonts w:eastAsia="Times New Roman" w:cs="Segoe UI"/>
          <w:kern w:val="0"/>
          <w:lang w:eastAsia="en-GB"/>
          <w14:ligatures w14:val="none"/>
        </w:rPr>
        <w:t xml:space="preserve"> and </w:t>
      </w:r>
      <w:hyperlink r:id="rId43" w:history="1">
        <w:r w:rsidRPr="00351DE0">
          <w:rPr>
            <w:rStyle w:val="Hyperlink"/>
            <w:rFonts w:eastAsia="Times New Roman" w:cs="Segoe UI"/>
            <w:kern w:val="0"/>
            <w:lang w:eastAsia="en-GB"/>
            <w14:ligatures w14:val="none"/>
          </w:rPr>
          <w:t>Nottinghamshire Virtual School</w:t>
        </w:r>
      </w:hyperlink>
    </w:p>
    <w:p w14:paraId="581698EA" w14:textId="77777777" w:rsidR="002803FE" w:rsidRPr="003E478F" w:rsidRDefault="002803FE" w:rsidP="002803FE">
      <w:pPr>
        <w:spacing w:after="0" w:line="300" w:lineRule="atLeast"/>
        <w:rPr>
          <w:rFonts w:eastAsia="Times New Roman" w:cs="Segoe UI"/>
          <w:kern w:val="0"/>
          <w:lang w:eastAsia="en-GB"/>
          <w14:ligatures w14:val="none"/>
        </w:rPr>
      </w:pPr>
      <w:r w:rsidRPr="002803FE">
        <w:rPr>
          <w:rFonts w:eastAsiaTheme="majorEastAsia" w:cstheme="majorBidi"/>
          <w:b/>
          <w:bCs/>
          <w:color w:val="000000" w:themeColor="text1"/>
          <w:kern w:val="0"/>
          <w:sz w:val="28"/>
          <w:szCs w:val="28"/>
          <w14:ligatures w14:val="none"/>
        </w:rPr>
        <w:t>Children in Kinship Care and Private Fostering Arrangements</w:t>
      </w:r>
    </w:p>
    <w:p w14:paraId="75F52CBC" w14:textId="77777777" w:rsidR="002803FE" w:rsidRPr="00C87A18" w:rsidRDefault="002803FE" w:rsidP="002803FE">
      <w:pPr>
        <w:spacing w:after="100" w:afterAutospacing="1" w:line="300" w:lineRule="atLeast"/>
        <w:rPr>
          <w:rFonts w:eastAsia="Times New Roman" w:cs="Segoe UI"/>
          <w:kern w:val="0"/>
          <w:lang w:eastAsia="en-GB"/>
          <w14:ligatures w14:val="none"/>
        </w:rPr>
      </w:pPr>
      <w:r w:rsidRPr="00C87A18">
        <w:rPr>
          <w:rFonts w:eastAsia="Times New Roman" w:cs="Segoe UI"/>
          <w:kern w:val="0"/>
          <w:lang w:eastAsia="en-GB"/>
          <w14:ligatures w14:val="none"/>
        </w:rPr>
        <w:t>Children living in kinship care may require support arising from changes in family relationships, care arrangements or previous experiences. We will respond to individual needs and signpost carers to relevant local support.</w:t>
      </w:r>
    </w:p>
    <w:p w14:paraId="59C21F6E" w14:textId="77777777" w:rsidR="002803FE" w:rsidRPr="003E478F" w:rsidRDefault="002803FE" w:rsidP="002803FE">
      <w:pPr>
        <w:spacing w:after="100" w:afterAutospacing="1" w:line="300" w:lineRule="atLeast"/>
        <w:rPr>
          <w:rFonts w:eastAsia="Times New Roman" w:cs="Segoe UI"/>
          <w:kern w:val="0"/>
          <w:lang w:eastAsia="en-GB"/>
          <w14:ligatures w14:val="none"/>
        </w:rPr>
      </w:pPr>
      <w:r w:rsidRPr="003E478F">
        <w:rPr>
          <w:rFonts w:eastAsia="Times New Roman" w:cs="Segoe UI"/>
          <w:kern w:val="0"/>
          <w:lang w:eastAsia="en-GB"/>
          <w14:ligatures w14:val="none"/>
        </w:rPr>
        <w:t>A private fostering arrangement occurs when a child under 16, or under 18 if disabled, is cared for by someone who is not their parent or a close relative for 28 days or more.</w:t>
      </w:r>
    </w:p>
    <w:p w14:paraId="073CB7F9" w14:textId="77777777" w:rsidR="002803FE" w:rsidRDefault="002803FE" w:rsidP="002803FE">
      <w:pPr>
        <w:spacing w:after="100" w:afterAutospacing="1" w:line="300" w:lineRule="atLeast"/>
        <w:rPr>
          <w:rFonts w:eastAsia="Times New Roman" w:cs="Segoe UI"/>
          <w:kern w:val="0"/>
          <w:lang w:eastAsia="en-GB"/>
          <w14:ligatures w14:val="none"/>
        </w:rPr>
      </w:pPr>
      <w:r w:rsidRPr="003E478F">
        <w:rPr>
          <w:rFonts w:eastAsia="Times New Roman" w:cs="Segoe UI"/>
          <w:kern w:val="0"/>
          <w:lang w:eastAsia="en-GB"/>
          <w14:ligatures w14:val="none"/>
        </w:rPr>
        <w:t xml:space="preserve">Staff must report any known or suspected private fostering arrangement to the DSL. </w:t>
      </w:r>
      <w:r>
        <w:rPr>
          <w:rFonts w:eastAsia="Times New Roman" w:cs="Segoe UI"/>
          <w:kern w:val="0"/>
          <w:lang w:eastAsia="en-GB"/>
          <w14:ligatures w14:val="none"/>
        </w:rPr>
        <w:t>We</w:t>
      </w:r>
      <w:r w:rsidRPr="003E478F">
        <w:rPr>
          <w:rFonts w:eastAsia="Times New Roman" w:cs="Segoe UI"/>
          <w:kern w:val="0"/>
          <w:lang w:eastAsia="en-GB"/>
          <w14:ligatures w14:val="none"/>
        </w:rPr>
        <w:t xml:space="preserve"> will notify the local authority where required and will not assume that another person has already done so.</w:t>
      </w:r>
    </w:p>
    <w:p w14:paraId="3F6A8C58" w14:textId="77777777" w:rsidR="002803FE" w:rsidRDefault="002803FE" w:rsidP="002803FE">
      <w:pPr>
        <w:spacing w:after="0" w:line="300" w:lineRule="atLeast"/>
        <w:rPr>
          <w:rFonts w:eastAsia="Times New Roman" w:cs="Segoe UI"/>
          <w:kern w:val="0"/>
          <w:lang w:eastAsia="en-GB"/>
          <w14:ligatures w14:val="none"/>
        </w:rPr>
      </w:pPr>
      <w:r w:rsidRPr="003D3A0D">
        <w:rPr>
          <w:rFonts w:eastAsia="Times New Roman" w:cs="Segoe UI"/>
          <w:kern w:val="0"/>
          <w:lang w:eastAsia="en-GB"/>
          <w14:ligatures w14:val="none"/>
        </w:rPr>
        <w:t xml:space="preserve">Further information: </w:t>
      </w:r>
      <w:hyperlink r:id="rId44" w:history="1">
        <w:r w:rsidRPr="003D3A0D">
          <w:rPr>
            <w:rStyle w:val="Hyperlink"/>
            <w:rFonts w:eastAsia="Times New Roman" w:cs="Segoe UI"/>
            <w:kern w:val="0"/>
            <w:lang w:eastAsia="en-GB"/>
            <w14:ligatures w14:val="none"/>
          </w:rPr>
          <w:t>Promoting the education of children with a social worker and children in kinship care arrangements</w:t>
        </w:r>
      </w:hyperlink>
      <w:r>
        <w:rPr>
          <w:rFonts w:eastAsia="Times New Roman" w:cs="Segoe UI"/>
          <w:kern w:val="0"/>
          <w:lang w:eastAsia="en-GB"/>
          <w14:ligatures w14:val="none"/>
        </w:rPr>
        <w:t xml:space="preserve">, </w:t>
      </w:r>
      <w:hyperlink r:id="rId45" w:history="1">
        <w:r w:rsidRPr="005C56D7">
          <w:rPr>
            <w:rStyle w:val="Hyperlink"/>
            <w:rFonts w:eastAsia="Times New Roman" w:cs="Segoe UI"/>
            <w:kern w:val="0"/>
            <w:lang w:eastAsia="en-GB"/>
            <w14:ligatures w14:val="none"/>
          </w:rPr>
          <w:t>Nottinghamshire Kinship Support Service</w:t>
        </w:r>
      </w:hyperlink>
      <w:r>
        <w:rPr>
          <w:rFonts w:eastAsia="Times New Roman" w:cs="Segoe UI"/>
          <w:kern w:val="0"/>
          <w:lang w:eastAsia="en-GB"/>
          <w14:ligatures w14:val="none"/>
        </w:rPr>
        <w:t xml:space="preserve">, and </w:t>
      </w:r>
      <w:hyperlink r:id="rId46" w:history="1">
        <w:r w:rsidRPr="007C6C76">
          <w:rPr>
            <w:rStyle w:val="Hyperlink"/>
            <w:rFonts w:eastAsia="Times New Roman" w:cs="Segoe UI"/>
            <w:kern w:val="0"/>
            <w:lang w:eastAsia="en-GB"/>
            <w14:ligatures w14:val="none"/>
          </w:rPr>
          <w:t>Private Fostering Procedures</w:t>
        </w:r>
      </w:hyperlink>
    </w:p>
    <w:p w14:paraId="7596F158" w14:textId="77777777" w:rsidR="002803FE" w:rsidRPr="003D3A0D" w:rsidRDefault="002803FE" w:rsidP="002803FE">
      <w:pPr>
        <w:spacing w:before="240" w:after="0" w:line="300" w:lineRule="atLeast"/>
        <w:rPr>
          <w:rFonts w:eastAsia="Times New Roman" w:cs="Segoe UI"/>
          <w:kern w:val="0"/>
          <w:lang w:eastAsia="en-GB"/>
          <w14:ligatures w14:val="none"/>
        </w:rPr>
      </w:pPr>
      <w:r w:rsidRPr="002803FE">
        <w:rPr>
          <w:rFonts w:eastAsiaTheme="majorEastAsia" w:cstheme="majorBidi"/>
          <w:b/>
          <w:bCs/>
          <w:color w:val="000000" w:themeColor="text1"/>
          <w:kern w:val="0"/>
          <w:sz w:val="28"/>
          <w:szCs w:val="28"/>
          <w14:ligatures w14:val="none"/>
        </w:rPr>
        <w:t>Young Carers</w:t>
      </w:r>
      <w:r>
        <w:rPr>
          <w:rFonts w:eastAsia="Times New Roman" w:cs="Segoe UI"/>
          <w:kern w:val="0"/>
          <w:sz w:val="28"/>
          <w:szCs w:val="28"/>
          <w:lang w:eastAsia="en-GB"/>
          <w14:ligatures w14:val="none"/>
        </w:rPr>
        <w:br/>
      </w:r>
      <w:r w:rsidRPr="00C87A18">
        <w:rPr>
          <w:rFonts w:eastAsia="Times New Roman" w:cs="Segoe UI"/>
          <w:kern w:val="0"/>
          <w:lang w:eastAsia="en-GB"/>
          <w14:ligatures w14:val="none"/>
        </w:rPr>
        <w:t>A young carer is a child who provides, or intends to provide, care for another person. Caring responsibilities may affect their wellbeing, attendance, relationships or educational progress.</w:t>
      </w:r>
    </w:p>
    <w:p w14:paraId="3AB5B3F5" w14:textId="77777777" w:rsidR="002803FE" w:rsidRDefault="002803FE" w:rsidP="002803FE">
      <w:pPr>
        <w:spacing w:before="240" w:line="300" w:lineRule="atLeast"/>
        <w:rPr>
          <w:rFonts w:eastAsia="Times New Roman" w:cs="Segoe UI"/>
          <w:kern w:val="0"/>
          <w:lang w:eastAsia="en-GB"/>
          <w14:ligatures w14:val="none"/>
        </w:rPr>
      </w:pPr>
      <w:r w:rsidRPr="00C87A18">
        <w:rPr>
          <w:rFonts w:eastAsia="Times New Roman" w:cs="Segoe UI"/>
          <w:kern w:val="0"/>
          <w:lang w:eastAsia="en-GB"/>
          <w14:ligatures w14:val="none"/>
        </w:rPr>
        <w:t>Staff should report concerns about possible caring responsibilities to the DSL. We will consider appropriate pastoral support, assessment and referral to relevant services.</w:t>
      </w:r>
    </w:p>
    <w:p w14:paraId="67C58290" w14:textId="77777777" w:rsidR="002803FE" w:rsidRPr="00C87A18" w:rsidRDefault="002803FE" w:rsidP="002803FE">
      <w:pPr>
        <w:spacing w:before="240"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47" w:history="1">
        <w:r>
          <w:rPr>
            <w:rStyle w:val="Hyperlink"/>
            <w:rFonts w:eastAsia="Times New Roman" w:cs="Segoe UI"/>
            <w:kern w:val="0"/>
            <w:lang w:eastAsia="en-GB"/>
            <w14:ligatures w14:val="none"/>
          </w:rPr>
          <w:t>Young Carers Notts</w:t>
        </w:r>
      </w:hyperlink>
    </w:p>
    <w:p w14:paraId="1F2EAFDF" w14:textId="77777777" w:rsidR="002803FE" w:rsidRPr="003E478F" w:rsidRDefault="002803FE" w:rsidP="002803FE">
      <w:pPr>
        <w:spacing w:before="240" w:line="300" w:lineRule="atLeast"/>
        <w:rPr>
          <w:rFonts w:eastAsia="Times New Roman" w:cs="Segoe UI"/>
          <w:kern w:val="0"/>
          <w:lang w:eastAsia="en-GB"/>
          <w14:ligatures w14:val="none"/>
        </w:rPr>
      </w:pPr>
      <w:r w:rsidRPr="002803FE">
        <w:rPr>
          <w:rFonts w:eastAsiaTheme="majorEastAsia" w:cstheme="majorBidi"/>
          <w:b/>
          <w:bCs/>
          <w:color w:val="000000" w:themeColor="text1"/>
          <w:kern w:val="0"/>
          <w:sz w:val="28"/>
          <w:szCs w:val="28"/>
          <w14:ligatures w14:val="none"/>
        </w:rPr>
        <w:t>Children Absent from Education</w:t>
      </w:r>
      <w:r w:rsidRPr="003E478F">
        <w:rPr>
          <w:rFonts w:eastAsia="Times New Roman" w:cs="Segoe UI"/>
          <w:kern w:val="0"/>
          <w:lang w:eastAsia="en-GB"/>
          <w14:ligatures w14:val="none"/>
        </w:rPr>
        <w:br/>
        <w:t xml:space="preserve">Repeated or prolonged absence from education may be an indicator of abuse, neglect, exploitation, mental health difficulties, safeguarding risks within the home or other unmet needs. </w:t>
      </w:r>
      <w:r>
        <w:rPr>
          <w:rFonts w:eastAsia="Times New Roman" w:cs="Segoe UI"/>
          <w:kern w:val="0"/>
          <w:lang w:eastAsia="en-GB"/>
          <w14:ligatures w14:val="none"/>
        </w:rPr>
        <w:t>We</w:t>
      </w:r>
      <w:r w:rsidRPr="003E478F">
        <w:rPr>
          <w:rFonts w:eastAsia="Times New Roman" w:cs="Segoe UI"/>
          <w:kern w:val="0"/>
          <w:lang w:eastAsia="en-GB"/>
          <w14:ligatures w14:val="none"/>
        </w:rPr>
        <w:t xml:space="preserve"> will:</w:t>
      </w:r>
    </w:p>
    <w:p w14:paraId="5D1DC485"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monitor attendance and patterns of absence</w:t>
      </w:r>
    </w:p>
    <w:p w14:paraId="5A08F93B"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respond promptly to unexplained or concerning absence</w:t>
      </w:r>
    </w:p>
    <w:p w14:paraId="254E4140"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make reasonable enquiries to establish the child’s whereabouts and welfare</w:t>
      </w:r>
    </w:p>
    <w:p w14:paraId="4629EE8B"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consider absence alongside other safeguarding information</w:t>
      </w:r>
    </w:p>
    <w:p w14:paraId="51B13079"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share information and work with parents, carers and relevant agencies</w:t>
      </w:r>
    </w:p>
    <w:p w14:paraId="159D73F7"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refer or escalate concerns where the child cannot be located, risk is increasing or circumstances are not improving</w:t>
      </w:r>
    </w:p>
    <w:p w14:paraId="547694AF" w14:textId="77777777" w:rsidR="002803FE" w:rsidRDefault="002803FE" w:rsidP="002803FE">
      <w:pPr>
        <w:spacing w:before="100" w:beforeAutospacing="1" w:after="100" w:afterAutospacing="1" w:line="300" w:lineRule="atLeast"/>
        <w:rPr>
          <w:rFonts w:eastAsia="Times New Roman" w:cs="Segoe UI"/>
          <w:kern w:val="0"/>
          <w:lang w:eastAsia="en-GB"/>
          <w14:ligatures w14:val="none"/>
        </w:rPr>
      </w:pPr>
      <w:r w:rsidRPr="003E478F">
        <w:rPr>
          <w:rFonts w:eastAsia="Times New Roman" w:cs="Segoe UI"/>
          <w:kern w:val="0"/>
          <w:lang w:eastAsia="en-GB"/>
          <w14:ligatures w14:val="none"/>
        </w:rPr>
        <w:t xml:space="preserve">Staff must follow </w:t>
      </w:r>
      <w:r>
        <w:rPr>
          <w:rFonts w:eastAsia="Times New Roman" w:cs="Segoe UI"/>
          <w:kern w:val="0"/>
          <w:lang w:eastAsia="en-GB"/>
          <w14:ligatures w14:val="none"/>
        </w:rPr>
        <w:t>our</w:t>
      </w:r>
      <w:r w:rsidRPr="003E478F">
        <w:rPr>
          <w:rFonts w:eastAsia="Times New Roman" w:cs="Segoe UI"/>
          <w:kern w:val="0"/>
          <w:lang w:eastAsia="en-GB"/>
          <w14:ligatures w14:val="none"/>
        </w:rPr>
        <w:t xml:space="preserve"> </w:t>
      </w:r>
      <w:r>
        <w:rPr>
          <w:rFonts w:eastAsia="Times New Roman" w:cs="Segoe UI"/>
          <w:kern w:val="0"/>
          <w:lang w:eastAsia="en-GB"/>
          <w14:ligatures w14:val="none"/>
        </w:rPr>
        <w:t>school</w:t>
      </w:r>
      <w:r w:rsidRPr="003E478F">
        <w:rPr>
          <w:rFonts w:eastAsia="Times New Roman" w:cs="Segoe UI"/>
          <w:kern w:val="0"/>
          <w:lang w:eastAsia="en-GB"/>
          <w14:ligatures w14:val="none"/>
        </w:rPr>
        <w:t>’s attendance and children missing education procedures. Attendance concerns must not be treated solely as an administrative matter where there may be a safeguarding risk.</w:t>
      </w:r>
    </w:p>
    <w:p w14:paraId="6432E220" w14:textId="77777777" w:rsidR="002803FE" w:rsidRPr="003E478F" w:rsidRDefault="002803FE" w:rsidP="002803FE">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48" w:history="1">
        <w:r>
          <w:rPr>
            <w:rStyle w:val="Hyperlink"/>
            <w:rFonts w:eastAsia="Times New Roman" w:cs="Segoe UI"/>
            <w:kern w:val="0"/>
            <w:lang w:eastAsia="en-GB"/>
            <w14:ligatures w14:val="none"/>
          </w:rPr>
          <w:t>Working together to improve school attendance</w:t>
        </w:r>
      </w:hyperlink>
      <w:r>
        <w:rPr>
          <w:rFonts w:eastAsia="Times New Roman" w:cs="Segoe UI"/>
          <w:kern w:val="0"/>
          <w:lang w:eastAsia="en-GB"/>
          <w14:ligatures w14:val="none"/>
        </w:rPr>
        <w:t xml:space="preserve">, </w:t>
      </w:r>
      <w:hyperlink r:id="rId49" w:history="1">
        <w:r>
          <w:rPr>
            <w:rStyle w:val="Hyperlink"/>
            <w:rFonts w:eastAsia="Times New Roman" w:cs="Segoe UI"/>
            <w:kern w:val="0"/>
            <w:lang w:eastAsia="en-GB"/>
            <w14:ligatures w14:val="none"/>
          </w:rPr>
          <w:t>Children missing education</w:t>
        </w:r>
      </w:hyperlink>
      <w:r>
        <w:rPr>
          <w:rFonts w:eastAsia="Times New Roman" w:cs="Segoe UI"/>
          <w:kern w:val="0"/>
          <w:lang w:eastAsia="en-GB"/>
          <w14:ligatures w14:val="none"/>
        </w:rPr>
        <w:t xml:space="preserve"> and </w:t>
      </w:r>
      <w:hyperlink r:id="rId50" w:history="1">
        <w:r w:rsidRPr="00A369BE">
          <w:rPr>
            <w:rStyle w:val="Hyperlink"/>
            <w:rFonts w:eastAsia="Times New Roman" w:cs="Segoe UI"/>
            <w:kern w:val="0"/>
            <w:lang w:eastAsia="en-GB"/>
            <w14:ligatures w14:val="none"/>
          </w:rPr>
          <w:t>Nottinghamshire Children Missing Education arrangements</w:t>
        </w:r>
      </w:hyperlink>
    </w:p>
    <w:p w14:paraId="0F19DCB0" w14:textId="77777777" w:rsidR="002803FE" w:rsidRPr="003E478F" w:rsidRDefault="002803FE" w:rsidP="002803FE">
      <w:pPr>
        <w:spacing w:before="240" w:line="300" w:lineRule="atLeast"/>
        <w:rPr>
          <w:rFonts w:eastAsia="Times New Roman" w:cs="Segoe UI"/>
          <w:kern w:val="0"/>
          <w:lang w:eastAsia="en-GB"/>
          <w14:ligatures w14:val="none"/>
        </w:rPr>
      </w:pPr>
      <w:r w:rsidRPr="002803FE">
        <w:rPr>
          <w:rFonts w:eastAsiaTheme="majorEastAsia" w:cstheme="majorBidi"/>
          <w:b/>
          <w:bCs/>
          <w:color w:val="000000" w:themeColor="text1"/>
          <w:kern w:val="0"/>
          <w:sz w:val="28"/>
          <w:szCs w:val="28"/>
          <w14:ligatures w14:val="none"/>
        </w:rPr>
        <w:lastRenderedPageBreak/>
        <w:t>Children Receiving Alternative Provision</w:t>
      </w:r>
      <w:r w:rsidRPr="003E478F">
        <w:rPr>
          <w:rFonts w:eastAsia="Times New Roman" w:cs="Segoe UI"/>
          <w:kern w:val="0"/>
          <w:lang w:eastAsia="en-GB"/>
          <w14:ligatures w14:val="none"/>
        </w:rPr>
        <w:br/>
        <w:t xml:space="preserve">The commissioning </w:t>
      </w:r>
      <w:r>
        <w:rPr>
          <w:rFonts w:eastAsia="Times New Roman" w:cs="Segoe UI"/>
          <w:kern w:val="0"/>
          <w:lang w:eastAsia="en-GB"/>
          <w14:ligatures w14:val="none"/>
        </w:rPr>
        <w:t>school</w:t>
      </w:r>
      <w:r w:rsidRPr="003E478F">
        <w:rPr>
          <w:rFonts w:eastAsia="Times New Roman" w:cs="Segoe UI"/>
          <w:kern w:val="0"/>
          <w:lang w:eastAsia="en-GB"/>
          <w14:ligatures w14:val="none"/>
        </w:rPr>
        <w:t xml:space="preserve"> retains responsibility for safeguarding a child placed in alternative provision. Before and during a placement, </w:t>
      </w:r>
      <w:r>
        <w:rPr>
          <w:rFonts w:eastAsia="Times New Roman" w:cs="Segoe UI"/>
          <w:kern w:val="0"/>
          <w:lang w:eastAsia="en-GB"/>
          <w14:ligatures w14:val="none"/>
        </w:rPr>
        <w:t>we</w:t>
      </w:r>
      <w:r w:rsidRPr="003E478F">
        <w:rPr>
          <w:rFonts w:eastAsia="Times New Roman" w:cs="Segoe UI"/>
          <w:kern w:val="0"/>
          <w:lang w:eastAsia="en-GB"/>
          <w14:ligatures w14:val="none"/>
        </w:rPr>
        <w:t xml:space="preserve"> will:</w:t>
      </w:r>
    </w:p>
    <w:p w14:paraId="6E341776" w14:textId="77777777" w:rsidR="002803FE" w:rsidRPr="003E5352" w:rsidRDefault="002803FE" w:rsidP="005E267B">
      <w:pPr>
        <w:numPr>
          <w:ilvl w:val="0"/>
          <w:numId w:val="17"/>
        </w:numPr>
        <w:spacing w:after="100" w:afterAutospacing="1" w:line="300" w:lineRule="atLeast"/>
        <w:rPr>
          <w:rFonts w:eastAsia="Times New Roman" w:cs="Segoe UI"/>
          <w:kern w:val="0"/>
          <w:lang w:eastAsia="en-GB"/>
          <w14:ligatures w14:val="none"/>
        </w:rPr>
      </w:pPr>
      <w:r w:rsidRPr="003E5352">
        <w:rPr>
          <w:rFonts w:eastAsia="Times New Roman" w:cs="Segoe UI"/>
          <w:kern w:val="0"/>
          <w:lang w:eastAsia="en-GB"/>
          <w14:ligatures w14:val="none"/>
        </w:rPr>
        <w:t>obtain written assurance about the provider’s safeguarding checks and arrangements</w:t>
      </w:r>
    </w:p>
    <w:p w14:paraId="5F750DAA" w14:textId="77777777" w:rsidR="002803FE" w:rsidRPr="003E5352" w:rsidRDefault="002803FE" w:rsidP="005E267B">
      <w:pPr>
        <w:numPr>
          <w:ilvl w:val="0"/>
          <w:numId w:val="17"/>
        </w:numPr>
        <w:spacing w:after="100" w:afterAutospacing="1" w:line="300" w:lineRule="atLeast"/>
        <w:rPr>
          <w:rFonts w:eastAsia="Times New Roman" w:cs="Segoe UI"/>
          <w:kern w:val="0"/>
          <w:lang w:eastAsia="en-GB"/>
          <w14:ligatures w14:val="none"/>
        </w:rPr>
      </w:pPr>
      <w:r w:rsidRPr="003E5352">
        <w:rPr>
          <w:rFonts w:eastAsia="Times New Roman" w:cs="Segoe UI"/>
          <w:kern w:val="0"/>
          <w:lang w:eastAsia="en-GB"/>
          <w14:ligatures w14:val="none"/>
        </w:rPr>
        <w:t>know where the child is being educated, including any subcontracted or satellite provision</w:t>
      </w:r>
    </w:p>
    <w:p w14:paraId="289A2014" w14:textId="77777777" w:rsidR="002803FE" w:rsidRPr="003E5352" w:rsidRDefault="002803FE" w:rsidP="005E267B">
      <w:pPr>
        <w:numPr>
          <w:ilvl w:val="0"/>
          <w:numId w:val="17"/>
        </w:numPr>
        <w:spacing w:after="100" w:afterAutospacing="1" w:line="300" w:lineRule="atLeast"/>
        <w:rPr>
          <w:rFonts w:eastAsia="Times New Roman" w:cs="Segoe UI"/>
          <w:kern w:val="0"/>
          <w:lang w:eastAsia="en-GB"/>
          <w14:ligatures w14:val="none"/>
        </w:rPr>
      </w:pPr>
      <w:r w:rsidRPr="003E5352">
        <w:rPr>
          <w:rFonts w:eastAsia="Times New Roman" w:cs="Segoe UI"/>
          <w:kern w:val="0"/>
          <w:lang w:eastAsia="en-GB"/>
          <w14:ligatures w14:val="none"/>
        </w:rPr>
        <w:t>share relevant safeguarding and risk information</w:t>
      </w:r>
    </w:p>
    <w:p w14:paraId="3BCD79A1" w14:textId="77777777" w:rsidR="002803FE" w:rsidRPr="003E5352" w:rsidRDefault="002803FE" w:rsidP="005E267B">
      <w:pPr>
        <w:numPr>
          <w:ilvl w:val="0"/>
          <w:numId w:val="17"/>
        </w:numPr>
        <w:spacing w:after="100" w:afterAutospacing="1" w:line="300" w:lineRule="atLeast"/>
        <w:rPr>
          <w:rFonts w:eastAsia="Times New Roman" w:cs="Segoe UI"/>
          <w:kern w:val="0"/>
          <w:lang w:eastAsia="en-GB"/>
          <w14:ligatures w14:val="none"/>
        </w:rPr>
      </w:pPr>
      <w:r w:rsidRPr="003E5352">
        <w:rPr>
          <w:rFonts w:eastAsia="Times New Roman" w:cs="Segoe UI"/>
          <w:kern w:val="0"/>
          <w:lang w:eastAsia="en-GB"/>
          <w14:ligatures w14:val="none"/>
        </w:rPr>
        <w:t>monitor attendance, welfare, progress and the suitability of the placement</w:t>
      </w:r>
    </w:p>
    <w:p w14:paraId="54BFF193" w14:textId="77777777" w:rsidR="002803FE" w:rsidRPr="003E5352" w:rsidRDefault="002803FE" w:rsidP="005E267B">
      <w:pPr>
        <w:numPr>
          <w:ilvl w:val="0"/>
          <w:numId w:val="17"/>
        </w:numPr>
        <w:spacing w:after="100" w:afterAutospacing="1" w:line="300" w:lineRule="atLeast"/>
        <w:rPr>
          <w:rFonts w:eastAsia="Times New Roman" w:cs="Segoe UI"/>
          <w:kern w:val="0"/>
          <w:lang w:eastAsia="en-GB"/>
          <w14:ligatures w14:val="none"/>
        </w:rPr>
      </w:pPr>
      <w:r w:rsidRPr="003E5352">
        <w:rPr>
          <w:rFonts w:eastAsia="Times New Roman" w:cs="Segoe UI"/>
          <w:kern w:val="0"/>
          <w:lang w:eastAsia="en-GB"/>
          <w14:ligatures w14:val="none"/>
        </w:rPr>
        <w:t>review the placement at least half-termly</w:t>
      </w:r>
    </w:p>
    <w:p w14:paraId="62A3774E" w14:textId="77777777" w:rsidR="002803FE" w:rsidRDefault="002803FE" w:rsidP="005E267B">
      <w:pPr>
        <w:numPr>
          <w:ilvl w:val="0"/>
          <w:numId w:val="17"/>
        </w:numPr>
        <w:spacing w:after="100" w:afterAutospacing="1" w:line="300" w:lineRule="atLeast"/>
        <w:rPr>
          <w:rFonts w:eastAsia="Times New Roman" w:cs="Segoe UI"/>
          <w:kern w:val="0"/>
          <w:lang w:eastAsia="en-GB"/>
          <w14:ligatures w14:val="none"/>
        </w:rPr>
      </w:pPr>
      <w:r w:rsidRPr="003E5352">
        <w:rPr>
          <w:rFonts w:eastAsia="Times New Roman" w:cs="Segoe UI"/>
          <w:kern w:val="0"/>
          <w:lang w:eastAsia="en-GB"/>
          <w14:ligatures w14:val="none"/>
        </w:rPr>
        <w:t>act immediately where concerns arise, ending the placement if it is no longer safe or suitable</w:t>
      </w:r>
    </w:p>
    <w:p w14:paraId="3424E28C" w14:textId="77777777" w:rsidR="002803FE" w:rsidRDefault="002803FE" w:rsidP="002803FE">
      <w:p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Any change to the provider, location or circumstances of the placement which may increase risk must be considered promptly.</w:t>
      </w:r>
      <w:r>
        <w:rPr>
          <w:rFonts w:eastAsia="Times New Roman" w:cs="Segoe UI"/>
          <w:kern w:val="0"/>
          <w:lang w:eastAsia="en-GB"/>
          <w14:ligatures w14:val="none"/>
        </w:rPr>
        <w:br/>
      </w:r>
      <w:r w:rsidRPr="00A4341C">
        <w:rPr>
          <w:rFonts w:eastAsia="Times New Roman" w:cs="Segoe UI"/>
          <w:kern w:val="0"/>
          <w:lang w:eastAsia="en-GB"/>
          <w14:ligatures w14:val="none"/>
        </w:rPr>
        <w:br/>
        <w:t>Commissioning, provider-assurance and placement arrangements are set out in Section L: Alternative Provision.</w:t>
      </w:r>
    </w:p>
    <w:p w14:paraId="0613EE54" w14:textId="77777777" w:rsidR="002803FE" w:rsidRPr="00EF364A" w:rsidRDefault="002803FE" w:rsidP="002803FE">
      <w:p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For more information: </w:t>
      </w:r>
      <w:hyperlink r:id="rId51" w:history="1">
        <w:r>
          <w:rPr>
            <w:rStyle w:val="Hyperlink"/>
            <w:rFonts w:eastAsia="Times New Roman" w:cs="Segoe UI"/>
            <w:kern w:val="0"/>
            <w:lang w:eastAsia="en-GB"/>
            <w14:ligatures w14:val="none"/>
          </w:rPr>
          <w:t>Alternative Provision - Statutory Guidance</w:t>
        </w:r>
      </w:hyperlink>
    </w:p>
    <w:p w14:paraId="45AABB59" w14:textId="77777777" w:rsidR="002803FE" w:rsidRPr="0052479D" w:rsidRDefault="002803FE" w:rsidP="002803FE">
      <w:pPr>
        <w:spacing w:before="240"/>
        <w:rPr>
          <w:rFonts w:cs="Segoe UI"/>
        </w:rPr>
      </w:pPr>
      <w:r w:rsidRPr="002803FE">
        <w:rPr>
          <w:rFonts w:eastAsiaTheme="majorEastAsia" w:cstheme="majorBidi"/>
          <w:b/>
          <w:bCs/>
          <w:color w:val="000000" w:themeColor="text1"/>
          <w:kern w:val="0"/>
          <w:sz w:val="28"/>
          <w:szCs w:val="28"/>
          <w14:ligatures w14:val="none"/>
        </w:rPr>
        <w:t>Children Affected by Domestic Abuse</w:t>
      </w:r>
      <w:r w:rsidRPr="003E478F">
        <w:rPr>
          <w:rFonts w:eastAsia="Times New Roman" w:cs="Segoe UI"/>
          <w:kern w:val="0"/>
          <w:lang w:eastAsia="en-GB"/>
          <w14:ligatures w14:val="none"/>
        </w:rPr>
        <w:br/>
      </w:r>
      <w:r w:rsidRPr="0052479D">
        <w:rPr>
          <w:rFonts w:cs="Segoe UI"/>
        </w:rPr>
        <w:t>A child may be a victim of domestic abuse where they see, hear or experience its effects, including where they were not present during an incident or normally live elsewhere.</w:t>
      </w:r>
    </w:p>
    <w:p w14:paraId="41E20CF7" w14:textId="77777777" w:rsidR="002803FE" w:rsidRDefault="002803FE" w:rsidP="002803FE">
      <w:pPr>
        <w:spacing w:before="240"/>
        <w:rPr>
          <w:rFonts w:cs="Segoe UI"/>
        </w:rPr>
      </w:pPr>
      <w:r w:rsidRPr="0052479D">
        <w:rPr>
          <w:rFonts w:cs="Segoe UI"/>
        </w:rPr>
        <w:t>We will consider Operation Encompass notifications alongside other information known about the child and provide appropriate safeguarding and pastoral support.</w:t>
      </w:r>
      <w:r w:rsidRPr="00A4341C">
        <w:rPr>
          <w:rFonts w:ascii="Segoe UI" w:eastAsia="Times New Roman" w:hAnsi="Segoe UI" w:cs="Segoe UI"/>
          <w:kern w:val="0"/>
          <w:sz w:val="21"/>
          <w:szCs w:val="21"/>
          <w:lang w:eastAsia="en-GB"/>
          <w14:ligatures w14:val="none"/>
        </w:rPr>
        <w:t xml:space="preserve"> </w:t>
      </w:r>
      <w:r w:rsidRPr="00A4341C">
        <w:rPr>
          <w:rFonts w:cs="Segoe UI"/>
        </w:rPr>
        <w:t>Operation Encompass notification and support arrangements are set out in Section E: Operation Encompass.</w:t>
      </w:r>
    </w:p>
    <w:p w14:paraId="18182C16" w14:textId="77777777" w:rsidR="002803FE" w:rsidRPr="0052479D" w:rsidRDefault="002803FE" w:rsidP="002803FE">
      <w:pPr>
        <w:spacing w:before="240"/>
        <w:rPr>
          <w:rFonts w:cs="Segoe UI"/>
        </w:rPr>
      </w:pPr>
      <w:r>
        <w:rPr>
          <w:rFonts w:cs="Segoe UI"/>
        </w:rPr>
        <w:t xml:space="preserve">For more information: </w:t>
      </w:r>
      <w:hyperlink r:id="rId52" w:history="1">
        <w:r>
          <w:rPr>
            <w:rStyle w:val="Hyperlink"/>
            <w:rFonts w:cs="Segoe UI"/>
          </w:rPr>
          <w:t>Domestic Abuse Act - Statutory Guidance</w:t>
        </w:r>
      </w:hyperlink>
    </w:p>
    <w:p w14:paraId="725FFEFD" w14:textId="77777777" w:rsidR="002803FE" w:rsidRPr="0052479D" w:rsidRDefault="002803FE" w:rsidP="002803FE">
      <w:pPr>
        <w:spacing w:before="240" w:after="0"/>
        <w:rPr>
          <w:rFonts w:eastAsia="Times New Roman" w:cs="Segoe UI"/>
          <w:b/>
          <w:bCs/>
          <w:kern w:val="0"/>
          <w:sz w:val="28"/>
          <w:szCs w:val="28"/>
          <w:lang w:eastAsia="en-GB"/>
          <w14:ligatures w14:val="none"/>
        </w:rPr>
      </w:pPr>
      <w:r w:rsidRPr="002803FE">
        <w:rPr>
          <w:rFonts w:eastAsiaTheme="majorEastAsia" w:cstheme="majorBidi"/>
          <w:b/>
          <w:bCs/>
          <w:color w:val="000000" w:themeColor="text1"/>
          <w:kern w:val="0"/>
          <w:sz w:val="28"/>
          <w:szCs w:val="28"/>
          <w14:ligatures w14:val="none"/>
        </w:rPr>
        <w:t>Mental Health, Self-Harm and Suicide Risk</w:t>
      </w:r>
      <w:r>
        <w:rPr>
          <w:rFonts w:eastAsia="Times New Roman" w:cs="Segoe UI"/>
          <w:b/>
          <w:bCs/>
          <w:kern w:val="0"/>
          <w:sz w:val="28"/>
          <w:szCs w:val="28"/>
          <w:lang w:eastAsia="en-GB"/>
          <w14:ligatures w14:val="none"/>
        </w:rPr>
        <w:br/>
      </w:r>
      <w:r w:rsidRPr="0052479D">
        <w:rPr>
          <w:rFonts w:eastAsia="Times New Roman" w:cs="Segoe UI"/>
          <w:kern w:val="0"/>
          <w:lang w:eastAsia="en-GB"/>
          <w14:ligatures w14:val="none"/>
        </w:rPr>
        <w:t>Mental health difficulties may indicate that a child has experienced or is at risk of abuse, neglect or exploitation. Concerns involving self-harm, eating disorders, suicidal thoughts or another risk to safety must be reported promptly.</w:t>
      </w:r>
    </w:p>
    <w:p w14:paraId="67C6162F" w14:textId="77777777" w:rsidR="002803FE" w:rsidRPr="0052479D" w:rsidRDefault="002803FE" w:rsidP="002803FE">
      <w:pPr>
        <w:spacing w:before="240" w:line="300" w:lineRule="atLeast"/>
        <w:rPr>
          <w:rFonts w:eastAsia="Times New Roman" w:cs="Segoe UI"/>
          <w:kern w:val="0"/>
          <w:lang w:eastAsia="en-GB"/>
          <w14:ligatures w14:val="none"/>
        </w:rPr>
      </w:pPr>
      <w:r w:rsidRPr="0052479D">
        <w:rPr>
          <w:rFonts w:eastAsia="Times New Roman" w:cs="Segoe UI"/>
          <w:kern w:val="0"/>
          <w:lang w:eastAsia="en-GB"/>
          <w14:ligatures w14:val="none"/>
        </w:rPr>
        <w:t>We will consider immediate safety and medical needs, listen to the child, involve parents or carers where safe and appropriate and seek support from relevant health or specialist services.</w:t>
      </w:r>
    </w:p>
    <w:p w14:paraId="354E0708" w14:textId="77777777" w:rsidR="002803FE" w:rsidRDefault="002803FE" w:rsidP="002803FE">
      <w:pPr>
        <w:spacing w:before="240" w:line="300" w:lineRule="atLeast"/>
        <w:rPr>
          <w:rFonts w:eastAsia="Times New Roman" w:cs="Segoe UI"/>
          <w:kern w:val="0"/>
          <w:lang w:eastAsia="en-GB"/>
          <w14:ligatures w14:val="none"/>
        </w:rPr>
      </w:pPr>
      <w:r w:rsidRPr="0052479D">
        <w:rPr>
          <w:rFonts w:eastAsia="Times New Roman" w:cs="Segoe UI"/>
          <w:kern w:val="0"/>
          <w:lang w:eastAsia="en-GB"/>
          <w14:ligatures w14:val="none"/>
        </w:rPr>
        <w:t xml:space="preserve">Where there is an immediate risk to life or serious injury, staff must contact emergency services on </w:t>
      </w:r>
      <w:r w:rsidRPr="0052479D">
        <w:rPr>
          <w:rFonts w:eastAsia="Times New Roman" w:cs="Segoe UI"/>
          <w:b/>
          <w:bCs/>
          <w:kern w:val="0"/>
          <w:lang w:eastAsia="en-GB"/>
          <w14:ligatures w14:val="none"/>
        </w:rPr>
        <w:t>999</w:t>
      </w:r>
      <w:r w:rsidRPr="0052479D">
        <w:rPr>
          <w:rFonts w:eastAsia="Times New Roman" w:cs="Segoe UI"/>
          <w:kern w:val="0"/>
          <w:lang w:eastAsia="en-GB"/>
          <w14:ligatures w14:val="none"/>
        </w:rPr>
        <w:t>. A safeguarding referral will be made where concerns may be linked to abuse, neglect, exploitation or significant harm.</w:t>
      </w:r>
      <w:r>
        <w:rPr>
          <w:rFonts w:eastAsia="Times New Roman" w:cs="Segoe UI"/>
          <w:kern w:val="0"/>
          <w:lang w:eastAsia="en-GB"/>
          <w14:ligatures w14:val="none"/>
        </w:rPr>
        <w:t xml:space="preserve"> </w:t>
      </w:r>
    </w:p>
    <w:p w14:paraId="0D707E59" w14:textId="77777777" w:rsidR="002803FE" w:rsidRDefault="002803FE" w:rsidP="002803FE">
      <w:pPr>
        <w:spacing w:before="240" w:line="300" w:lineRule="atLeast"/>
        <w:rPr>
          <w:rFonts w:eastAsia="Times New Roman" w:cs="Segoe UI"/>
          <w:kern w:val="0"/>
          <w:lang w:eastAsia="en-GB"/>
          <w14:ligatures w14:val="none"/>
        </w:rPr>
      </w:pPr>
      <w:r w:rsidRPr="00CF578B">
        <w:rPr>
          <w:rFonts w:eastAsia="Times New Roman" w:cs="Segoe UI"/>
          <w:kern w:val="0"/>
          <w:lang w:eastAsia="en-GB"/>
          <w14:ligatures w14:val="none"/>
        </w:rPr>
        <w:t>Where there is an immediate safeguarding or child protection concern, staff must follow Section D: Immediate Danger and Referrals.</w:t>
      </w:r>
    </w:p>
    <w:p w14:paraId="2FABD7E7" w14:textId="77777777" w:rsidR="002803FE" w:rsidRPr="0052479D" w:rsidRDefault="002803FE" w:rsidP="002803FE">
      <w:pPr>
        <w:spacing w:before="240" w:line="300" w:lineRule="atLeast"/>
        <w:rPr>
          <w:rFonts w:eastAsia="Times New Roman" w:cs="Segoe UI"/>
          <w:kern w:val="0"/>
          <w:lang w:eastAsia="en-GB"/>
          <w14:ligatures w14:val="none"/>
        </w:rPr>
      </w:pPr>
      <w:r>
        <w:rPr>
          <w:rFonts w:eastAsia="Times New Roman" w:cs="Segoe UI"/>
          <w:kern w:val="0"/>
          <w:lang w:eastAsia="en-GB"/>
          <w14:ligatures w14:val="none"/>
        </w:rPr>
        <w:t xml:space="preserve">For more information: </w:t>
      </w:r>
      <w:hyperlink r:id="rId53" w:history="1">
        <w:r>
          <w:rPr>
            <w:rStyle w:val="Hyperlink"/>
            <w:rFonts w:eastAsia="Times New Roman" w:cs="Segoe UI"/>
            <w:kern w:val="0"/>
            <w:lang w:eastAsia="en-GB"/>
            <w14:ligatures w14:val="none"/>
          </w:rPr>
          <w:t>Promoting and supporting mental health and wellbeing in schools and colleges</w:t>
        </w:r>
      </w:hyperlink>
      <w:r>
        <w:rPr>
          <w:rFonts w:eastAsia="Times New Roman" w:cs="Segoe UI"/>
          <w:kern w:val="0"/>
          <w:lang w:eastAsia="en-GB"/>
          <w14:ligatures w14:val="none"/>
        </w:rPr>
        <w:t>,</w:t>
      </w:r>
      <w:r w:rsidRPr="009A740D">
        <w:t xml:space="preserve"> </w:t>
      </w:r>
      <w:hyperlink r:id="rId54" w:history="1">
        <w:r>
          <w:rPr>
            <w:rStyle w:val="Hyperlink"/>
            <w:rFonts w:eastAsia="Times New Roman" w:cs="Segoe UI"/>
            <w:kern w:val="0"/>
            <w:lang w:eastAsia="en-GB"/>
            <w14:ligatures w14:val="none"/>
          </w:rPr>
          <w:t>Mental health and behaviour in schools</w:t>
        </w:r>
      </w:hyperlink>
      <w:r>
        <w:rPr>
          <w:rFonts w:eastAsia="Times New Roman" w:cs="Segoe UI"/>
          <w:kern w:val="0"/>
          <w:lang w:eastAsia="en-GB"/>
          <w14:ligatures w14:val="none"/>
        </w:rPr>
        <w:t xml:space="preserve"> and </w:t>
      </w:r>
      <w:hyperlink r:id="rId55" w:history="1">
        <w:r w:rsidRPr="005404A3">
          <w:rPr>
            <w:rStyle w:val="Hyperlink"/>
            <w:rFonts w:eastAsia="Times New Roman" w:cs="Segoe UI"/>
            <w:kern w:val="0"/>
            <w:lang w:eastAsia="en-GB"/>
            <w14:ligatures w14:val="none"/>
          </w:rPr>
          <w:t>MHST Support</w:t>
        </w:r>
      </w:hyperlink>
    </w:p>
    <w:p w14:paraId="6E867BE7" w14:textId="77777777" w:rsidR="002803FE" w:rsidRPr="003E478F" w:rsidRDefault="002803FE" w:rsidP="002803FE">
      <w:pPr>
        <w:spacing w:before="240" w:line="300" w:lineRule="atLeast"/>
        <w:rPr>
          <w:rFonts w:eastAsia="Times New Roman" w:cs="Segoe UI"/>
          <w:kern w:val="0"/>
          <w:lang w:eastAsia="en-GB"/>
          <w14:ligatures w14:val="none"/>
        </w:rPr>
      </w:pPr>
      <w:r w:rsidRPr="002803FE">
        <w:rPr>
          <w:rFonts w:eastAsiaTheme="majorEastAsia" w:cstheme="majorBidi"/>
          <w:b/>
          <w:bCs/>
          <w:color w:val="000000" w:themeColor="text1"/>
          <w:kern w:val="0"/>
          <w:sz w:val="28"/>
          <w:szCs w:val="28"/>
          <w14:ligatures w14:val="none"/>
        </w:rPr>
        <w:t>Children at Risk of Exploitation, Modern Slavery or Serious Violence</w:t>
      </w:r>
      <w:r w:rsidRPr="003E478F">
        <w:rPr>
          <w:rFonts w:eastAsia="Times New Roman" w:cs="Segoe UI"/>
          <w:kern w:val="0"/>
          <w:lang w:eastAsia="en-GB"/>
          <w14:ligatures w14:val="none"/>
        </w:rPr>
        <w:br/>
        <w:t xml:space="preserve">Children may be harmed through criminal exploitation, sexual exploitation, county lines, financial </w:t>
      </w:r>
      <w:r w:rsidRPr="003E478F">
        <w:rPr>
          <w:rFonts w:eastAsia="Times New Roman" w:cs="Segoe UI"/>
          <w:kern w:val="0"/>
          <w:lang w:eastAsia="en-GB"/>
          <w14:ligatures w14:val="none"/>
        </w:rPr>
        <w:lastRenderedPageBreak/>
        <w:t>exploitation, trafficking, modern slavery, radicalisation or serious violence. Apparent offending or harmful behaviour may be a sign that a child is being groomed, coerced, controlled or exploited. Staff should be alert to indicators including:</w:t>
      </w:r>
    </w:p>
    <w:p w14:paraId="384C3598"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unexplained money, possessions, travel or changes in relationships</w:t>
      </w:r>
    </w:p>
    <w:p w14:paraId="5EB0D89E"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 xml:space="preserve">repeated absence or being found away from home or the </w:t>
      </w:r>
      <w:r>
        <w:rPr>
          <w:rFonts w:eastAsia="Times New Roman" w:cs="Segoe UI"/>
          <w:kern w:val="0"/>
          <w:lang w:eastAsia="en-GB"/>
          <w14:ligatures w14:val="none"/>
        </w:rPr>
        <w:t>school</w:t>
      </w:r>
    </w:p>
    <w:p w14:paraId="4172FB6B"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association with older individuals or controlling peer groups</w:t>
      </w:r>
    </w:p>
    <w:p w14:paraId="7323FF6D"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threats, intimidation, debt or fear</w:t>
      </w:r>
    </w:p>
    <w:p w14:paraId="470AE458"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carrying weapons or involvement in serious violence</w:t>
      </w:r>
    </w:p>
    <w:p w14:paraId="07E6E59B"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unexplained injuries or changes in behaviour</w:t>
      </w:r>
    </w:p>
    <w:p w14:paraId="4003126C"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increased secrecy or use of multiple devices or accounts</w:t>
      </w:r>
    </w:p>
    <w:p w14:paraId="50E68C08" w14:textId="77777777" w:rsidR="002803FE" w:rsidRPr="00EF364A" w:rsidRDefault="002803FE" w:rsidP="005E267B">
      <w:pPr>
        <w:numPr>
          <w:ilvl w:val="0"/>
          <w:numId w:val="17"/>
        </w:numPr>
        <w:spacing w:after="100" w:afterAutospacing="1" w:line="300" w:lineRule="atLeast"/>
        <w:rPr>
          <w:rFonts w:eastAsia="Times New Roman" w:cs="Segoe UI"/>
          <w:kern w:val="0"/>
          <w:lang w:eastAsia="en-GB"/>
          <w14:ligatures w14:val="none"/>
        </w:rPr>
      </w:pPr>
      <w:r w:rsidRPr="00EF364A">
        <w:rPr>
          <w:rFonts w:eastAsia="Times New Roman" w:cs="Segoe UI"/>
          <w:kern w:val="0"/>
          <w:lang w:eastAsia="en-GB"/>
          <w14:ligatures w14:val="none"/>
        </w:rPr>
        <w:t>concerning online contact or activity</w:t>
      </w:r>
    </w:p>
    <w:p w14:paraId="3796DDBB" w14:textId="77777777" w:rsidR="002803FE" w:rsidRDefault="002803FE" w:rsidP="002803FE">
      <w:pPr>
        <w:spacing w:before="240" w:after="0"/>
        <w:rPr>
          <w:rFonts w:eastAsia="Times New Roman" w:cs="Segoe UI"/>
          <w:kern w:val="0"/>
          <w:lang w:eastAsia="en-GB"/>
          <w14:ligatures w14:val="none"/>
        </w:rPr>
      </w:pPr>
      <w:r w:rsidRPr="003814AA">
        <w:rPr>
          <w:rFonts w:eastAsia="Times New Roman" w:cs="Segoe UI"/>
          <w:kern w:val="0"/>
          <w:lang w:eastAsia="en-GB"/>
          <w14:ligatures w14:val="none"/>
        </w:rPr>
        <w:t xml:space="preserve">Concerns must be reported promptly. </w:t>
      </w:r>
      <w:r>
        <w:rPr>
          <w:rFonts w:eastAsia="Times New Roman" w:cs="Segoe UI"/>
          <w:kern w:val="0"/>
          <w:lang w:eastAsia="en-GB"/>
          <w14:ligatures w14:val="none"/>
        </w:rPr>
        <w:t>We</w:t>
      </w:r>
      <w:r w:rsidRPr="003814AA">
        <w:rPr>
          <w:rFonts w:eastAsia="Times New Roman" w:cs="Segoe UI"/>
          <w:kern w:val="0"/>
          <w:lang w:eastAsia="en-GB"/>
          <w14:ligatures w14:val="none"/>
        </w:rPr>
        <w:t xml:space="preserve"> will consider risks to the child and others, including risks associated with peer groups, transport routes, locations around </w:t>
      </w:r>
      <w:r>
        <w:rPr>
          <w:rFonts w:eastAsia="Times New Roman" w:cs="Segoe UI"/>
          <w:kern w:val="0"/>
          <w:lang w:eastAsia="en-GB"/>
          <w14:ligatures w14:val="none"/>
        </w:rPr>
        <w:t>our</w:t>
      </w:r>
      <w:r w:rsidRPr="003814AA">
        <w:rPr>
          <w:rFonts w:eastAsia="Times New Roman" w:cs="Segoe UI"/>
          <w:kern w:val="0"/>
          <w:lang w:eastAsia="en-GB"/>
          <w14:ligatures w14:val="none"/>
        </w:rPr>
        <w:t xml:space="preserve"> </w:t>
      </w:r>
      <w:r>
        <w:rPr>
          <w:rFonts w:eastAsia="Times New Roman" w:cs="Segoe UI"/>
          <w:kern w:val="0"/>
          <w:lang w:eastAsia="en-GB"/>
          <w14:ligatures w14:val="none"/>
        </w:rPr>
        <w:t>school</w:t>
      </w:r>
      <w:r w:rsidRPr="003814AA">
        <w:rPr>
          <w:rFonts w:eastAsia="Times New Roman" w:cs="Segoe UI"/>
          <w:kern w:val="0"/>
          <w:lang w:eastAsia="en-GB"/>
          <w14:ligatures w14:val="none"/>
        </w:rPr>
        <w:t xml:space="preserve"> and online environments.</w:t>
      </w:r>
    </w:p>
    <w:p w14:paraId="31C52C12" w14:textId="77777777" w:rsidR="002803FE" w:rsidRDefault="002803FE" w:rsidP="002803FE">
      <w:pPr>
        <w:spacing w:before="240" w:after="0"/>
        <w:rPr>
          <w:rFonts w:eastAsiaTheme="majorEastAsia" w:cstheme="majorBidi"/>
          <w:color w:val="000000" w:themeColor="text1"/>
          <w:kern w:val="0"/>
          <w14:ligatures w14:val="none"/>
        </w:rPr>
      </w:pPr>
      <w:r w:rsidRPr="009D472C">
        <w:rPr>
          <w:rFonts w:eastAsiaTheme="majorEastAsia" w:cstheme="majorBidi"/>
          <w:color w:val="000000" w:themeColor="text1"/>
          <w:kern w:val="0"/>
          <w14:ligatures w14:val="none"/>
        </w:rPr>
        <w:t>Wider contextual risks and responses are addressed in Section G: Contextual Safeguarding and Extra-Familial Harm.</w:t>
      </w:r>
    </w:p>
    <w:p w14:paraId="74387FE9" w14:textId="77777777" w:rsidR="002803FE" w:rsidRPr="003814AA" w:rsidRDefault="002803FE" w:rsidP="002803FE">
      <w:pPr>
        <w:spacing w:before="240" w:after="0"/>
        <w:rPr>
          <w:rFonts w:eastAsiaTheme="majorEastAsia" w:cstheme="majorBidi"/>
          <w:color w:val="000000" w:themeColor="text1"/>
          <w:kern w:val="0"/>
          <w14:ligatures w14:val="none"/>
        </w:rPr>
      </w:pPr>
      <w:r>
        <w:rPr>
          <w:rFonts w:eastAsiaTheme="majorEastAsia" w:cstheme="majorBidi"/>
          <w:color w:val="000000" w:themeColor="text1"/>
          <w:kern w:val="0"/>
          <w14:ligatures w14:val="none"/>
        </w:rPr>
        <w:t xml:space="preserve">For more information: </w:t>
      </w:r>
      <w:hyperlink r:id="rId56" w:history="1">
        <w:r>
          <w:rPr>
            <w:rStyle w:val="Hyperlink"/>
            <w:rFonts w:eastAsiaTheme="majorEastAsia" w:cstheme="majorBidi"/>
            <w:kern w:val="0"/>
            <w14:ligatures w14:val="none"/>
          </w:rPr>
          <w:t>Modern slavery: how to identify and support victims</w:t>
        </w:r>
      </w:hyperlink>
      <w:r>
        <w:rPr>
          <w:rFonts w:eastAsiaTheme="majorEastAsia" w:cstheme="majorBidi"/>
          <w:color w:val="000000" w:themeColor="text1"/>
          <w:kern w:val="0"/>
          <w14:ligatures w14:val="none"/>
        </w:rPr>
        <w:t xml:space="preserve">, </w:t>
      </w:r>
      <w:hyperlink r:id="rId57" w:history="1">
        <w:r>
          <w:rPr>
            <w:rStyle w:val="Hyperlink"/>
            <w:rFonts w:eastAsiaTheme="majorEastAsia" w:cstheme="majorBidi"/>
            <w:kern w:val="0"/>
            <w14:ligatures w14:val="none"/>
          </w:rPr>
          <w:t>Youth Endowment Fund</w:t>
        </w:r>
      </w:hyperlink>
      <w:r>
        <w:rPr>
          <w:rFonts w:eastAsiaTheme="majorEastAsia" w:cstheme="majorBidi"/>
          <w:color w:val="000000" w:themeColor="text1"/>
          <w:kern w:val="0"/>
          <w14:ligatures w14:val="none"/>
        </w:rPr>
        <w:t xml:space="preserve">, </w:t>
      </w:r>
      <w:hyperlink r:id="rId58" w:history="1">
        <w:r>
          <w:rPr>
            <w:rStyle w:val="Hyperlink"/>
            <w:rFonts w:eastAsiaTheme="majorEastAsia" w:cstheme="majorBidi"/>
            <w:kern w:val="0"/>
            <w14:ligatures w14:val="none"/>
          </w:rPr>
          <w:t>Prevent Duty Guidance</w:t>
        </w:r>
      </w:hyperlink>
      <w:r>
        <w:rPr>
          <w:rFonts w:eastAsiaTheme="majorEastAsia" w:cstheme="majorBidi"/>
          <w:color w:val="000000" w:themeColor="text1"/>
          <w:kern w:val="0"/>
          <w14:ligatures w14:val="none"/>
        </w:rPr>
        <w:t xml:space="preserve">, </w:t>
      </w:r>
      <w:hyperlink r:id="rId59" w:anchor="heading-4" w:history="1">
        <w:r w:rsidRPr="001C113C">
          <w:rPr>
            <w:rStyle w:val="Hyperlink"/>
            <w:rFonts w:eastAsiaTheme="majorEastAsia" w:cstheme="majorBidi"/>
            <w:kern w:val="0"/>
            <w14:ligatures w14:val="none"/>
          </w:rPr>
          <w:t>Nottinghamshire Child Exploitation Procedures</w:t>
        </w:r>
      </w:hyperlink>
      <w:r>
        <w:rPr>
          <w:rFonts w:eastAsiaTheme="majorEastAsia" w:cstheme="majorBidi"/>
          <w:color w:val="000000" w:themeColor="text1"/>
          <w:kern w:val="0"/>
          <w14:ligatures w14:val="none"/>
        </w:rPr>
        <w:t xml:space="preserve">, and </w:t>
      </w:r>
      <w:hyperlink r:id="rId60" w:history="1">
        <w:r w:rsidRPr="00027023">
          <w:rPr>
            <w:rStyle w:val="Hyperlink"/>
            <w:rFonts w:eastAsiaTheme="majorEastAsia" w:cstheme="majorBidi"/>
            <w:kern w:val="0"/>
            <w14:ligatures w14:val="none"/>
          </w:rPr>
          <w:t>Nottinghamshire Prevent Referrals</w:t>
        </w:r>
      </w:hyperlink>
    </w:p>
    <w:p w14:paraId="368FF186" w14:textId="77777777" w:rsidR="002803FE" w:rsidRPr="00D03D5A" w:rsidRDefault="002803FE" w:rsidP="002803FE">
      <w:pPr>
        <w:spacing w:before="240" w:line="300" w:lineRule="atLeast"/>
        <w:rPr>
          <w:rFonts w:eastAsia="Times New Roman" w:cs="Segoe UI"/>
          <w:kern w:val="0"/>
          <w:lang w:eastAsia="en-GB"/>
          <w14:ligatures w14:val="none"/>
        </w:rPr>
      </w:pPr>
      <w:r w:rsidRPr="002803FE">
        <w:rPr>
          <w:rFonts w:eastAsiaTheme="majorEastAsia" w:cstheme="majorBidi"/>
          <w:b/>
          <w:bCs/>
          <w:color w:val="000000" w:themeColor="text1"/>
          <w:sz w:val="28"/>
          <w:szCs w:val="28"/>
        </w:rPr>
        <w:t>Children with Protected Characteristics</w:t>
      </w:r>
      <w:r w:rsidRPr="003E478F">
        <w:rPr>
          <w:rFonts w:cs="Segoe UI"/>
        </w:rPr>
        <w:br/>
      </w:r>
      <w:r w:rsidRPr="00D03D5A">
        <w:rPr>
          <w:rFonts w:eastAsia="Times New Roman" w:cs="Segoe UI"/>
          <w:kern w:val="0"/>
          <w:lang w:eastAsia="en-GB"/>
          <w14:ligatures w14:val="none"/>
        </w:rPr>
        <w:t>We are committed to safeguarding practice that is inclusive, anti-racist, anti-discriminatory and culturally informed.</w:t>
      </w:r>
    </w:p>
    <w:p w14:paraId="4B318077" w14:textId="77777777" w:rsidR="002803FE" w:rsidRPr="00D03D5A" w:rsidRDefault="002803FE" w:rsidP="002803FE">
      <w:pPr>
        <w:spacing w:before="240" w:line="300" w:lineRule="atLeast"/>
        <w:rPr>
          <w:rFonts w:eastAsia="Times New Roman" w:cs="Segoe UI"/>
          <w:kern w:val="0"/>
          <w:lang w:eastAsia="en-GB"/>
          <w14:ligatures w14:val="none"/>
        </w:rPr>
      </w:pPr>
      <w:r w:rsidRPr="00D03D5A">
        <w:rPr>
          <w:rFonts w:eastAsia="Times New Roman" w:cs="Segoe UI"/>
          <w:kern w:val="0"/>
          <w:lang w:eastAsia="en-GB"/>
          <w14:ligatures w14:val="none"/>
        </w:rPr>
        <w:t>Staff must be alert to bias, stereotyping and adultification, including assumptions that a child is older, more resilient or less in need of protection than they are. Cultural or religious considerations must not prevent professional curiosity or delay action.</w:t>
      </w:r>
    </w:p>
    <w:p w14:paraId="451A2674" w14:textId="77777777" w:rsidR="002803FE" w:rsidRPr="00D03D5A" w:rsidRDefault="002803FE" w:rsidP="002803FE">
      <w:pPr>
        <w:spacing w:before="240" w:line="300" w:lineRule="atLeast"/>
        <w:rPr>
          <w:rFonts w:eastAsia="Times New Roman" w:cs="Segoe UI"/>
          <w:kern w:val="0"/>
          <w:lang w:eastAsia="en-GB"/>
          <w14:ligatures w14:val="none"/>
        </w:rPr>
      </w:pPr>
      <w:r w:rsidRPr="00D03D5A">
        <w:rPr>
          <w:rFonts w:eastAsia="Times New Roman" w:cs="Segoe UI"/>
          <w:kern w:val="0"/>
          <w:lang w:eastAsia="en-GB"/>
          <w14:ligatures w14:val="none"/>
        </w:rPr>
        <w:t>Children who are lesbian, gay or bisexual, or perceived to be, may face additional bullying, prejudice or abuse. We will provide a safe environment in which concerns can be reported and support accessed.</w:t>
      </w:r>
    </w:p>
    <w:p w14:paraId="17420616" w14:textId="77777777" w:rsidR="002803FE" w:rsidRPr="00D90528" w:rsidRDefault="002803FE" w:rsidP="002803FE">
      <w:pPr>
        <w:pStyle w:val="NormalWeb"/>
        <w:spacing w:line="300" w:lineRule="atLeast"/>
        <w:rPr>
          <w:rFonts w:asciiTheme="minorHAnsi" w:hAnsiTheme="minorHAnsi" w:cs="Segoe UI"/>
        </w:rPr>
      </w:pPr>
      <w:r w:rsidRPr="002803FE">
        <w:rPr>
          <w:rFonts w:asciiTheme="minorHAnsi" w:eastAsiaTheme="majorEastAsia" w:hAnsiTheme="minorHAnsi" w:cstheme="majorBidi"/>
          <w:b/>
          <w:bCs/>
          <w:color w:val="000000" w:themeColor="text1"/>
          <w:sz w:val="28"/>
          <w:szCs w:val="28"/>
        </w:rPr>
        <w:t>Children Questioning Their Gender</w:t>
      </w:r>
      <w:r w:rsidRPr="00D03D5A">
        <w:rPr>
          <w:rFonts w:asciiTheme="minorHAnsi" w:hAnsiTheme="minorHAnsi" w:cs="Segoe UI"/>
        </w:rPr>
        <w:br/>
      </w:r>
      <w:r w:rsidRPr="00D90528">
        <w:rPr>
          <w:rFonts w:asciiTheme="minorHAnsi" w:hAnsiTheme="minorHAnsi" w:cs="Segoe UI"/>
        </w:rPr>
        <w:t>Children questioning their gender may experience bullying, distress, social isolation or other safeguarding concerns. Staff will respond sensitively, consider the child’s individual circumstances and act in their best interests.</w:t>
      </w:r>
      <w:r>
        <w:rPr>
          <w:rFonts w:asciiTheme="minorHAnsi" w:hAnsiTheme="minorHAnsi" w:cs="Segoe UI"/>
        </w:rPr>
        <w:t xml:space="preserve"> </w:t>
      </w:r>
      <w:r w:rsidRPr="003244BE">
        <w:rPr>
          <w:rFonts w:asciiTheme="minorHAnsi" w:hAnsiTheme="minorHAnsi" w:cs="Segoe UI"/>
        </w:rPr>
        <w:t>Requests for support with social transition will be considered in accordance with KCSIE 2026, applicable legislation and our relevant procedures. Decisions will:</w:t>
      </w:r>
    </w:p>
    <w:p w14:paraId="5AF03A94" w14:textId="77777777" w:rsidR="002803FE" w:rsidRPr="003244BE" w:rsidRDefault="002803FE" w:rsidP="005E267B">
      <w:pPr>
        <w:numPr>
          <w:ilvl w:val="0"/>
          <w:numId w:val="17"/>
        </w:numPr>
        <w:spacing w:after="100" w:afterAutospacing="1" w:line="300" w:lineRule="atLeast"/>
        <w:rPr>
          <w:rFonts w:eastAsia="Times New Roman" w:cs="Segoe UI"/>
          <w:kern w:val="0"/>
          <w:lang w:eastAsia="en-GB"/>
          <w14:ligatures w14:val="none"/>
        </w:rPr>
      </w:pPr>
      <w:r w:rsidRPr="003244BE">
        <w:rPr>
          <w:rFonts w:eastAsia="Times New Roman" w:cs="Segoe UI"/>
          <w:kern w:val="0"/>
          <w:lang w:eastAsia="en-GB"/>
          <w14:ligatures w14:val="none"/>
        </w:rPr>
        <w:t>consider the child’s age, needs, wishes, feelings and circumstances</w:t>
      </w:r>
    </w:p>
    <w:p w14:paraId="4D042FA2" w14:textId="77777777" w:rsidR="002803FE" w:rsidRPr="003244BE" w:rsidRDefault="002803FE" w:rsidP="005E267B">
      <w:pPr>
        <w:numPr>
          <w:ilvl w:val="0"/>
          <w:numId w:val="17"/>
        </w:numPr>
        <w:spacing w:after="100" w:afterAutospacing="1" w:line="300" w:lineRule="atLeast"/>
        <w:rPr>
          <w:rFonts w:eastAsia="Times New Roman" w:cs="Segoe UI"/>
          <w:kern w:val="0"/>
          <w:lang w:eastAsia="en-GB"/>
          <w14:ligatures w14:val="none"/>
        </w:rPr>
      </w:pPr>
      <w:r w:rsidRPr="003244BE">
        <w:rPr>
          <w:rFonts w:eastAsia="Times New Roman" w:cs="Segoe UI"/>
          <w:kern w:val="0"/>
          <w:lang w:eastAsia="en-GB"/>
          <w14:ligatures w14:val="none"/>
        </w:rPr>
        <w:t>involve parents or carers unless there is a safeguarding reason not to do so</w:t>
      </w:r>
    </w:p>
    <w:p w14:paraId="34A43AF6" w14:textId="77777777" w:rsidR="002803FE" w:rsidRPr="003244BE" w:rsidRDefault="002803FE" w:rsidP="005E267B">
      <w:pPr>
        <w:numPr>
          <w:ilvl w:val="0"/>
          <w:numId w:val="17"/>
        </w:numPr>
        <w:spacing w:after="100" w:afterAutospacing="1" w:line="300" w:lineRule="atLeast"/>
        <w:rPr>
          <w:rFonts w:eastAsia="Times New Roman" w:cs="Segoe UI"/>
          <w:kern w:val="0"/>
          <w:lang w:eastAsia="en-GB"/>
          <w14:ligatures w14:val="none"/>
        </w:rPr>
      </w:pPr>
      <w:r w:rsidRPr="003244BE">
        <w:rPr>
          <w:rFonts w:eastAsia="Times New Roman" w:cs="Segoe UI"/>
          <w:kern w:val="0"/>
          <w:lang w:eastAsia="en-GB"/>
          <w14:ligatures w14:val="none"/>
        </w:rPr>
        <w:t>involve the DSL where safeguarding considerations arise</w:t>
      </w:r>
    </w:p>
    <w:p w14:paraId="1B76B26E" w14:textId="77777777" w:rsidR="002803FE" w:rsidRPr="003244BE" w:rsidRDefault="002803FE" w:rsidP="005E267B">
      <w:pPr>
        <w:numPr>
          <w:ilvl w:val="0"/>
          <w:numId w:val="17"/>
        </w:numPr>
        <w:spacing w:after="100" w:afterAutospacing="1" w:line="300" w:lineRule="atLeast"/>
        <w:rPr>
          <w:rFonts w:eastAsia="Times New Roman" w:cs="Segoe UI"/>
          <w:kern w:val="0"/>
          <w:lang w:eastAsia="en-GB"/>
          <w14:ligatures w14:val="none"/>
        </w:rPr>
      </w:pPr>
      <w:r w:rsidRPr="003244BE">
        <w:rPr>
          <w:rFonts w:eastAsia="Times New Roman" w:cs="Segoe UI"/>
          <w:kern w:val="0"/>
          <w:lang w:eastAsia="en-GB"/>
          <w14:ligatures w14:val="none"/>
        </w:rPr>
        <w:t>consider relevant professional advice</w:t>
      </w:r>
    </w:p>
    <w:p w14:paraId="33A7EF3E" w14:textId="77777777" w:rsidR="002803FE" w:rsidRDefault="002803FE" w:rsidP="005E267B">
      <w:pPr>
        <w:numPr>
          <w:ilvl w:val="0"/>
          <w:numId w:val="17"/>
        </w:numPr>
        <w:spacing w:after="100" w:afterAutospacing="1" w:line="300" w:lineRule="atLeast"/>
        <w:rPr>
          <w:rFonts w:eastAsia="Times New Roman" w:cs="Segoe UI"/>
          <w:kern w:val="0"/>
          <w:lang w:eastAsia="en-GB"/>
          <w14:ligatures w14:val="none"/>
        </w:rPr>
      </w:pPr>
      <w:r w:rsidRPr="003244BE">
        <w:rPr>
          <w:rFonts w:eastAsia="Times New Roman" w:cs="Segoe UI"/>
          <w:kern w:val="0"/>
          <w:lang w:eastAsia="en-GB"/>
          <w14:ligatures w14:val="none"/>
        </w:rPr>
        <w:t>be recorded accurately and shared only where necessary</w:t>
      </w:r>
    </w:p>
    <w:p w14:paraId="4C91E9BA" w14:textId="77777777" w:rsidR="002803FE" w:rsidRPr="003244BE" w:rsidRDefault="002803FE" w:rsidP="005E267B">
      <w:pPr>
        <w:numPr>
          <w:ilvl w:val="0"/>
          <w:numId w:val="17"/>
        </w:numPr>
        <w:spacing w:after="100" w:afterAutospacing="1" w:line="300" w:lineRule="atLeast"/>
        <w:rPr>
          <w:rFonts w:eastAsia="Times New Roman" w:cs="Segoe UI"/>
          <w:kern w:val="0"/>
          <w:lang w:eastAsia="en-GB"/>
          <w14:ligatures w14:val="none"/>
        </w:rPr>
      </w:pPr>
      <w:r w:rsidRPr="003244BE">
        <w:rPr>
          <w:rFonts w:eastAsia="Times New Roman" w:cs="Segoe UI"/>
          <w:kern w:val="0"/>
          <w:lang w:eastAsia="en-GB"/>
          <w14:ligatures w14:val="none"/>
        </w:rPr>
        <w:t>be reviewed when needs or circumstances change</w:t>
      </w:r>
    </w:p>
    <w:p w14:paraId="14C053FF" w14:textId="77777777" w:rsidR="002803FE" w:rsidRDefault="002803FE" w:rsidP="002803FE">
      <w:p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lastRenderedPageBreak/>
        <w:t>We</w:t>
      </w:r>
      <w:r w:rsidRPr="00EF364A">
        <w:rPr>
          <w:rFonts w:eastAsia="Times New Roman" w:cs="Segoe UI"/>
          <w:kern w:val="0"/>
          <w:lang w:eastAsia="en-GB"/>
          <w14:ligatures w14:val="none"/>
        </w:rPr>
        <w:t xml:space="preserve"> will challenge bullying, harassment and discrimination and provide appropriate support to any child who wishes to reconsider or reverse an earlier request.</w:t>
      </w:r>
    </w:p>
    <w:p w14:paraId="316325CB" w14:textId="77777777" w:rsidR="002803FE" w:rsidRDefault="002803FE" w:rsidP="002803FE">
      <w:pPr>
        <w:spacing w:after="100" w:afterAutospacing="1" w:line="300" w:lineRule="atLeast"/>
      </w:pPr>
      <w:r>
        <w:rPr>
          <w:rFonts w:eastAsia="Times New Roman" w:cs="Segoe UI"/>
          <w:kern w:val="0"/>
          <w:lang w:eastAsia="en-GB"/>
          <w14:ligatures w14:val="none"/>
        </w:rPr>
        <w:t xml:space="preserve">Further information: </w:t>
      </w:r>
      <w:hyperlink r:id="rId61" w:history="1">
        <w:r w:rsidRPr="007A0DBB">
          <w:rPr>
            <w:rStyle w:val="Hyperlink"/>
            <w:rFonts w:eastAsia="Times New Roman" w:cs="Segoe UI"/>
            <w:kern w:val="0"/>
            <w:lang w:eastAsia="en-GB"/>
            <w14:ligatures w14:val="none"/>
          </w:rPr>
          <w:t>KCSIE 2026, Children who are questioning their gender</w:t>
        </w:r>
      </w:hyperlink>
    </w:p>
    <w:p w14:paraId="33D8D40B" w14:textId="78B88AEB" w:rsidR="00824E64" w:rsidRPr="00824E64" w:rsidRDefault="00824E64" w:rsidP="00824E64">
      <w:pPr>
        <w:spacing w:after="100" w:afterAutospacing="1" w:line="300" w:lineRule="atLeast"/>
        <w:rPr>
          <w:rFonts w:eastAsia="Times New Roman" w:cs="Segoe UI"/>
          <w:kern w:val="0"/>
          <w:lang w:eastAsia="en-GB"/>
          <w14:ligatures w14:val="none"/>
        </w:rPr>
      </w:pPr>
      <w:r w:rsidRPr="00824E64">
        <w:rPr>
          <w:rFonts w:eastAsiaTheme="majorEastAsia" w:cstheme="majorBidi"/>
          <w:b/>
          <w:bCs/>
          <w:color w:val="000000" w:themeColor="text1"/>
          <w:kern w:val="0"/>
          <w:sz w:val="28"/>
          <w:szCs w:val="28"/>
          <w14:ligatures w14:val="none"/>
        </w:rPr>
        <w:t>Individual Support and Review</w:t>
      </w:r>
      <w:r w:rsidRPr="00620877">
        <w:rPr>
          <w:rFonts w:ascii="Segoe UI" w:eastAsia="Times New Roman" w:hAnsi="Segoe UI" w:cs="Segoe UI"/>
          <w:b/>
          <w:bCs/>
          <w:kern w:val="0"/>
          <w:sz w:val="21"/>
          <w:szCs w:val="21"/>
          <w:highlight w:val="yellow"/>
          <w:lang w:eastAsia="en-GB"/>
          <w14:ligatures w14:val="none"/>
        </w:rPr>
        <w:br/>
      </w:r>
      <w:r w:rsidRPr="0025135E">
        <w:rPr>
          <w:rFonts w:cs="Segoe UI"/>
        </w:rPr>
        <w:t xml:space="preserve">Children in our </w:t>
      </w:r>
      <w:r>
        <w:rPr>
          <w:rFonts w:cs="Segoe UI"/>
        </w:rPr>
        <w:t>school</w:t>
      </w:r>
      <w:r w:rsidRPr="0025135E">
        <w:rPr>
          <w:rFonts w:cs="Segoe UI"/>
        </w:rPr>
        <w:t xml:space="preserve"> will be offered tailored support that matches their need and circumstance. Support may include a trusted adult, accessible reporting arrangements, pastoral or communication support, reasonable adjustments, an individual safety plan, work with parents or carers and referral to Early Help, Family Help or specialist services</w:t>
      </w:r>
      <w:r w:rsidRPr="00CE42A1">
        <w:rPr>
          <w:rFonts w:cs="Segoe UI"/>
        </w:rPr>
        <w:t xml:space="preserve">. At Annesley Primary and Nursery School, this tailored support is identified through a referral from parent or carer, observation and internal referral through class teacher, Mental Health Lead, or </w:t>
      </w:r>
      <w:r w:rsidR="00CE42A1" w:rsidRPr="00CE42A1">
        <w:rPr>
          <w:rFonts w:cs="Segoe UI"/>
        </w:rPr>
        <w:t>SENCO.</w:t>
      </w:r>
      <w:r w:rsidRPr="00CE42A1">
        <w:rPr>
          <w:rFonts w:cs="Segoe UI"/>
        </w:rPr>
        <w:t xml:space="preserve"> Following a referral a meeting will be held by all parties involved to confirm the best tailored support for that child and this will be reviewed within specific time frame.</w:t>
      </w:r>
    </w:p>
    <w:p w14:paraId="204B797F" w14:textId="0536CD9B" w:rsidR="00824E64" w:rsidRDefault="00824E64" w:rsidP="00824E64">
      <w:pPr>
        <w:spacing w:before="100" w:beforeAutospacing="1" w:line="300" w:lineRule="atLeast"/>
        <w:rPr>
          <w:rFonts w:eastAsia="Times New Roman" w:cs="Segoe UI"/>
          <w:kern w:val="0"/>
          <w:lang w:eastAsia="en-GB"/>
          <w14:ligatures w14:val="none"/>
        </w:rPr>
      </w:pPr>
      <w:r w:rsidRPr="0025135E">
        <w:rPr>
          <w:rFonts w:eastAsia="Times New Roman" w:cs="Segoe UI"/>
          <w:kern w:val="0"/>
          <w:lang w:eastAsia="en-GB"/>
          <w14:ligatures w14:val="none"/>
        </w:rPr>
        <w:t>Support will be reviewed when circumstances or risks change. Staff must continue to report new concerns where a child already receives support or is known to other services</w:t>
      </w:r>
      <w:r>
        <w:rPr>
          <w:rFonts w:eastAsia="Times New Roman" w:cs="Segoe UI"/>
          <w:kern w:val="0"/>
          <w:lang w:eastAsia="en-GB"/>
          <w14:ligatures w14:val="none"/>
        </w:rPr>
        <w:t>.</w:t>
      </w:r>
    </w:p>
    <w:p w14:paraId="0A80CC44" w14:textId="63094C6B" w:rsidR="00824E64" w:rsidRDefault="00824E64" w:rsidP="00824E64">
      <w:pPr>
        <w:spacing w:before="100" w:beforeAutospacing="1" w:line="300" w:lineRule="atLeast"/>
        <w:rPr>
          <w:rFonts w:eastAsia="Times New Roman" w:cs="Segoe UI"/>
          <w:kern w:val="0"/>
          <w:lang w:eastAsia="en-GB"/>
          <w14:ligatures w14:val="none"/>
        </w:rPr>
      </w:pPr>
      <w:r w:rsidRPr="009A339C">
        <w:rPr>
          <w:rFonts w:eastAsia="Times New Roman" w:cs="Segoe UI"/>
          <w:kern w:val="0"/>
          <w:lang w:eastAsia="en-GB"/>
          <w14:ligatures w14:val="none"/>
        </w:rPr>
        <w:t>The available support pathways are set out in Section E: Continuum of Help and Protection.</w:t>
      </w:r>
    </w:p>
    <w:p w14:paraId="0A28F8FD" w14:textId="77777777" w:rsidR="00824E64" w:rsidRPr="004953BB" w:rsidRDefault="00824E64" w:rsidP="00824E64">
      <w:pPr>
        <w:spacing w:before="100" w:beforeAutospacing="1" w:after="0" w:line="300" w:lineRule="atLeast"/>
        <w:rPr>
          <w:rFonts w:ascii="Segoe UI" w:eastAsia="Times New Roman" w:hAnsi="Segoe UI" w:cs="Segoe UI"/>
          <w:kern w:val="0"/>
          <w:sz w:val="21"/>
          <w:szCs w:val="21"/>
          <w:lang w:eastAsia="en-GB"/>
          <w14:ligatures w14:val="none"/>
        </w:rPr>
      </w:pPr>
      <w:r w:rsidRPr="003E478F">
        <w:rPr>
          <w:rFonts w:cs="Arial"/>
          <w:b/>
          <w:sz w:val="32"/>
          <w:szCs w:val="32"/>
          <w:u w:val="single"/>
        </w:rPr>
        <w:t xml:space="preserve">Section </w:t>
      </w:r>
      <w:r>
        <w:rPr>
          <w:rFonts w:cs="Arial"/>
          <w:b/>
          <w:sz w:val="32"/>
          <w:szCs w:val="32"/>
          <w:u w:val="single"/>
        </w:rPr>
        <w:t>G</w:t>
      </w:r>
      <w:r w:rsidRPr="003E478F">
        <w:rPr>
          <w:rFonts w:cs="Arial"/>
          <w:b/>
          <w:sz w:val="32"/>
          <w:szCs w:val="32"/>
          <w:u w:val="single"/>
        </w:rPr>
        <w:t xml:space="preserve"> </w:t>
      </w:r>
      <w:r>
        <w:rPr>
          <w:rFonts w:cs="Arial"/>
          <w:b/>
          <w:sz w:val="32"/>
          <w:szCs w:val="32"/>
          <w:u w:val="single"/>
        </w:rPr>
        <w:t>-</w:t>
      </w:r>
      <w:r w:rsidRPr="003E478F">
        <w:rPr>
          <w:rFonts w:cs="Arial"/>
          <w:b/>
          <w:sz w:val="32"/>
          <w:szCs w:val="32"/>
          <w:u w:val="single"/>
        </w:rPr>
        <w:t xml:space="preserve"> </w:t>
      </w:r>
      <w:r>
        <w:rPr>
          <w:rFonts w:cs="Arial"/>
          <w:b/>
          <w:sz w:val="32"/>
          <w:szCs w:val="32"/>
          <w:u w:val="single"/>
        </w:rPr>
        <w:t>Contextual Safeguarding and Extra-Familial Harm</w:t>
      </w:r>
    </w:p>
    <w:p w14:paraId="60E4C2CC" w14:textId="4C2ADCE6" w:rsidR="00824E64" w:rsidRPr="00381900" w:rsidRDefault="00824E64" w:rsidP="00824E64">
      <w:pPr>
        <w:pStyle w:val="NormalWeb"/>
        <w:spacing w:before="0" w:beforeAutospacing="0" w:after="0" w:afterAutospacing="0" w:line="300" w:lineRule="atLeast"/>
        <w:rPr>
          <w:rFonts w:asciiTheme="minorHAnsi" w:hAnsiTheme="minorHAnsi" w:cs="Segoe UI"/>
        </w:rPr>
      </w:pPr>
      <w:r w:rsidRPr="00381900">
        <w:rPr>
          <w:rFonts w:asciiTheme="minorHAnsi" w:hAnsiTheme="minorHAnsi" w:cs="Segoe UI"/>
        </w:rPr>
        <w:t xml:space="preserve">At </w:t>
      </w:r>
      <w:r>
        <w:rPr>
          <w:rFonts w:asciiTheme="minorHAnsi" w:hAnsiTheme="minorHAnsi" w:cs="Segoe UI"/>
        </w:rPr>
        <w:t>Annesley Primary and Nursery School,</w:t>
      </w:r>
      <w:r w:rsidRPr="00381900">
        <w:rPr>
          <w:rFonts w:asciiTheme="minorHAnsi" w:hAnsiTheme="minorHAnsi" w:cs="Segoe UI"/>
        </w:rPr>
        <w:t xml:space="preserve"> we recognise that children may experience harm beyond their family home, including within peer groups, education settings, neighbourhoods, public places, transport routes and online.</w:t>
      </w:r>
    </w:p>
    <w:p w14:paraId="4311F17D" w14:textId="77777777" w:rsidR="00824E64" w:rsidRPr="00381900" w:rsidRDefault="00824E64" w:rsidP="00824E64">
      <w:pPr>
        <w:pStyle w:val="NormalWeb"/>
        <w:spacing w:line="300" w:lineRule="atLeast"/>
        <w:rPr>
          <w:rFonts w:asciiTheme="minorHAnsi" w:hAnsiTheme="minorHAnsi" w:cs="Segoe UI"/>
        </w:rPr>
      </w:pPr>
      <w:r w:rsidRPr="00381900">
        <w:rPr>
          <w:rFonts w:asciiTheme="minorHAnsi" w:hAnsiTheme="minorHAnsi" w:cs="Segoe UI"/>
        </w:rPr>
        <w:t>We will consider the people, places and relationships surrounding a child, understand their lived experience and work with children, families and safeguarding partners to identify and reduce risks.</w:t>
      </w:r>
    </w:p>
    <w:p w14:paraId="226A1909" w14:textId="77777777" w:rsidR="00824E64" w:rsidRPr="008D6246" w:rsidRDefault="00824E64" w:rsidP="00824E64">
      <w:pPr>
        <w:spacing w:after="0" w:line="300" w:lineRule="atLeast"/>
        <w:rPr>
          <w:rFonts w:eastAsiaTheme="majorEastAsia" w:cstheme="majorBidi"/>
          <w:b/>
          <w:bCs/>
          <w:color w:val="000000" w:themeColor="text1"/>
          <w:kern w:val="0"/>
          <w:sz w:val="28"/>
          <w:szCs w:val="28"/>
          <w14:ligatures w14:val="none"/>
        </w:rPr>
      </w:pPr>
      <w:r w:rsidRPr="008D6246">
        <w:rPr>
          <w:rFonts w:eastAsiaTheme="majorEastAsia" w:cstheme="majorBidi"/>
          <w:b/>
          <w:bCs/>
          <w:color w:val="000000" w:themeColor="text1"/>
          <w:kern w:val="0"/>
          <w:sz w:val="28"/>
          <w:szCs w:val="28"/>
          <w14:ligatures w14:val="none"/>
        </w:rPr>
        <w:t>Contextual and Extra-Familial Harm</w:t>
      </w:r>
    </w:p>
    <w:p w14:paraId="5B4F32D4" w14:textId="77777777" w:rsidR="00824E64" w:rsidRPr="008D6246" w:rsidRDefault="00824E64" w:rsidP="00824E64">
      <w:pPr>
        <w:spacing w:after="100" w:afterAutospacing="1" w:line="300" w:lineRule="atLeast"/>
        <w:rPr>
          <w:rFonts w:eastAsia="Times New Roman" w:cs="Segoe UI"/>
          <w:kern w:val="0"/>
          <w:lang w:eastAsia="en-GB"/>
          <w14:ligatures w14:val="none"/>
        </w:rPr>
      </w:pPr>
      <w:r w:rsidRPr="008D6246">
        <w:rPr>
          <w:rFonts w:eastAsia="Times New Roman" w:cs="Segoe UI"/>
          <w:kern w:val="0"/>
          <w:lang w:eastAsia="en-GB"/>
          <w14:ligatures w14:val="none"/>
        </w:rPr>
        <w:t>Extra-familial harm may include:</w:t>
      </w:r>
    </w:p>
    <w:p w14:paraId="085DD093"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child criminal exploitation</w:t>
      </w:r>
    </w:p>
    <w:p w14:paraId="12175DEA"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child sexual exploitation</w:t>
      </w:r>
    </w:p>
    <w:p w14:paraId="257A8A90"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county lines</w:t>
      </w:r>
    </w:p>
    <w:p w14:paraId="692284C3"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financial exploitation</w:t>
      </w:r>
    </w:p>
    <w:p w14:paraId="6C4C0D7F"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serious violence and weapon-related harm</w:t>
      </w:r>
    </w:p>
    <w:p w14:paraId="3CAEA71D"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trafficking and modern slavery</w:t>
      </w:r>
    </w:p>
    <w:p w14:paraId="134DE59F"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radicalisation</w:t>
      </w:r>
    </w:p>
    <w:p w14:paraId="2E6EAF53"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abuse within intimate relationships between children</w:t>
      </w:r>
    </w:p>
    <w:p w14:paraId="6748BD38"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child-on-child abuse and harmful sexual behaviour</w:t>
      </w:r>
    </w:p>
    <w:p w14:paraId="6C9004C7"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bullying, harassment and prejudice-based abuse</w:t>
      </w:r>
    </w:p>
    <w:p w14:paraId="6C1434A9"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grooming, coercion and controlling relationships</w:t>
      </w:r>
    </w:p>
    <w:p w14:paraId="5E3526A9"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abuse or exploitation facilitated through social media, gaming, generative AI or other technology</w:t>
      </w:r>
    </w:p>
    <w:p w14:paraId="3819178F" w14:textId="77777777" w:rsidR="00824E64" w:rsidRPr="002C20A0" w:rsidRDefault="00824E64" w:rsidP="00824E64">
      <w:pPr>
        <w:spacing w:before="240" w:after="0"/>
        <w:rPr>
          <w:rFonts w:eastAsiaTheme="majorEastAsia" w:cstheme="majorBidi"/>
          <w:color w:val="000000" w:themeColor="text1"/>
          <w:kern w:val="0"/>
          <w14:ligatures w14:val="none"/>
        </w:rPr>
      </w:pPr>
      <w:r w:rsidRPr="003814AA">
        <w:rPr>
          <w:rFonts w:eastAsia="Times New Roman" w:cs="Segoe UI"/>
          <w:kern w:val="0"/>
          <w:lang w:eastAsia="en-GB"/>
          <w14:ligatures w14:val="none"/>
        </w:rPr>
        <w:t>Different forms of harm may overlap. A child may experience harm in several contexts or be both harmed by others and involved in behaviour that harms other children.</w:t>
      </w:r>
      <w:r>
        <w:rPr>
          <w:rFonts w:eastAsia="Times New Roman" w:cs="Segoe UI"/>
          <w:kern w:val="0"/>
          <w:lang w:eastAsia="en-GB"/>
          <w14:ligatures w14:val="none"/>
        </w:rPr>
        <w:t xml:space="preserve"> </w:t>
      </w:r>
      <w:r w:rsidRPr="008D6246">
        <w:rPr>
          <w:rFonts w:eastAsia="Times New Roman" w:cs="Segoe UI"/>
          <w:kern w:val="0"/>
          <w:lang w:eastAsia="en-GB"/>
          <w14:ligatures w14:val="none"/>
        </w:rPr>
        <w:t>Staff must respond to children as children first. Apparent offending, aggression, absence or other concerning behaviour may indicate that a child is being groomed, coerced, controlled or exploited.</w:t>
      </w:r>
      <w:r>
        <w:rPr>
          <w:rFonts w:eastAsia="Times New Roman" w:cs="Segoe UI"/>
          <w:kern w:val="0"/>
          <w:lang w:eastAsia="en-GB"/>
          <w14:ligatures w14:val="none"/>
        </w:rPr>
        <w:br/>
      </w:r>
      <w:r w:rsidRPr="009A339C">
        <w:rPr>
          <w:rFonts w:eastAsiaTheme="majorEastAsia" w:cstheme="majorBidi"/>
          <w:color w:val="000000" w:themeColor="text1"/>
          <w:kern w:val="0"/>
          <w14:ligatures w14:val="none"/>
        </w:rPr>
        <w:lastRenderedPageBreak/>
        <w:br/>
        <w:t>Specific considerations relating to exploitation and serious violence are set out in Section F, and child-on-child abuse is addressed in Section H.</w:t>
      </w:r>
    </w:p>
    <w:p w14:paraId="35A98D96" w14:textId="77777777" w:rsidR="00824E64" w:rsidRPr="009F7649" w:rsidRDefault="00824E64" w:rsidP="00824E64">
      <w:pPr>
        <w:spacing w:before="100" w:beforeAutospacing="1" w:after="100" w:afterAutospacing="1" w:line="300" w:lineRule="atLeast"/>
        <w:rPr>
          <w:rFonts w:eastAsiaTheme="majorEastAsia" w:cstheme="majorBidi"/>
          <w:b/>
          <w:bCs/>
          <w:color w:val="000000" w:themeColor="text1"/>
          <w:kern w:val="0"/>
          <w14:ligatures w14:val="none"/>
        </w:rPr>
      </w:pPr>
      <w:r w:rsidRPr="004B5D74">
        <w:rPr>
          <w:rFonts w:eastAsiaTheme="majorEastAsia" w:cstheme="majorBidi"/>
          <w:b/>
          <w:bCs/>
          <w:color w:val="000000" w:themeColor="text1"/>
          <w:kern w:val="0"/>
          <w:sz w:val="28"/>
          <w:szCs w:val="28"/>
          <w14:ligatures w14:val="none"/>
        </w:rPr>
        <w:t>Recognising Contextual Concerns</w:t>
      </w:r>
      <w:r>
        <w:rPr>
          <w:rFonts w:eastAsiaTheme="majorEastAsia" w:cstheme="majorBidi"/>
          <w:b/>
          <w:bCs/>
          <w:color w:val="000000" w:themeColor="text1"/>
          <w:kern w:val="0"/>
          <w:sz w:val="28"/>
          <w:szCs w:val="28"/>
          <w14:ligatures w14:val="none"/>
        </w:rPr>
        <w:br/>
      </w:r>
      <w:r w:rsidRPr="009F7649">
        <w:rPr>
          <w:rFonts w:eastAsia="Times New Roman" w:cs="Segoe UI"/>
          <w:kern w:val="0"/>
          <w:lang w:eastAsia="en-GB"/>
          <w14:ligatures w14:val="none"/>
        </w:rPr>
        <w:t xml:space="preserve">Staff should be </w:t>
      </w:r>
      <w:proofErr w:type="gramStart"/>
      <w:r w:rsidRPr="009F7649">
        <w:rPr>
          <w:rFonts w:eastAsia="Times New Roman" w:cs="Segoe UI"/>
          <w:kern w:val="0"/>
          <w:lang w:eastAsia="en-GB"/>
          <w14:ligatures w14:val="none"/>
        </w:rPr>
        <w:t>alert</w:t>
      </w:r>
      <w:proofErr w:type="gramEnd"/>
      <w:r w:rsidRPr="009F7649">
        <w:rPr>
          <w:rFonts w:eastAsia="Times New Roman" w:cs="Segoe UI"/>
          <w:kern w:val="0"/>
          <w:lang w:eastAsia="en-GB"/>
          <w14:ligatures w14:val="none"/>
        </w:rPr>
        <w:t xml:space="preserve"> to changes or patterns which may indicate extra-familial harm, including:</w:t>
      </w:r>
    </w:p>
    <w:p w14:paraId="44A975A7"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repeated or prolonged absence from education or home</w:t>
      </w:r>
    </w:p>
    <w:p w14:paraId="3413706B"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spending time in locations or with people not previously known</w:t>
      </w:r>
    </w:p>
    <w:p w14:paraId="68CC9029"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changes in friendships, relationships or peer groups</w:t>
      </w:r>
    </w:p>
    <w:p w14:paraId="0AC36631"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unexplained money, clothing, gifts, travel or mobile devices</w:t>
      </w:r>
    </w:p>
    <w:p w14:paraId="05340B7E"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unexplained injuries, fear, secrecy or emotional distress</w:t>
      </w:r>
    </w:p>
    <w:p w14:paraId="38A9A243"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threats, intimidation, coercion or debt</w:t>
      </w:r>
    </w:p>
    <w:p w14:paraId="5EC2B4BD"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carrying or associating with weapons</w:t>
      </w:r>
    </w:p>
    <w:p w14:paraId="6E9C8CAD"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concerning use of social media, gaming platforms or multiple accounts</w:t>
      </w:r>
    </w:p>
    <w:p w14:paraId="06CDB6C5"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being collected by unknown adults or travelling unexpectedly</w:t>
      </w:r>
    </w:p>
    <w:p w14:paraId="1CE96907"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declining attendance, engagement or educational progress</w:t>
      </w:r>
    </w:p>
    <w:p w14:paraId="416EF3A1" w14:textId="77777777" w:rsidR="00824E64" w:rsidRPr="004953BB" w:rsidRDefault="00824E64"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concerns affecting several children or linked to the same location, group or individual</w:t>
      </w:r>
    </w:p>
    <w:p w14:paraId="58854945" w14:textId="77777777" w:rsidR="00824E64" w:rsidRDefault="00824E64" w:rsidP="00824E64">
      <w:pPr>
        <w:spacing w:before="240" w:after="0"/>
        <w:rPr>
          <w:rFonts w:eastAsia="Times New Roman" w:cs="Segoe UI"/>
          <w:kern w:val="0"/>
          <w:lang w:eastAsia="en-GB"/>
          <w14:ligatures w14:val="none"/>
        </w:rPr>
      </w:pPr>
      <w:r w:rsidRPr="003814AA">
        <w:rPr>
          <w:rFonts w:eastAsia="Times New Roman" w:cs="Segoe UI"/>
          <w:kern w:val="0"/>
          <w:lang w:eastAsia="en-GB"/>
          <w14:ligatures w14:val="none"/>
        </w:rPr>
        <w:t>These indicators do not confirm that harm has occurred. Staff must report concerns to the DSL so that they can be considered alongside other information known about the child, their peers and the wider context.</w:t>
      </w:r>
      <w:r>
        <w:rPr>
          <w:rFonts w:eastAsia="Times New Roman" w:cs="Segoe UI"/>
          <w:kern w:val="0"/>
          <w:lang w:eastAsia="en-GB"/>
          <w14:ligatures w14:val="none"/>
        </w:rPr>
        <w:t xml:space="preserve"> </w:t>
      </w:r>
    </w:p>
    <w:p w14:paraId="0C58B77B" w14:textId="77777777" w:rsidR="00824E64" w:rsidRDefault="00824E64" w:rsidP="00824E64">
      <w:pPr>
        <w:spacing w:before="240" w:after="0"/>
        <w:rPr>
          <w:rFonts w:eastAsia="Times New Roman" w:cs="Segoe UI"/>
          <w:kern w:val="0"/>
          <w:lang w:eastAsia="en-GB"/>
          <w14:ligatures w14:val="none"/>
        </w:rPr>
      </w:pPr>
      <w:r w:rsidRPr="00414FF8">
        <w:rPr>
          <w:rFonts w:eastAsia="Times New Roman" w:cs="Segoe UI"/>
          <w:kern w:val="0"/>
          <w:lang w:eastAsia="en-GB"/>
          <w14:ligatures w14:val="none"/>
        </w:rPr>
        <w:t>Concerns must be reported and recorded in accordance w</w:t>
      </w:r>
      <w:r w:rsidRPr="00AA1C2F">
        <w:rPr>
          <w:rFonts w:eastAsia="Times New Roman" w:cs="Segoe UI"/>
          <w:kern w:val="0"/>
          <w:lang w:eastAsia="en-GB"/>
          <w14:ligatures w14:val="none"/>
        </w:rPr>
        <w:t>ith Section D.</w:t>
      </w:r>
    </w:p>
    <w:p w14:paraId="0AD6BABC" w14:textId="77777777" w:rsidR="0013190D" w:rsidRPr="009F7649" w:rsidRDefault="0013190D" w:rsidP="0013190D">
      <w:pPr>
        <w:rPr>
          <w:rFonts w:eastAsiaTheme="majorEastAsia" w:cstheme="majorBidi"/>
          <w:b/>
          <w:bCs/>
          <w:color w:val="000000" w:themeColor="text1"/>
          <w:kern w:val="0"/>
          <w:sz w:val="28"/>
          <w:szCs w:val="28"/>
          <w14:ligatures w14:val="none"/>
        </w:rPr>
      </w:pPr>
      <w:r w:rsidRPr="004B5D74">
        <w:rPr>
          <w:rFonts w:eastAsiaTheme="majorEastAsia" w:cstheme="majorBidi"/>
          <w:b/>
          <w:bCs/>
          <w:color w:val="000000" w:themeColor="text1"/>
          <w:kern w:val="0"/>
          <w:sz w:val="28"/>
          <w:szCs w:val="28"/>
          <w14:ligatures w14:val="none"/>
        </w:rPr>
        <w:t>Understanding Our Local Safeguarding Context</w:t>
      </w:r>
    </w:p>
    <w:tbl>
      <w:tblPr>
        <w:tblStyle w:val="TableGrid"/>
        <w:tblW w:w="0" w:type="auto"/>
        <w:tblLook w:val="04A0" w:firstRow="1" w:lastRow="0" w:firstColumn="1" w:lastColumn="0" w:noHBand="0" w:noVBand="1"/>
      </w:tblPr>
      <w:tblGrid>
        <w:gridCol w:w="2830"/>
        <w:gridCol w:w="7626"/>
      </w:tblGrid>
      <w:tr w:rsidR="0013190D" w14:paraId="356284F4" w14:textId="77777777">
        <w:tc>
          <w:tcPr>
            <w:tcW w:w="2830" w:type="dxa"/>
          </w:tcPr>
          <w:p w14:paraId="6AC66C9A" w14:textId="77777777" w:rsidR="0013190D" w:rsidRPr="00FC56D2" w:rsidRDefault="0013190D" w:rsidP="00614CB1">
            <w:pPr>
              <w:rPr>
                <w:rFonts w:asciiTheme="minorHAnsi" w:eastAsiaTheme="majorEastAsia" w:hAnsiTheme="minorHAnsi" w:cstheme="majorBidi"/>
                <w:color w:val="000000" w:themeColor="text1"/>
                <w:sz w:val="24"/>
                <w:szCs w:val="24"/>
              </w:rPr>
            </w:pPr>
            <w:r w:rsidRPr="00FC56D2">
              <w:rPr>
                <w:rFonts w:asciiTheme="minorHAnsi" w:eastAsiaTheme="majorEastAsia" w:hAnsiTheme="minorHAnsi" w:cstheme="majorBidi"/>
                <w:color w:val="000000" w:themeColor="text1"/>
                <w:sz w:val="24"/>
                <w:szCs w:val="24"/>
              </w:rPr>
              <w:t xml:space="preserve">Contextual Concerns </w:t>
            </w:r>
          </w:p>
        </w:tc>
        <w:tc>
          <w:tcPr>
            <w:tcW w:w="7626" w:type="dxa"/>
          </w:tcPr>
          <w:p w14:paraId="59413386" w14:textId="77777777" w:rsidR="0013190D" w:rsidRPr="00FC56D2" w:rsidRDefault="0013190D" w:rsidP="00614CB1">
            <w:pPr>
              <w:rPr>
                <w:rFonts w:asciiTheme="minorHAnsi" w:eastAsiaTheme="majorEastAsia" w:hAnsiTheme="minorHAnsi" w:cstheme="majorBidi"/>
                <w:color w:val="000000" w:themeColor="text1"/>
                <w:sz w:val="24"/>
                <w:szCs w:val="24"/>
              </w:rPr>
            </w:pPr>
            <w:r w:rsidRPr="00FC56D2">
              <w:rPr>
                <w:rFonts w:asciiTheme="minorHAnsi" w:eastAsiaTheme="majorEastAsia" w:hAnsiTheme="minorHAnsi" w:cstheme="majorBidi"/>
                <w:color w:val="000000" w:themeColor="text1"/>
                <w:sz w:val="24"/>
                <w:szCs w:val="24"/>
              </w:rPr>
              <w:t xml:space="preserve">How </w:t>
            </w:r>
            <w:r>
              <w:rPr>
                <w:rFonts w:asciiTheme="minorHAnsi" w:eastAsiaTheme="majorEastAsia" w:hAnsiTheme="minorHAnsi" w:cstheme="majorBidi"/>
                <w:color w:val="000000" w:themeColor="text1"/>
                <w:sz w:val="24"/>
                <w:szCs w:val="24"/>
              </w:rPr>
              <w:t>we</w:t>
            </w:r>
            <w:r w:rsidRPr="004B5D74">
              <w:rPr>
                <w:rFonts w:asciiTheme="minorHAnsi" w:eastAsiaTheme="majorEastAsia" w:hAnsiTheme="minorHAnsi" w:cstheme="majorBidi"/>
                <w:sz w:val="24"/>
                <w:szCs w:val="24"/>
              </w:rPr>
              <w:t xml:space="preserve"> </w:t>
            </w:r>
            <w:r w:rsidRPr="00FC56D2">
              <w:rPr>
                <w:rFonts w:asciiTheme="minorHAnsi" w:eastAsiaTheme="majorEastAsia" w:hAnsiTheme="minorHAnsi" w:cstheme="majorBidi"/>
                <w:color w:val="000000" w:themeColor="text1"/>
                <w:sz w:val="24"/>
                <w:szCs w:val="24"/>
              </w:rPr>
              <w:t>aim to address it</w:t>
            </w:r>
          </w:p>
        </w:tc>
      </w:tr>
      <w:tr w:rsidR="0013190D" w14:paraId="0CF0F8F9" w14:textId="77777777">
        <w:tc>
          <w:tcPr>
            <w:tcW w:w="2830" w:type="dxa"/>
          </w:tcPr>
          <w:p w14:paraId="2FF3F196" w14:textId="77777777" w:rsidR="0013190D" w:rsidRDefault="0013190D" w:rsidP="00614CB1">
            <w:pPr>
              <w:rPr>
                <w:rFonts w:asciiTheme="minorHAnsi" w:eastAsiaTheme="majorEastAsia" w:hAnsiTheme="minorHAnsi" w:cstheme="majorBidi"/>
                <w:b/>
                <w:bCs/>
                <w:color w:val="FF0000"/>
                <w:sz w:val="24"/>
                <w:szCs w:val="24"/>
              </w:rPr>
            </w:pPr>
          </w:p>
          <w:p w14:paraId="42D3D773" w14:textId="77777777" w:rsidR="0013190D" w:rsidRDefault="0013190D" w:rsidP="00614CB1">
            <w:pPr>
              <w:rPr>
                <w:rFonts w:asciiTheme="minorHAnsi" w:eastAsiaTheme="majorEastAsia" w:hAnsiTheme="minorHAnsi" w:cstheme="majorBidi"/>
                <w:b/>
                <w:bCs/>
                <w:color w:val="FF0000"/>
                <w:sz w:val="24"/>
                <w:szCs w:val="24"/>
              </w:rPr>
            </w:pPr>
          </w:p>
          <w:p w14:paraId="1F936659" w14:textId="438C6E62" w:rsidR="0013190D" w:rsidRPr="004B5D74" w:rsidRDefault="0013190D" w:rsidP="00614CB1">
            <w:pPr>
              <w:rPr>
                <w:rFonts w:asciiTheme="minorHAnsi" w:eastAsiaTheme="majorEastAsia" w:hAnsiTheme="minorHAnsi" w:cstheme="majorBidi"/>
                <w:b/>
                <w:bCs/>
                <w:color w:val="FF0000"/>
                <w:sz w:val="24"/>
                <w:szCs w:val="24"/>
              </w:rPr>
            </w:pPr>
          </w:p>
        </w:tc>
        <w:tc>
          <w:tcPr>
            <w:tcW w:w="7626" w:type="dxa"/>
          </w:tcPr>
          <w:p w14:paraId="74CA38C6" w14:textId="7D738355" w:rsidR="0013190D" w:rsidRPr="00371571" w:rsidRDefault="0013190D" w:rsidP="00614CB1">
            <w:pPr>
              <w:rPr>
                <w:rFonts w:asciiTheme="minorHAnsi" w:eastAsiaTheme="majorEastAsia" w:hAnsiTheme="minorHAnsi" w:cstheme="majorBidi"/>
                <w:i/>
                <w:iCs/>
                <w:color w:val="FF0000"/>
                <w:sz w:val="24"/>
                <w:szCs w:val="24"/>
              </w:rPr>
            </w:pPr>
          </w:p>
        </w:tc>
      </w:tr>
      <w:tr w:rsidR="0013190D" w14:paraId="534505D5" w14:textId="77777777">
        <w:trPr>
          <w:trHeight w:val="689"/>
        </w:trPr>
        <w:tc>
          <w:tcPr>
            <w:tcW w:w="2830" w:type="dxa"/>
          </w:tcPr>
          <w:p w14:paraId="3281379B" w14:textId="77777777" w:rsidR="0013190D" w:rsidRDefault="0013190D" w:rsidP="00614CB1">
            <w:pPr>
              <w:rPr>
                <w:rFonts w:asciiTheme="minorHAnsi" w:eastAsiaTheme="majorEastAsia" w:hAnsiTheme="minorHAnsi" w:cstheme="majorBidi"/>
                <w:color w:val="FF0000"/>
                <w:sz w:val="24"/>
                <w:szCs w:val="24"/>
              </w:rPr>
            </w:pPr>
          </w:p>
          <w:p w14:paraId="68A7F14D" w14:textId="77777777" w:rsidR="0013190D" w:rsidRDefault="0013190D" w:rsidP="00614CB1">
            <w:pPr>
              <w:rPr>
                <w:rFonts w:asciiTheme="minorHAnsi" w:eastAsiaTheme="majorEastAsia" w:hAnsiTheme="minorHAnsi" w:cstheme="majorBidi"/>
                <w:color w:val="FF0000"/>
                <w:sz w:val="24"/>
                <w:szCs w:val="24"/>
              </w:rPr>
            </w:pPr>
          </w:p>
          <w:p w14:paraId="138C1172" w14:textId="77777777" w:rsidR="0013190D" w:rsidRPr="00FC56D2" w:rsidRDefault="0013190D" w:rsidP="00614CB1">
            <w:pPr>
              <w:rPr>
                <w:rFonts w:asciiTheme="minorHAnsi" w:eastAsiaTheme="majorEastAsia" w:hAnsiTheme="minorHAnsi" w:cstheme="majorBidi"/>
                <w:color w:val="FF0000"/>
                <w:sz w:val="24"/>
                <w:szCs w:val="24"/>
              </w:rPr>
            </w:pPr>
          </w:p>
        </w:tc>
        <w:tc>
          <w:tcPr>
            <w:tcW w:w="7626" w:type="dxa"/>
          </w:tcPr>
          <w:p w14:paraId="7F860399" w14:textId="77777777" w:rsidR="0013190D" w:rsidRPr="00FC56D2" w:rsidRDefault="0013190D" w:rsidP="00614CB1">
            <w:pPr>
              <w:rPr>
                <w:rFonts w:asciiTheme="minorHAnsi" w:eastAsiaTheme="majorEastAsia" w:hAnsiTheme="minorHAnsi" w:cstheme="majorBidi"/>
                <w:color w:val="FF0000"/>
                <w:sz w:val="24"/>
                <w:szCs w:val="24"/>
              </w:rPr>
            </w:pPr>
          </w:p>
        </w:tc>
      </w:tr>
      <w:tr w:rsidR="0013190D" w14:paraId="5C612841" w14:textId="77777777">
        <w:trPr>
          <w:trHeight w:val="964"/>
        </w:trPr>
        <w:tc>
          <w:tcPr>
            <w:tcW w:w="2830" w:type="dxa"/>
          </w:tcPr>
          <w:p w14:paraId="19FDA2F5" w14:textId="3EAA321F" w:rsidR="0013190D" w:rsidRPr="0013190D" w:rsidRDefault="0013190D" w:rsidP="00614CB1">
            <w:pPr>
              <w:rPr>
                <w:rFonts w:asciiTheme="minorHAnsi" w:eastAsiaTheme="majorEastAsia" w:hAnsiTheme="minorHAnsi" w:cstheme="majorBidi"/>
                <w:sz w:val="24"/>
                <w:szCs w:val="24"/>
              </w:rPr>
            </w:pPr>
          </w:p>
        </w:tc>
        <w:tc>
          <w:tcPr>
            <w:tcW w:w="7626" w:type="dxa"/>
          </w:tcPr>
          <w:p w14:paraId="32615E08" w14:textId="77777777" w:rsidR="0013190D" w:rsidRPr="00FC56D2" w:rsidRDefault="0013190D" w:rsidP="00614CB1">
            <w:pPr>
              <w:rPr>
                <w:rFonts w:asciiTheme="minorHAnsi" w:eastAsiaTheme="majorEastAsia" w:hAnsiTheme="minorHAnsi" w:cstheme="majorBidi"/>
                <w:color w:val="FF0000"/>
                <w:sz w:val="24"/>
                <w:szCs w:val="24"/>
              </w:rPr>
            </w:pPr>
          </w:p>
        </w:tc>
      </w:tr>
    </w:tbl>
    <w:p w14:paraId="16522D2B" w14:textId="77777777" w:rsidR="0013190D" w:rsidRPr="009F7649" w:rsidRDefault="0013190D" w:rsidP="0013190D">
      <w:pPr>
        <w:spacing w:before="100" w:beforeAutospacing="1" w:after="100" w:afterAutospacing="1" w:line="300" w:lineRule="atLeast"/>
        <w:rPr>
          <w:rFonts w:eastAsia="Times New Roman" w:cs="Segoe UI"/>
          <w:kern w:val="0"/>
          <w:lang w:eastAsia="en-GB"/>
          <w14:ligatures w14:val="none"/>
        </w:rPr>
      </w:pPr>
      <w:r w:rsidRPr="009F7649">
        <w:rPr>
          <w:rFonts w:eastAsia="Times New Roman" w:cs="Segoe UI"/>
          <w:kern w:val="0"/>
          <w:lang w:eastAsia="en-GB"/>
          <w14:ligatures w14:val="none"/>
        </w:rPr>
        <w:t>The DSL will consider safeguarding information and patterns to identify:</w:t>
      </w:r>
    </w:p>
    <w:p w14:paraId="699B7F25"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locations where children may feel or be unsafe</w:t>
      </w:r>
    </w:p>
    <w:p w14:paraId="0D6994F2"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peer groups or relationships associated with increased risk</w:t>
      </w:r>
    </w:p>
    <w:p w14:paraId="2683CDF9"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 xml:space="preserve">recurring concerns involving </w:t>
      </w:r>
      <w:proofErr w:type="gramStart"/>
      <w:r w:rsidRPr="004953BB">
        <w:rPr>
          <w:rFonts w:eastAsia="Times New Roman" w:cs="Segoe UI"/>
          <w:kern w:val="0"/>
          <w:lang w:eastAsia="en-GB"/>
          <w14:ligatures w14:val="none"/>
        </w:rPr>
        <w:t>particular times</w:t>
      </w:r>
      <w:proofErr w:type="gramEnd"/>
      <w:r w:rsidRPr="004953BB">
        <w:rPr>
          <w:rFonts w:eastAsia="Times New Roman" w:cs="Segoe UI"/>
          <w:kern w:val="0"/>
          <w:lang w:eastAsia="en-GB"/>
          <w14:ligatures w14:val="none"/>
        </w:rPr>
        <w:t>, journeys or activities</w:t>
      </w:r>
    </w:p>
    <w:p w14:paraId="29819CEE"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online platforms or technologies associated with harm</w:t>
      </w:r>
    </w:p>
    <w:p w14:paraId="6C6E1746"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groups of children who may require additional support</w:t>
      </w:r>
    </w:p>
    <w:p w14:paraId="567FB6D7" w14:textId="77777777" w:rsidR="0013190D"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 xml:space="preserve">gaps in </w:t>
      </w:r>
      <w:r>
        <w:rPr>
          <w:rFonts w:eastAsia="Times New Roman" w:cs="Segoe UI"/>
          <w:kern w:val="0"/>
          <w:lang w:eastAsia="en-GB"/>
          <w14:ligatures w14:val="none"/>
        </w:rPr>
        <w:t>our</w:t>
      </w:r>
      <w:r w:rsidRPr="004953BB">
        <w:rPr>
          <w:rFonts w:eastAsia="Times New Roman" w:cs="Segoe UI"/>
          <w:kern w:val="0"/>
          <w:lang w:eastAsia="en-GB"/>
          <w14:ligatures w14:val="none"/>
        </w:rPr>
        <w:t xml:space="preserve"> </w:t>
      </w:r>
      <w:r>
        <w:rPr>
          <w:rFonts w:eastAsia="Times New Roman" w:cs="Segoe UI"/>
          <w:kern w:val="0"/>
          <w:lang w:eastAsia="en-GB"/>
          <w14:ligatures w14:val="none"/>
        </w:rPr>
        <w:t>school</w:t>
      </w:r>
      <w:r w:rsidRPr="004953BB">
        <w:rPr>
          <w:rFonts w:eastAsia="Times New Roman" w:cs="Segoe UI"/>
          <w:kern w:val="0"/>
          <w:lang w:eastAsia="en-GB"/>
          <w14:ligatures w14:val="none"/>
        </w:rPr>
        <w:t>’s policies, curriculum, supervision or physical environment</w:t>
      </w:r>
    </w:p>
    <w:p w14:paraId="7C962AD9" w14:textId="77777777" w:rsidR="0013190D" w:rsidRPr="004953BB" w:rsidRDefault="0013190D" w:rsidP="0013190D">
      <w:pPr>
        <w:spacing w:after="100" w:afterAutospacing="1" w:line="300" w:lineRule="atLeast"/>
        <w:rPr>
          <w:rFonts w:eastAsia="Times New Roman" w:cs="Segoe UI"/>
          <w:kern w:val="0"/>
          <w:lang w:eastAsia="en-GB"/>
          <w14:ligatures w14:val="none"/>
        </w:rPr>
      </w:pPr>
      <w:r w:rsidRPr="004953BB">
        <w:rPr>
          <w:rFonts w:eastAsiaTheme="majorEastAsia" w:cstheme="majorBidi"/>
          <w:b/>
          <w:bCs/>
          <w:color w:val="000000" w:themeColor="text1"/>
          <w:kern w:val="0"/>
          <w:sz w:val="28"/>
          <w:szCs w:val="28"/>
          <w14:ligatures w14:val="none"/>
        </w:rPr>
        <w:t>Responding to Extra-Familial Harm</w:t>
      </w:r>
      <w:r w:rsidRPr="004953BB">
        <w:rPr>
          <w:rFonts w:eastAsiaTheme="majorEastAsia" w:cstheme="majorBidi"/>
          <w:b/>
          <w:bCs/>
          <w:color w:val="000000" w:themeColor="text1"/>
          <w:kern w:val="0"/>
          <w:sz w:val="28"/>
          <w:szCs w:val="28"/>
          <w14:ligatures w14:val="none"/>
        </w:rPr>
        <w:br/>
      </w:r>
      <w:r w:rsidRPr="004953BB">
        <w:rPr>
          <w:rFonts w:eastAsia="Times New Roman" w:cs="Segoe UI"/>
          <w:kern w:val="0"/>
          <w:lang w:eastAsia="en-GB"/>
          <w14:ligatures w14:val="none"/>
        </w:rPr>
        <w:t xml:space="preserve">Where extra-familial harm is suspected, </w:t>
      </w:r>
      <w:r>
        <w:rPr>
          <w:rFonts w:eastAsia="Times New Roman" w:cs="Segoe UI"/>
          <w:kern w:val="0"/>
          <w:lang w:eastAsia="en-GB"/>
          <w14:ligatures w14:val="none"/>
        </w:rPr>
        <w:t>we</w:t>
      </w:r>
      <w:r w:rsidRPr="004953BB">
        <w:rPr>
          <w:rFonts w:eastAsia="Times New Roman" w:cs="Segoe UI"/>
          <w:kern w:val="0"/>
          <w:lang w:eastAsia="en-GB"/>
          <w14:ligatures w14:val="none"/>
        </w:rPr>
        <w:t xml:space="preserve"> will:</w:t>
      </w:r>
    </w:p>
    <w:p w14:paraId="27F6B162"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lastRenderedPageBreak/>
        <w:t>consider the child’s immediate safety and the risk to other children</w:t>
      </w:r>
    </w:p>
    <w:p w14:paraId="3DFFBB78"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listen to the child and consider their wishes, feelings and lived experience</w:t>
      </w:r>
    </w:p>
    <w:p w14:paraId="16C7AD48"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 xml:space="preserve">record and report the concern through </w:t>
      </w:r>
      <w:r>
        <w:rPr>
          <w:rFonts w:eastAsia="Times New Roman" w:cs="Segoe UI"/>
          <w:kern w:val="0"/>
          <w:lang w:eastAsia="en-GB"/>
          <w14:ligatures w14:val="none"/>
        </w:rPr>
        <w:t>our</w:t>
      </w:r>
      <w:r w:rsidRPr="004953BB">
        <w:rPr>
          <w:rFonts w:eastAsia="Times New Roman" w:cs="Segoe UI"/>
          <w:kern w:val="0"/>
          <w:lang w:eastAsia="en-GB"/>
          <w14:ligatures w14:val="none"/>
        </w:rPr>
        <w:t xml:space="preserve"> </w:t>
      </w:r>
      <w:r>
        <w:rPr>
          <w:rFonts w:eastAsia="Times New Roman" w:cs="Segoe UI"/>
          <w:kern w:val="0"/>
          <w:lang w:eastAsia="en-GB"/>
          <w14:ligatures w14:val="none"/>
        </w:rPr>
        <w:t>school</w:t>
      </w:r>
      <w:r w:rsidRPr="004953BB">
        <w:rPr>
          <w:rFonts w:eastAsia="Times New Roman" w:cs="Segoe UI"/>
          <w:kern w:val="0"/>
          <w:lang w:eastAsia="en-GB"/>
          <w14:ligatures w14:val="none"/>
        </w:rPr>
        <w:t>’s safeguarding procedures</w:t>
      </w:r>
    </w:p>
    <w:p w14:paraId="054F6FF6"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consider the locations, relationships, peer groups and online environments connected to the concern</w:t>
      </w:r>
    </w:p>
    <w:p w14:paraId="5386EACF"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share information and make referrals where required</w:t>
      </w:r>
    </w:p>
    <w:p w14:paraId="79EAFB1C"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work with parents or carers where it is safe and appropriate</w:t>
      </w:r>
    </w:p>
    <w:p w14:paraId="46B0614D"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contribute to multi-agency assessments, plans and disruption activity</w:t>
      </w:r>
    </w:p>
    <w:p w14:paraId="779191D3" w14:textId="77777777" w:rsidR="0013190D" w:rsidRPr="004953BB"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provide appropriate safeguarding and pastoral support</w:t>
      </w:r>
    </w:p>
    <w:p w14:paraId="2694371A" w14:textId="77777777" w:rsidR="0013190D" w:rsidRDefault="0013190D"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review whether changes</w:t>
      </w:r>
      <w:r w:rsidRPr="009F7649">
        <w:rPr>
          <w:rFonts w:eastAsia="Times New Roman" w:cs="Segoe UI"/>
          <w:kern w:val="0"/>
          <w:lang w:eastAsia="en-GB"/>
          <w14:ligatures w14:val="none"/>
        </w:rPr>
        <w:t xml:space="preserve"> are required to supervision, transport, timetabling, site arrangements or the curriculum.</w:t>
      </w:r>
    </w:p>
    <w:p w14:paraId="1F12A635" w14:textId="77777777" w:rsidR="0013190D" w:rsidRPr="004953BB" w:rsidRDefault="0013190D" w:rsidP="0013190D">
      <w:p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We</w:t>
      </w:r>
      <w:r w:rsidRPr="004953BB">
        <w:rPr>
          <w:rFonts w:eastAsia="Times New Roman" w:cs="Segoe UI"/>
          <w:kern w:val="0"/>
          <w:lang w:eastAsia="en-GB"/>
          <w14:ligatures w14:val="none"/>
        </w:rPr>
        <w:t xml:space="preserve"> will avoid responses which place responsibility on the child for harm caused through grooming, coercion, exploitation or abuse. Behavioural or disciplinary action will be considered alongside the child’s safeguarding needs and must not replace an appropriate safeguarding response.</w:t>
      </w:r>
      <w:r>
        <w:rPr>
          <w:rFonts w:eastAsia="Times New Roman" w:cs="Segoe UI"/>
          <w:kern w:val="0"/>
          <w:lang w:eastAsia="en-GB"/>
          <w14:ligatures w14:val="none"/>
        </w:rPr>
        <w:br/>
      </w:r>
      <w:r>
        <w:rPr>
          <w:rFonts w:eastAsia="Times New Roman" w:cs="Segoe UI"/>
          <w:kern w:val="0"/>
          <w:lang w:eastAsia="en-GB"/>
          <w14:ligatures w14:val="none"/>
        </w:rPr>
        <w:br/>
      </w:r>
      <w:r w:rsidRPr="00AA1C2F">
        <w:rPr>
          <w:rFonts w:eastAsia="Times New Roman" w:cs="Segoe UI"/>
          <w:kern w:val="0"/>
          <w:lang w:eastAsia="en-GB"/>
          <w14:ligatures w14:val="none"/>
        </w:rPr>
        <w:t>Reporting and referral procedures are set out in Section D, and support pathways are set out in Section E.</w:t>
      </w:r>
    </w:p>
    <w:p w14:paraId="297EF6DA" w14:textId="77777777" w:rsidR="0013190D" w:rsidRPr="00E06651" w:rsidRDefault="0013190D" w:rsidP="0013190D">
      <w:pPr>
        <w:rPr>
          <w:rFonts w:cs="Segoe UI"/>
        </w:rPr>
      </w:pPr>
      <w:r w:rsidRPr="004B5D74">
        <w:rPr>
          <w:rFonts w:eastAsiaTheme="majorEastAsia" w:cstheme="majorBidi"/>
          <w:b/>
          <w:bCs/>
          <w:color w:val="000000" w:themeColor="text1"/>
          <w:kern w:val="0"/>
          <w:sz w:val="28"/>
          <w:szCs w:val="28"/>
          <w14:ligatures w14:val="none"/>
        </w:rPr>
        <w:t>Professional Curiosity and Inclusive Practice</w:t>
      </w:r>
      <w:r>
        <w:rPr>
          <w:rFonts w:eastAsiaTheme="majorEastAsia" w:cstheme="majorBidi"/>
          <w:b/>
          <w:bCs/>
          <w:color w:val="000000" w:themeColor="text1"/>
          <w:kern w:val="0"/>
          <w:sz w:val="28"/>
          <w:szCs w:val="28"/>
          <w14:ligatures w14:val="none"/>
        </w:rPr>
        <w:br/>
      </w:r>
      <w:r w:rsidRPr="00E06651">
        <w:rPr>
          <w:rFonts w:cs="Segoe UI"/>
        </w:rPr>
        <w:t>Staff must remain professionally curious and consider whether a child’s behaviour or circumstances indicate harm that has not been disclosed.</w:t>
      </w:r>
    </w:p>
    <w:p w14:paraId="06D0DA7F" w14:textId="77777777" w:rsidR="0013190D" w:rsidRPr="00E06651" w:rsidRDefault="0013190D" w:rsidP="0013190D">
      <w:pPr>
        <w:spacing w:before="100" w:beforeAutospacing="1" w:after="100" w:afterAutospacing="1" w:line="300" w:lineRule="atLeast"/>
        <w:rPr>
          <w:rFonts w:eastAsia="Times New Roman" w:cs="Segoe UI"/>
          <w:kern w:val="0"/>
          <w:lang w:eastAsia="en-GB"/>
          <w14:ligatures w14:val="none"/>
        </w:rPr>
      </w:pPr>
      <w:r w:rsidRPr="00E06651">
        <w:rPr>
          <w:rFonts w:eastAsia="Times New Roman" w:cs="Segoe UI"/>
          <w:kern w:val="0"/>
          <w:lang w:eastAsia="en-GB"/>
          <w14:ligatures w14:val="none"/>
        </w:rPr>
        <w:t>Staff must be alert to bias, stereotyping and adultification. Cultural awareness should support respectful practice but must not discourage professional challenge or delay safeguarding action.</w:t>
      </w:r>
    </w:p>
    <w:p w14:paraId="155AF0B0" w14:textId="77777777" w:rsidR="0013190D" w:rsidRPr="00E06651" w:rsidRDefault="0013190D" w:rsidP="0013190D">
      <w:pPr>
        <w:spacing w:before="100" w:beforeAutospacing="1" w:after="100" w:afterAutospacing="1" w:line="300" w:lineRule="atLeast"/>
        <w:rPr>
          <w:rFonts w:eastAsia="Times New Roman" w:cs="Segoe UI"/>
          <w:kern w:val="0"/>
          <w:lang w:eastAsia="en-GB"/>
          <w14:ligatures w14:val="none"/>
        </w:rPr>
      </w:pPr>
      <w:r w:rsidRPr="00E06651">
        <w:rPr>
          <w:rFonts w:eastAsia="Times New Roman" w:cs="Segoe UI"/>
          <w:kern w:val="0"/>
          <w:lang w:eastAsia="en-GB"/>
          <w14:ligatures w14:val="none"/>
        </w:rPr>
        <w:t>Children with SEND, communication needs or other additional vulnerabilities may require adapted reporting arrangements and support.</w:t>
      </w:r>
    </w:p>
    <w:p w14:paraId="5CD04C67" w14:textId="77777777" w:rsidR="0013190D" w:rsidRPr="003D2B01" w:rsidRDefault="0013190D" w:rsidP="0013190D">
      <w:pPr>
        <w:rPr>
          <w:rFonts w:cs="Segoe UI"/>
        </w:rPr>
      </w:pPr>
      <w:r w:rsidRPr="004B5D74">
        <w:rPr>
          <w:rFonts w:eastAsiaTheme="majorEastAsia" w:cstheme="majorBidi"/>
          <w:b/>
          <w:bCs/>
          <w:color w:val="000000" w:themeColor="text1"/>
          <w:kern w:val="0"/>
          <w:sz w:val="28"/>
          <w:szCs w:val="28"/>
          <w14:ligatures w14:val="none"/>
        </w:rPr>
        <w:t>Working with Children, Families and Safeguarding Partners</w:t>
      </w:r>
      <w:r>
        <w:rPr>
          <w:rFonts w:ascii="Segoe UI" w:eastAsia="Times New Roman" w:hAnsi="Segoe UI" w:cs="Segoe UI"/>
          <w:b/>
          <w:bCs/>
          <w:kern w:val="0"/>
          <w:sz w:val="27"/>
          <w:szCs w:val="27"/>
          <w:lang w:eastAsia="en-GB"/>
          <w14:ligatures w14:val="none"/>
        </w:rPr>
        <w:br/>
      </w:r>
      <w:r w:rsidRPr="003D2B01">
        <w:rPr>
          <w:rFonts w:cs="Segoe UI"/>
        </w:rPr>
        <w:t>We will use accessible opportunities for pupil voice to understand where and when children feel safe or unsafe.</w:t>
      </w:r>
    </w:p>
    <w:p w14:paraId="3E0FFBA9" w14:textId="77777777" w:rsidR="0013190D" w:rsidRPr="003D2B01" w:rsidRDefault="0013190D" w:rsidP="0013190D">
      <w:pPr>
        <w:spacing w:before="100" w:beforeAutospacing="1" w:after="100" w:afterAutospacing="1" w:line="300" w:lineRule="atLeast"/>
        <w:rPr>
          <w:rFonts w:eastAsia="Times New Roman" w:cs="Segoe UI"/>
          <w:kern w:val="0"/>
          <w:lang w:eastAsia="en-GB"/>
          <w14:ligatures w14:val="none"/>
        </w:rPr>
      </w:pPr>
      <w:r w:rsidRPr="003D2B01">
        <w:rPr>
          <w:rFonts w:eastAsia="Times New Roman" w:cs="Segoe UI"/>
          <w:kern w:val="0"/>
          <w:lang w:eastAsia="en-GB"/>
          <w14:ligatures w14:val="none"/>
        </w:rPr>
        <w:t>Parents and carers will be involved where safe and appropriate, but their involvement must not delay protective action or place a child or another person at greater risk.</w:t>
      </w:r>
    </w:p>
    <w:p w14:paraId="06365FFC" w14:textId="77777777" w:rsidR="0013190D" w:rsidRPr="003D2B01" w:rsidRDefault="0013190D" w:rsidP="0013190D">
      <w:pPr>
        <w:spacing w:before="100" w:beforeAutospacing="1" w:after="100" w:afterAutospacing="1" w:line="300" w:lineRule="atLeast"/>
        <w:rPr>
          <w:rFonts w:eastAsia="Times New Roman" w:cs="Segoe UI"/>
          <w:kern w:val="0"/>
          <w:lang w:eastAsia="en-GB"/>
          <w14:ligatures w14:val="none"/>
        </w:rPr>
      </w:pPr>
      <w:r w:rsidRPr="003D2B01">
        <w:rPr>
          <w:rFonts w:eastAsia="Times New Roman" w:cs="Segoe UI"/>
          <w:kern w:val="0"/>
          <w:lang w:eastAsia="en-GB"/>
          <w14:ligatures w14:val="none"/>
        </w:rPr>
        <w:t>We will work with safeguarding partners and other relevant organisations to share information, assess risk, coordinate support and disrupt opportunities for abuse or exploitation.</w:t>
      </w:r>
    </w:p>
    <w:p w14:paraId="6F0CF500" w14:textId="77777777" w:rsidR="0013190D" w:rsidRPr="004953BB" w:rsidRDefault="0013190D" w:rsidP="0013190D">
      <w:pPr>
        <w:spacing w:before="100" w:beforeAutospacing="1" w:after="100" w:afterAutospacing="1" w:line="300" w:lineRule="atLeast"/>
        <w:rPr>
          <w:rFonts w:eastAsia="Times New Roman" w:cs="Segoe UI"/>
          <w:kern w:val="0"/>
          <w:lang w:eastAsia="en-GB"/>
          <w14:ligatures w14:val="none"/>
        </w:rPr>
      </w:pPr>
      <w:r w:rsidRPr="004953BB">
        <w:rPr>
          <w:rFonts w:eastAsiaTheme="majorEastAsia" w:cstheme="majorBidi"/>
          <w:b/>
          <w:bCs/>
          <w:color w:val="000000" w:themeColor="text1"/>
          <w:kern w:val="0"/>
          <w:sz w:val="28"/>
          <w:szCs w:val="28"/>
          <w14:ligatures w14:val="none"/>
        </w:rPr>
        <w:t>Review of Contextual Safeguarding Arrangements</w:t>
      </w:r>
      <w:r w:rsidRPr="004953BB">
        <w:rPr>
          <w:rFonts w:ascii="Segoe UI" w:eastAsia="Times New Roman" w:hAnsi="Segoe UI" w:cs="Segoe UI"/>
          <w:b/>
          <w:bCs/>
          <w:kern w:val="0"/>
          <w:sz w:val="27"/>
          <w:szCs w:val="27"/>
          <w:lang w:eastAsia="en-GB"/>
          <w14:ligatures w14:val="none"/>
        </w:rPr>
        <w:br/>
      </w:r>
      <w:r w:rsidRPr="004953BB">
        <w:rPr>
          <w:rFonts w:eastAsia="Times New Roman" w:cs="Segoe UI"/>
          <w:kern w:val="0"/>
          <w:lang w:eastAsia="en-GB"/>
          <w14:ligatures w14:val="none"/>
        </w:rPr>
        <w:t>The DSL and senior leaders will review contextual safeguarding information regularly and after significant incidents. The review will consider whether:</w:t>
      </w:r>
    </w:p>
    <w:p w14:paraId="5F1FF284" w14:textId="77777777" w:rsidR="0013190D" w:rsidRPr="009F7649" w:rsidRDefault="0013190D" w:rsidP="005E267B">
      <w:pPr>
        <w:numPr>
          <w:ilvl w:val="0"/>
          <w:numId w:val="17"/>
        </w:numPr>
        <w:spacing w:after="100" w:afterAutospacing="1" w:line="300" w:lineRule="atLeast"/>
        <w:rPr>
          <w:rFonts w:eastAsia="Times New Roman" w:cs="Segoe UI"/>
          <w:kern w:val="0"/>
          <w:lang w:eastAsia="en-GB"/>
          <w14:ligatures w14:val="none"/>
        </w:rPr>
      </w:pPr>
      <w:r w:rsidRPr="009F7649">
        <w:rPr>
          <w:rFonts w:eastAsia="Times New Roman" w:cs="Segoe UI"/>
          <w:kern w:val="0"/>
          <w:lang w:eastAsia="en-GB"/>
          <w14:ligatures w14:val="none"/>
        </w:rPr>
        <w:t>identified risks have changed</w:t>
      </w:r>
    </w:p>
    <w:p w14:paraId="67A792FC" w14:textId="77777777" w:rsidR="0013190D" w:rsidRPr="009F7649" w:rsidRDefault="0013190D" w:rsidP="005E267B">
      <w:pPr>
        <w:numPr>
          <w:ilvl w:val="0"/>
          <w:numId w:val="17"/>
        </w:numPr>
        <w:spacing w:after="100" w:afterAutospacing="1" w:line="300" w:lineRule="atLeast"/>
        <w:rPr>
          <w:rFonts w:eastAsia="Times New Roman" w:cs="Segoe UI"/>
          <w:kern w:val="0"/>
          <w:lang w:eastAsia="en-GB"/>
          <w14:ligatures w14:val="none"/>
        </w:rPr>
      </w:pPr>
      <w:r w:rsidRPr="009F7649">
        <w:rPr>
          <w:rFonts w:eastAsia="Times New Roman" w:cs="Segoe UI"/>
          <w:kern w:val="0"/>
          <w:lang w:eastAsia="en-GB"/>
          <w14:ligatures w14:val="none"/>
        </w:rPr>
        <w:t>safeguarding responses are improving children’s safety</w:t>
      </w:r>
    </w:p>
    <w:p w14:paraId="22BEB001" w14:textId="77777777" w:rsidR="0013190D" w:rsidRPr="009F7649" w:rsidRDefault="0013190D" w:rsidP="005E267B">
      <w:pPr>
        <w:numPr>
          <w:ilvl w:val="0"/>
          <w:numId w:val="17"/>
        </w:numPr>
        <w:spacing w:after="100" w:afterAutospacing="1" w:line="300" w:lineRule="atLeast"/>
        <w:rPr>
          <w:rFonts w:eastAsia="Times New Roman" w:cs="Segoe UI"/>
          <w:kern w:val="0"/>
          <w:lang w:eastAsia="en-GB"/>
          <w14:ligatures w14:val="none"/>
        </w:rPr>
      </w:pPr>
      <w:r w:rsidRPr="009F7649">
        <w:rPr>
          <w:rFonts w:eastAsia="Times New Roman" w:cs="Segoe UI"/>
          <w:kern w:val="0"/>
          <w:lang w:eastAsia="en-GB"/>
          <w14:ligatures w14:val="none"/>
        </w:rPr>
        <w:t>children know how and where to seek help</w:t>
      </w:r>
    </w:p>
    <w:p w14:paraId="0872E3C5" w14:textId="77777777" w:rsidR="0013190D" w:rsidRPr="009F7649" w:rsidRDefault="0013190D" w:rsidP="005E267B">
      <w:pPr>
        <w:numPr>
          <w:ilvl w:val="0"/>
          <w:numId w:val="17"/>
        </w:numPr>
        <w:spacing w:after="100" w:afterAutospacing="1" w:line="300" w:lineRule="atLeast"/>
        <w:rPr>
          <w:rFonts w:eastAsia="Times New Roman" w:cs="Segoe UI"/>
          <w:kern w:val="0"/>
          <w:lang w:eastAsia="en-GB"/>
          <w14:ligatures w14:val="none"/>
        </w:rPr>
      </w:pPr>
      <w:r w:rsidRPr="009F7649">
        <w:rPr>
          <w:rFonts w:eastAsia="Times New Roman" w:cs="Segoe UI"/>
          <w:kern w:val="0"/>
          <w:lang w:eastAsia="en-GB"/>
          <w14:ligatures w14:val="none"/>
        </w:rPr>
        <w:t>staff training reflects current risks</w:t>
      </w:r>
    </w:p>
    <w:p w14:paraId="3A98A208" w14:textId="77777777" w:rsidR="0013190D" w:rsidRPr="009F7649" w:rsidRDefault="0013190D" w:rsidP="005E267B">
      <w:pPr>
        <w:numPr>
          <w:ilvl w:val="0"/>
          <w:numId w:val="17"/>
        </w:numPr>
        <w:spacing w:after="100" w:afterAutospacing="1" w:line="300" w:lineRule="atLeast"/>
        <w:rPr>
          <w:rFonts w:eastAsia="Times New Roman" w:cs="Segoe UI"/>
          <w:kern w:val="0"/>
          <w:lang w:eastAsia="en-GB"/>
          <w14:ligatures w14:val="none"/>
        </w:rPr>
      </w:pPr>
      <w:r w:rsidRPr="009F7649">
        <w:rPr>
          <w:rFonts w:eastAsia="Times New Roman" w:cs="Segoe UI"/>
          <w:kern w:val="0"/>
          <w:lang w:eastAsia="en-GB"/>
          <w14:ligatures w14:val="none"/>
        </w:rPr>
        <w:t>the curriculum addresses relevant local and online concerns</w:t>
      </w:r>
    </w:p>
    <w:p w14:paraId="0C8CDFDB" w14:textId="77777777" w:rsidR="0013190D" w:rsidRPr="009F7649" w:rsidRDefault="0013190D" w:rsidP="005E267B">
      <w:pPr>
        <w:numPr>
          <w:ilvl w:val="0"/>
          <w:numId w:val="17"/>
        </w:numPr>
        <w:spacing w:after="100" w:afterAutospacing="1" w:line="300" w:lineRule="atLeast"/>
        <w:rPr>
          <w:rFonts w:eastAsia="Times New Roman" w:cs="Segoe UI"/>
          <w:kern w:val="0"/>
          <w:lang w:eastAsia="en-GB"/>
          <w14:ligatures w14:val="none"/>
        </w:rPr>
      </w:pPr>
      <w:r w:rsidRPr="009F7649">
        <w:rPr>
          <w:rFonts w:eastAsia="Times New Roman" w:cs="Segoe UI"/>
          <w:kern w:val="0"/>
          <w:lang w:eastAsia="en-GB"/>
          <w14:ligatures w14:val="none"/>
        </w:rPr>
        <w:lastRenderedPageBreak/>
        <w:t>supervision and environmental arrangements remain appropriate</w:t>
      </w:r>
    </w:p>
    <w:p w14:paraId="13748AF6" w14:textId="77777777" w:rsidR="0013190D" w:rsidRDefault="0013190D" w:rsidP="005E267B">
      <w:pPr>
        <w:numPr>
          <w:ilvl w:val="0"/>
          <w:numId w:val="17"/>
        </w:numPr>
        <w:spacing w:after="100" w:afterAutospacing="1" w:line="300" w:lineRule="atLeast"/>
        <w:rPr>
          <w:rFonts w:eastAsia="Times New Roman" w:cs="Segoe UI"/>
          <w:kern w:val="0"/>
          <w:lang w:eastAsia="en-GB"/>
          <w14:ligatures w14:val="none"/>
        </w:rPr>
      </w:pPr>
      <w:r w:rsidRPr="009F7649">
        <w:rPr>
          <w:rFonts w:eastAsia="Times New Roman" w:cs="Segoe UI"/>
          <w:kern w:val="0"/>
          <w:lang w:eastAsia="en-GB"/>
          <w14:ligatures w14:val="none"/>
        </w:rPr>
        <w:t>further action or multi-agency support is required</w:t>
      </w:r>
    </w:p>
    <w:p w14:paraId="7903ADE5" w14:textId="77777777" w:rsidR="0013190D" w:rsidRDefault="0013190D" w:rsidP="0013190D">
      <w:p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 xml:space="preserve">Relevant findings will inform the child protection policy, safeguarding training, curriculum planning, pastoral support and wider </w:t>
      </w:r>
      <w:r>
        <w:rPr>
          <w:rFonts w:eastAsia="Times New Roman" w:cs="Segoe UI"/>
          <w:kern w:val="0"/>
          <w:lang w:eastAsia="en-GB"/>
          <w14:ligatures w14:val="none"/>
        </w:rPr>
        <w:t>school</w:t>
      </w:r>
      <w:r w:rsidRPr="004953BB">
        <w:rPr>
          <w:rFonts w:eastAsia="Times New Roman" w:cs="Segoe UI"/>
          <w:kern w:val="0"/>
          <w:lang w:eastAsia="en-GB"/>
          <w14:ligatures w14:val="none"/>
        </w:rPr>
        <w:t xml:space="preserve"> procedures.</w:t>
      </w:r>
    </w:p>
    <w:p w14:paraId="1D3322AE" w14:textId="77777777" w:rsidR="0013190D" w:rsidRPr="000067E1" w:rsidRDefault="0013190D" w:rsidP="0013190D">
      <w:pPr>
        <w:spacing w:after="100" w:afterAutospacing="1" w:line="300" w:lineRule="atLeast"/>
        <w:rPr>
          <w:rFonts w:eastAsia="Times New Roman" w:cs="Segoe UI"/>
          <w:kern w:val="0"/>
          <w:lang w:eastAsia="en-GB"/>
          <w14:ligatures w14:val="none"/>
        </w:rPr>
      </w:pPr>
      <w:r w:rsidRPr="000067E1">
        <w:rPr>
          <w:rFonts w:eastAsia="Times New Roman" w:cs="Segoe UI"/>
          <w:kern w:val="0"/>
          <w:lang w:eastAsia="en-GB"/>
          <w14:ligatures w14:val="none"/>
        </w:rPr>
        <w:t>Identified curriculum needs will inform Section J: Safeguarding and Preventative Education.</w:t>
      </w:r>
    </w:p>
    <w:p w14:paraId="6B613D3F" w14:textId="715D8EEE" w:rsidR="0013190D" w:rsidRDefault="0013190D" w:rsidP="0013190D">
      <w:pPr>
        <w:spacing w:before="240"/>
        <w:rPr>
          <w:rFonts w:cs="Arial"/>
          <w:b/>
          <w:sz w:val="32"/>
          <w:szCs w:val="32"/>
          <w:u w:val="single"/>
        </w:rPr>
      </w:pPr>
      <w:r w:rsidRPr="003E478F">
        <w:rPr>
          <w:rFonts w:cs="Arial"/>
          <w:b/>
          <w:sz w:val="32"/>
          <w:szCs w:val="32"/>
          <w:u w:val="single"/>
        </w:rPr>
        <w:t xml:space="preserve">Section </w:t>
      </w:r>
      <w:r>
        <w:rPr>
          <w:rFonts w:cs="Arial"/>
          <w:b/>
          <w:sz w:val="32"/>
          <w:szCs w:val="32"/>
          <w:u w:val="single"/>
        </w:rPr>
        <w:t>H</w:t>
      </w:r>
      <w:r w:rsidRPr="003E478F">
        <w:rPr>
          <w:rFonts w:cs="Arial"/>
          <w:b/>
          <w:sz w:val="32"/>
          <w:szCs w:val="32"/>
          <w:u w:val="single"/>
        </w:rPr>
        <w:t xml:space="preserve"> </w:t>
      </w:r>
      <w:r>
        <w:rPr>
          <w:rFonts w:cs="Arial"/>
          <w:b/>
          <w:sz w:val="32"/>
          <w:szCs w:val="32"/>
          <w:u w:val="single"/>
        </w:rPr>
        <w:t>-</w:t>
      </w:r>
      <w:r w:rsidRPr="003E478F">
        <w:rPr>
          <w:rFonts w:cs="Arial"/>
          <w:b/>
          <w:sz w:val="32"/>
          <w:szCs w:val="32"/>
          <w:u w:val="single"/>
        </w:rPr>
        <w:t xml:space="preserve"> </w:t>
      </w:r>
      <w:r>
        <w:rPr>
          <w:rFonts w:cs="Arial"/>
          <w:b/>
          <w:sz w:val="32"/>
          <w:szCs w:val="32"/>
          <w:u w:val="single"/>
        </w:rPr>
        <w:t>Child-on-Child Abuse and Harmful Sexual Behaviour</w:t>
      </w:r>
      <w:r>
        <w:rPr>
          <w:rFonts w:cs="Arial"/>
          <w:b/>
          <w:sz w:val="32"/>
          <w:szCs w:val="32"/>
          <w:u w:val="single"/>
        </w:rPr>
        <w:br/>
      </w:r>
      <w:r w:rsidRPr="000808DD">
        <w:rPr>
          <w:rFonts w:eastAsia="Times New Roman" w:cs="Segoe UI"/>
          <w:kern w:val="0"/>
          <w:lang w:eastAsia="en-GB"/>
          <w14:ligatures w14:val="none"/>
        </w:rPr>
        <w:t xml:space="preserve">At </w:t>
      </w:r>
      <w:r>
        <w:rPr>
          <w:rFonts w:eastAsia="Times New Roman" w:cs="Segoe UI"/>
          <w:kern w:val="0"/>
          <w:lang w:eastAsia="en-GB"/>
          <w14:ligatures w14:val="none"/>
        </w:rPr>
        <w:t>Annesley Primary and Nursery School</w:t>
      </w:r>
      <w:r w:rsidRPr="000808DD">
        <w:rPr>
          <w:rFonts w:eastAsia="Times New Roman" w:cs="Segoe UI"/>
          <w:kern w:val="0"/>
          <w:lang w:eastAsia="en-GB"/>
          <w14:ligatures w14:val="none"/>
        </w:rPr>
        <w:t xml:space="preserve">, we recognise that children can abuse other children and that this can happen inside or outside </w:t>
      </w:r>
      <w:r>
        <w:rPr>
          <w:rFonts w:eastAsia="Times New Roman" w:cs="Segoe UI"/>
          <w:kern w:val="0"/>
          <w:lang w:eastAsia="en-GB"/>
          <w14:ligatures w14:val="none"/>
        </w:rPr>
        <w:t>our</w:t>
      </w:r>
      <w:r w:rsidRPr="000808DD">
        <w:rPr>
          <w:rFonts w:eastAsia="Times New Roman" w:cs="Segoe UI"/>
          <w:kern w:val="0"/>
          <w:lang w:eastAsia="en-GB"/>
          <w14:ligatures w14:val="none"/>
        </w:rPr>
        <w:t xml:space="preserve"> </w:t>
      </w:r>
      <w:r>
        <w:rPr>
          <w:rFonts w:eastAsia="Times New Roman" w:cs="Segoe UI"/>
          <w:kern w:val="0"/>
          <w:lang w:eastAsia="en-GB"/>
          <w14:ligatures w14:val="none"/>
        </w:rPr>
        <w:t>school</w:t>
      </w:r>
      <w:r w:rsidRPr="000808DD">
        <w:rPr>
          <w:rFonts w:eastAsia="Times New Roman" w:cs="Segoe UI"/>
          <w:kern w:val="0"/>
          <w:lang w:eastAsia="en-GB"/>
          <w14:ligatures w14:val="none"/>
        </w:rPr>
        <w:t xml:space="preserve"> and online. Child-on-child abuse will be taken seriously and responded to as a safeguarding concern.</w:t>
      </w:r>
      <w:r>
        <w:rPr>
          <w:rFonts w:cs="Arial"/>
          <w:b/>
          <w:sz w:val="32"/>
          <w:szCs w:val="32"/>
        </w:rPr>
        <w:t xml:space="preserve"> </w:t>
      </w:r>
      <w:r w:rsidRPr="000808DD">
        <w:rPr>
          <w:rFonts w:eastAsia="Times New Roman" w:cs="Segoe UI"/>
          <w:kern w:val="0"/>
          <w:lang w:eastAsia="en-GB"/>
          <w14:ligatures w14:val="none"/>
        </w:rPr>
        <w:t xml:space="preserve">We maintain an attitude of </w:t>
      </w:r>
      <w:r w:rsidRPr="000808DD">
        <w:rPr>
          <w:rFonts w:eastAsia="Times New Roman" w:cs="Segoe UI"/>
          <w:b/>
          <w:bCs/>
          <w:kern w:val="0"/>
          <w:lang w:eastAsia="en-GB"/>
          <w14:ligatures w14:val="none"/>
        </w:rPr>
        <w:t>“it could happen here”</w:t>
      </w:r>
      <w:r w:rsidRPr="000808DD">
        <w:rPr>
          <w:rFonts w:eastAsia="Times New Roman" w:cs="Segoe UI"/>
          <w:kern w:val="0"/>
          <w:lang w:eastAsia="en-GB"/>
          <w14:ligatures w14:val="none"/>
        </w:rPr>
        <w:t>, even where no incidents have been reported. Abuse will not be tolerated or dismissed as banter, having a laugh, part of growing up or boys being boys.</w:t>
      </w:r>
      <w:r w:rsidRPr="003814AA">
        <w:rPr>
          <w:rFonts w:cs="Arial"/>
          <w:bCs/>
          <w:sz w:val="32"/>
          <w:szCs w:val="32"/>
        </w:rPr>
        <w:t xml:space="preserve"> </w:t>
      </w:r>
      <w:r>
        <w:rPr>
          <w:rFonts w:eastAsia="Times New Roman" w:cs="Segoe UI"/>
          <w:kern w:val="0"/>
          <w:lang w:eastAsia="en-GB"/>
          <w14:ligatures w14:val="none"/>
        </w:rPr>
        <w:t>We</w:t>
      </w:r>
      <w:r w:rsidRPr="000808DD">
        <w:rPr>
          <w:rFonts w:eastAsia="Times New Roman" w:cs="Segoe UI"/>
          <w:kern w:val="0"/>
          <w:lang w:eastAsia="en-GB"/>
          <w14:ligatures w14:val="none"/>
        </w:rPr>
        <w:t xml:space="preserve"> will respond in a way that:</w:t>
      </w:r>
    </w:p>
    <w:p w14:paraId="0C7792AD" w14:textId="77777777" w:rsidR="0013190D" w:rsidRPr="003814AA" w:rsidRDefault="0013190D" w:rsidP="005E267B">
      <w:pPr>
        <w:numPr>
          <w:ilvl w:val="0"/>
          <w:numId w:val="17"/>
        </w:numPr>
        <w:spacing w:after="100" w:afterAutospacing="1" w:line="300" w:lineRule="atLeast"/>
        <w:rPr>
          <w:rFonts w:eastAsia="Times New Roman" w:cs="Segoe UI"/>
          <w:kern w:val="0"/>
          <w:lang w:eastAsia="en-GB"/>
          <w14:ligatures w14:val="none"/>
        </w:rPr>
      </w:pPr>
      <w:r w:rsidRPr="000808DD">
        <w:rPr>
          <w:rFonts w:eastAsia="Times New Roman" w:cs="Segoe UI"/>
          <w:kern w:val="0"/>
          <w:lang w:eastAsia="en-GB"/>
          <w14:ligatures w14:val="none"/>
        </w:rPr>
        <w:t>prioritises the safety and best interests of all children involved</w:t>
      </w:r>
    </w:p>
    <w:p w14:paraId="6242A2D4" w14:textId="77777777" w:rsidR="0013190D" w:rsidRPr="000808DD" w:rsidRDefault="0013190D" w:rsidP="005E267B">
      <w:pPr>
        <w:numPr>
          <w:ilvl w:val="0"/>
          <w:numId w:val="17"/>
        </w:numPr>
        <w:spacing w:after="100" w:afterAutospacing="1" w:line="300" w:lineRule="atLeast"/>
        <w:rPr>
          <w:rFonts w:eastAsia="Times New Roman" w:cs="Segoe UI"/>
          <w:kern w:val="0"/>
          <w:lang w:eastAsia="en-GB"/>
          <w14:ligatures w14:val="none"/>
        </w:rPr>
      </w:pPr>
      <w:r w:rsidRPr="000808DD">
        <w:rPr>
          <w:rFonts w:eastAsia="Times New Roman" w:cs="Segoe UI"/>
          <w:kern w:val="0"/>
          <w:lang w:eastAsia="en-GB"/>
          <w14:ligatures w14:val="none"/>
        </w:rPr>
        <w:t>considers the child’s wishes, feelings and lived experience</w:t>
      </w:r>
    </w:p>
    <w:p w14:paraId="316D90C2" w14:textId="77777777" w:rsidR="0013190D" w:rsidRPr="000808DD" w:rsidRDefault="0013190D" w:rsidP="005E267B">
      <w:pPr>
        <w:numPr>
          <w:ilvl w:val="0"/>
          <w:numId w:val="17"/>
        </w:numPr>
        <w:spacing w:after="100" w:afterAutospacing="1" w:line="300" w:lineRule="atLeast"/>
        <w:rPr>
          <w:rFonts w:eastAsia="Times New Roman" w:cs="Segoe UI"/>
          <w:kern w:val="0"/>
          <w:lang w:eastAsia="en-GB"/>
          <w14:ligatures w14:val="none"/>
        </w:rPr>
      </w:pPr>
      <w:r w:rsidRPr="000808DD">
        <w:rPr>
          <w:rFonts w:eastAsia="Times New Roman" w:cs="Segoe UI"/>
          <w:kern w:val="0"/>
          <w:lang w:eastAsia="en-GB"/>
          <w14:ligatures w14:val="none"/>
        </w:rPr>
        <w:t>reflects the children’s ages, developmental stages, needs and vulnerabilities</w:t>
      </w:r>
    </w:p>
    <w:p w14:paraId="535731FA" w14:textId="77777777" w:rsidR="0013190D" w:rsidRPr="000808DD" w:rsidRDefault="0013190D" w:rsidP="005E267B">
      <w:pPr>
        <w:numPr>
          <w:ilvl w:val="0"/>
          <w:numId w:val="17"/>
        </w:numPr>
        <w:spacing w:after="100" w:afterAutospacing="1" w:line="300" w:lineRule="atLeast"/>
        <w:rPr>
          <w:rFonts w:eastAsia="Times New Roman" w:cs="Segoe UI"/>
          <w:kern w:val="0"/>
          <w:lang w:eastAsia="en-GB"/>
          <w14:ligatures w14:val="none"/>
        </w:rPr>
      </w:pPr>
      <w:r w:rsidRPr="000808DD">
        <w:rPr>
          <w:rFonts w:eastAsia="Times New Roman" w:cs="Segoe UI"/>
          <w:kern w:val="0"/>
          <w:lang w:eastAsia="en-GB"/>
          <w14:ligatures w14:val="none"/>
        </w:rPr>
        <w:t>considers any power imbalance, coercion, discrimination or wider peer-group context</w:t>
      </w:r>
    </w:p>
    <w:p w14:paraId="532512F2" w14:textId="77777777" w:rsidR="0013190D" w:rsidRPr="000808DD" w:rsidRDefault="0013190D" w:rsidP="005E267B">
      <w:pPr>
        <w:numPr>
          <w:ilvl w:val="0"/>
          <w:numId w:val="17"/>
        </w:numPr>
        <w:spacing w:after="100" w:afterAutospacing="1" w:line="300" w:lineRule="atLeast"/>
        <w:rPr>
          <w:rFonts w:eastAsia="Times New Roman" w:cs="Segoe UI"/>
          <w:kern w:val="0"/>
          <w:lang w:eastAsia="en-GB"/>
          <w14:ligatures w14:val="none"/>
        </w:rPr>
      </w:pPr>
      <w:r w:rsidRPr="000808DD">
        <w:rPr>
          <w:rFonts w:eastAsia="Times New Roman" w:cs="Segoe UI"/>
          <w:kern w:val="0"/>
          <w:lang w:eastAsia="en-GB"/>
          <w14:ligatures w14:val="none"/>
        </w:rPr>
        <w:t>provides appropriate support alongside any disciplinary response</w:t>
      </w:r>
    </w:p>
    <w:p w14:paraId="5054A08F" w14:textId="77777777" w:rsidR="0013190D" w:rsidRDefault="0013190D" w:rsidP="005E267B">
      <w:pPr>
        <w:numPr>
          <w:ilvl w:val="0"/>
          <w:numId w:val="17"/>
        </w:numPr>
        <w:spacing w:after="100" w:afterAutospacing="1" w:line="300" w:lineRule="atLeast"/>
        <w:rPr>
          <w:rFonts w:eastAsia="Times New Roman" w:cs="Segoe UI"/>
          <w:kern w:val="0"/>
          <w:lang w:eastAsia="en-GB"/>
          <w14:ligatures w14:val="none"/>
        </w:rPr>
      </w:pPr>
      <w:r w:rsidRPr="000808DD">
        <w:rPr>
          <w:rFonts w:eastAsia="Times New Roman" w:cs="Segoe UI"/>
          <w:kern w:val="0"/>
          <w:lang w:eastAsia="en-GB"/>
          <w14:ligatures w14:val="none"/>
        </w:rPr>
        <w:t>involves safeguarding partners and specialist services where required</w:t>
      </w:r>
    </w:p>
    <w:p w14:paraId="06DD73BF" w14:textId="77777777" w:rsidR="00701228" w:rsidRPr="00CE42A1" w:rsidRDefault="00701228" w:rsidP="00701228">
      <w:p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At </w:t>
      </w:r>
      <w:r w:rsidRPr="00CE42A1">
        <w:rPr>
          <w:rFonts w:eastAsia="Times New Roman" w:cs="Segoe UI"/>
          <w:b/>
          <w:bCs/>
          <w:kern w:val="0"/>
          <w:lang w:eastAsia="en-GB"/>
          <w14:ligatures w14:val="none"/>
        </w:rPr>
        <w:t>Annesley Primary and Nursery School</w:t>
      </w:r>
      <w:r w:rsidRPr="00CE42A1">
        <w:rPr>
          <w:rFonts w:eastAsia="Times New Roman" w:cs="Segoe UI"/>
          <w:kern w:val="0"/>
          <w:lang w:eastAsia="en-GB"/>
          <w14:ligatures w14:val="none"/>
        </w:rPr>
        <w:t>, we recognise that children can be both victims and perpetrators of abuse. We are committed to preventing, identifying, and responding to all forms of </w:t>
      </w:r>
      <w:r w:rsidRPr="00CE42A1">
        <w:rPr>
          <w:rFonts w:eastAsia="Times New Roman" w:cs="Segoe UI"/>
          <w:b/>
          <w:bCs/>
          <w:kern w:val="0"/>
          <w:lang w:eastAsia="en-GB"/>
          <w14:ligatures w14:val="none"/>
        </w:rPr>
        <w:t>child-on-child abuse</w:t>
      </w:r>
      <w:r w:rsidRPr="00CE42A1">
        <w:rPr>
          <w:rFonts w:eastAsia="Times New Roman" w:cs="Segoe UI"/>
          <w:kern w:val="0"/>
          <w:lang w:eastAsia="en-GB"/>
          <w14:ligatures w14:val="none"/>
        </w:rPr>
        <w:t>, including </w:t>
      </w:r>
      <w:r w:rsidRPr="00CE42A1">
        <w:rPr>
          <w:rFonts w:eastAsia="Times New Roman" w:cs="Segoe UI"/>
          <w:b/>
          <w:bCs/>
          <w:kern w:val="0"/>
          <w:lang w:eastAsia="en-GB"/>
          <w14:ligatures w14:val="none"/>
        </w:rPr>
        <w:t>harmful sexual behaviour (HSB)</w:t>
      </w:r>
      <w:r w:rsidRPr="00CE42A1">
        <w:rPr>
          <w:rFonts w:eastAsia="Times New Roman" w:cs="Segoe UI"/>
          <w:kern w:val="0"/>
          <w:lang w:eastAsia="en-GB"/>
          <w14:ligatures w14:val="none"/>
        </w:rPr>
        <w:t>, in line with statutory guidance and local safeguarding procedures.</w:t>
      </w:r>
    </w:p>
    <w:p w14:paraId="78AE2626" w14:textId="77777777" w:rsidR="00701228" w:rsidRPr="00CE42A1" w:rsidRDefault="00701228" w:rsidP="00701228">
      <w:p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We adopt a zero-tolerance approach to abuse and harassment between children and ensure that all incidents are taken seriously, investigated appropriately, and responded to with care and professionalism.</w:t>
      </w:r>
    </w:p>
    <w:p w14:paraId="03C58A49" w14:textId="7C8AA4E6" w:rsidR="00701228" w:rsidRPr="00CE42A1" w:rsidRDefault="00701228" w:rsidP="00701228">
      <w:pPr>
        <w:spacing w:after="100" w:afterAutospacing="1" w:line="300" w:lineRule="atLeast"/>
        <w:rPr>
          <w:rFonts w:eastAsia="Times New Roman" w:cs="Segoe UI"/>
          <w:b/>
          <w:bCs/>
          <w:kern w:val="0"/>
          <w:lang w:eastAsia="en-GB"/>
          <w14:ligatures w14:val="none"/>
        </w:rPr>
      </w:pPr>
      <w:r w:rsidRPr="00CE42A1">
        <w:rPr>
          <w:rFonts w:eastAsia="Times New Roman" w:cs="Segoe UI"/>
          <w:b/>
          <w:bCs/>
          <w:kern w:val="0"/>
          <w:lang w:eastAsia="en-GB"/>
          <w14:ligatures w14:val="none"/>
        </w:rPr>
        <w:t>1. Reporting and Responding to Incidents</w:t>
      </w:r>
    </w:p>
    <w:p w14:paraId="4C56C9AB" w14:textId="77777777" w:rsidR="00701228" w:rsidRPr="00CE42A1" w:rsidRDefault="00701228" w:rsidP="00701228">
      <w:p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All staff must report concerns about child-on-child abuse to the DSL immediately. The DSL will:</w:t>
      </w:r>
    </w:p>
    <w:p w14:paraId="388372F9" w14:textId="77777777" w:rsidR="00701228" w:rsidRPr="00CE42A1" w:rsidRDefault="00701228" w:rsidP="005E267B">
      <w:pPr>
        <w:numPr>
          <w:ilvl w:val="0"/>
          <w:numId w:val="2"/>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Assess the nature and severity of the incident</w:t>
      </w:r>
    </w:p>
    <w:p w14:paraId="25DE89BC" w14:textId="77777777" w:rsidR="00701228" w:rsidRPr="00CE42A1" w:rsidRDefault="00701228" w:rsidP="005E267B">
      <w:pPr>
        <w:numPr>
          <w:ilvl w:val="0"/>
          <w:numId w:val="2"/>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Consider the wishes and needs of the victim</w:t>
      </w:r>
    </w:p>
    <w:p w14:paraId="6556AB84" w14:textId="77777777" w:rsidR="00701228" w:rsidRPr="00CE42A1" w:rsidRDefault="00701228" w:rsidP="005E267B">
      <w:pPr>
        <w:numPr>
          <w:ilvl w:val="0"/>
          <w:numId w:val="2"/>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Take appropriate safeguarding action, including referral to MASH or the police if necessary</w:t>
      </w:r>
    </w:p>
    <w:p w14:paraId="48FEC5F6" w14:textId="77777777" w:rsidR="00701228" w:rsidRPr="00CE42A1" w:rsidRDefault="00701228" w:rsidP="005E267B">
      <w:pPr>
        <w:numPr>
          <w:ilvl w:val="0"/>
          <w:numId w:val="2"/>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Inform and involve parents/carers unless doing so would increase risk</w:t>
      </w:r>
    </w:p>
    <w:p w14:paraId="70FD547E" w14:textId="77777777" w:rsidR="00701228" w:rsidRPr="00CE42A1" w:rsidRDefault="00701228" w:rsidP="005E267B">
      <w:pPr>
        <w:numPr>
          <w:ilvl w:val="0"/>
          <w:numId w:val="2"/>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Record all actions, decisions, and outcomes in the safeguarding system</w:t>
      </w:r>
    </w:p>
    <w:p w14:paraId="419F55B7" w14:textId="77777777" w:rsidR="00701228" w:rsidRPr="00CE42A1" w:rsidRDefault="00701228" w:rsidP="00701228">
      <w:p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Victims are supported to feel safe, heard, and respected. Perpetrators are also supported, with consideration given to underlying needs or trauma.</w:t>
      </w:r>
    </w:p>
    <w:p w14:paraId="18A835B5" w14:textId="050CB9BB" w:rsidR="00701228" w:rsidRPr="00CE42A1" w:rsidRDefault="00701228" w:rsidP="00701228">
      <w:pPr>
        <w:spacing w:after="100" w:afterAutospacing="1" w:line="300" w:lineRule="atLeast"/>
        <w:rPr>
          <w:rFonts w:eastAsia="Times New Roman" w:cs="Segoe UI"/>
          <w:b/>
          <w:bCs/>
          <w:kern w:val="0"/>
          <w:lang w:eastAsia="en-GB"/>
          <w14:ligatures w14:val="none"/>
        </w:rPr>
      </w:pPr>
      <w:r w:rsidRPr="00CE42A1">
        <w:rPr>
          <w:rFonts w:eastAsia="Times New Roman" w:cs="Segoe UI"/>
          <w:b/>
          <w:bCs/>
          <w:kern w:val="0"/>
          <w:lang w:eastAsia="en-GB"/>
          <w14:ligatures w14:val="none"/>
        </w:rPr>
        <w:t>2. Supporting Pupils</w:t>
      </w:r>
    </w:p>
    <w:p w14:paraId="08212DA2" w14:textId="77777777" w:rsidR="00701228" w:rsidRPr="00CE42A1" w:rsidRDefault="00701228" w:rsidP="00701228">
      <w:p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Support for victims may include:</w:t>
      </w:r>
    </w:p>
    <w:p w14:paraId="7BE06143" w14:textId="77777777" w:rsidR="00701228" w:rsidRPr="00CE42A1" w:rsidRDefault="00701228" w:rsidP="005E267B">
      <w:pPr>
        <w:numPr>
          <w:ilvl w:val="0"/>
          <w:numId w:val="3"/>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Pastoral care and safe spaces</w:t>
      </w:r>
    </w:p>
    <w:p w14:paraId="6A003721" w14:textId="77777777" w:rsidR="00701228" w:rsidRPr="00CE42A1" w:rsidRDefault="00701228" w:rsidP="005E267B">
      <w:pPr>
        <w:numPr>
          <w:ilvl w:val="0"/>
          <w:numId w:val="3"/>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lastRenderedPageBreak/>
        <w:t>Access to counselling or therapeutic services</w:t>
      </w:r>
    </w:p>
    <w:p w14:paraId="254FED7E" w14:textId="77777777" w:rsidR="00701228" w:rsidRPr="00CE42A1" w:rsidRDefault="00701228" w:rsidP="005E267B">
      <w:pPr>
        <w:numPr>
          <w:ilvl w:val="0"/>
          <w:numId w:val="3"/>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Regular check-ins and trusted adult relationships</w:t>
      </w:r>
    </w:p>
    <w:p w14:paraId="0656C1F6" w14:textId="77777777" w:rsidR="00701228" w:rsidRPr="00CE42A1" w:rsidRDefault="00701228" w:rsidP="005E267B">
      <w:pPr>
        <w:numPr>
          <w:ilvl w:val="0"/>
          <w:numId w:val="3"/>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Safety planning and adjustments to routines</w:t>
      </w:r>
    </w:p>
    <w:p w14:paraId="495B9CE9" w14:textId="77777777" w:rsidR="00701228" w:rsidRPr="00CE42A1" w:rsidRDefault="00701228" w:rsidP="00701228">
      <w:p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Support for perpetrators may include:</w:t>
      </w:r>
    </w:p>
    <w:p w14:paraId="5A9F665E" w14:textId="77777777" w:rsidR="00701228" w:rsidRPr="00CE42A1" w:rsidRDefault="00701228" w:rsidP="005E267B">
      <w:pPr>
        <w:numPr>
          <w:ilvl w:val="0"/>
          <w:numId w:val="4"/>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Behaviour interventions and restorative approaches</w:t>
      </w:r>
    </w:p>
    <w:p w14:paraId="3027082E" w14:textId="77777777" w:rsidR="00701228" w:rsidRPr="00CE42A1" w:rsidRDefault="00701228" w:rsidP="005E267B">
      <w:pPr>
        <w:numPr>
          <w:ilvl w:val="0"/>
          <w:numId w:val="4"/>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Referral to external services (e.g. CAMHS, youth offending)</w:t>
      </w:r>
    </w:p>
    <w:p w14:paraId="647192FE" w14:textId="77777777" w:rsidR="00701228" w:rsidRPr="00CE42A1" w:rsidRDefault="00701228" w:rsidP="005E267B">
      <w:pPr>
        <w:numPr>
          <w:ilvl w:val="0"/>
          <w:numId w:val="4"/>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Education around consent, boundaries, and respectful behaviour</w:t>
      </w:r>
    </w:p>
    <w:p w14:paraId="742102A5" w14:textId="77777777" w:rsidR="00701228" w:rsidRPr="00CE42A1" w:rsidRDefault="00701228" w:rsidP="00701228">
      <w:p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We recognise that both victims and perpetrators may require safeguarding support and that early intervention is key to preventing escalation.</w:t>
      </w:r>
    </w:p>
    <w:p w14:paraId="316F751E" w14:textId="6626CCDE" w:rsidR="00701228" w:rsidRPr="00CE42A1" w:rsidRDefault="00701228" w:rsidP="00701228">
      <w:pPr>
        <w:spacing w:after="100" w:afterAutospacing="1" w:line="300" w:lineRule="atLeast"/>
        <w:rPr>
          <w:rFonts w:eastAsia="Times New Roman" w:cs="Segoe UI"/>
          <w:b/>
          <w:bCs/>
          <w:kern w:val="0"/>
          <w:lang w:eastAsia="en-GB"/>
          <w14:ligatures w14:val="none"/>
        </w:rPr>
      </w:pPr>
      <w:r w:rsidRPr="00CE42A1">
        <w:rPr>
          <w:rFonts w:eastAsia="Times New Roman" w:cs="Segoe UI"/>
          <w:b/>
          <w:bCs/>
          <w:kern w:val="0"/>
          <w:lang w:eastAsia="en-GB"/>
          <w14:ligatures w14:val="none"/>
        </w:rPr>
        <w:t>3. Multi-Agency Working and Resources</w:t>
      </w:r>
    </w:p>
    <w:p w14:paraId="1BECDF6F" w14:textId="77777777" w:rsidR="00701228" w:rsidRPr="00CE42A1" w:rsidRDefault="00701228" w:rsidP="00701228">
      <w:p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We work closely with safeguarding partners to address child-on-child abuse, including:</w:t>
      </w:r>
    </w:p>
    <w:p w14:paraId="69446F80" w14:textId="77777777" w:rsidR="00701228" w:rsidRPr="00CE42A1" w:rsidRDefault="00701228" w:rsidP="005E267B">
      <w:pPr>
        <w:numPr>
          <w:ilvl w:val="0"/>
          <w:numId w:val="5"/>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Nottinghamshire MASH</w:t>
      </w:r>
    </w:p>
    <w:p w14:paraId="01767AF7" w14:textId="77777777" w:rsidR="00701228" w:rsidRPr="00CE42A1" w:rsidRDefault="00701228" w:rsidP="005E267B">
      <w:pPr>
        <w:numPr>
          <w:ilvl w:val="0"/>
          <w:numId w:val="5"/>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Police and youth justice services</w:t>
      </w:r>
    </w:p>
    <w:p w14:paraId="3957F3B4" w14:textId="77777777" w:rsidR="00701228" w:rsidRPr="00CE42A1" w:rsidRDefault="00701228" w:rsidP="005E267B">
      <w:pPr>
        <w:numPr>
          <w:ilvl w:val="0"/>
          <w:numId w:val="5"/>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NSPCC and Stop It Now</w:t>
      </w:r>
    </w:p>
    <w:p w14:paraId="7E2D0D0A" w14:textId="77777777" w:rsidR="00701228" w:rsidRPr="00CE42A1" w:rsidRDefault="00701228" w:rsidP="005E267B">
      <w:pPr>
        <w:numPr>
          <w:ilvl w:val="0"/>
          <w:numId w:val="5"/>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Lucy Faithfull Foundation</w:t>
      </w:r>
    </w:p>
    <w:p w14:paraId="215A3D55" w14:textId="77777777" w:rsidR="00701228" w:rsidRPr="00CE42A1" w:rsidRDefault="00701228" w:rsidP="005E267B">
      <w:pPr>
        <w:numPr>
          <w:ilvl w:val="0"/>
          <w:numId w:val="5"/>
        </w:num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Nottinghamshire Local Authority and other relevant safeguarding partners</w:t>
      </w:r>
    </w:p>
    <w:p w14:paraId="1DEFB3BB" w14:textId="77777777" w:rsidR="00701228" w:rsidRDefault="00701228" w:rsidP="00701228">
      <w:pPr>
        <w:spacing w:after="100" w:afterAutospacing="1" w:line="300" w:lineRule="atLeast"/>
        <w:rPr>
          <w:rFonts w:eastAsia="Times New Roman" w:cs="Segoe UI"/>
          <w:kern w:val="0"/>
          <w:lang w:eastAsia="en-GB"/>
          <w14:ligatures w14:val="none"/>
        </w:rPr>
      </w:pPr>
      <w:r w:rsidRPr="00CE42A1">
        <w:rPr>
          <w:rFonts w:eastAsia="Times New Roman" w:cs="Segoe UI"/>
          <w:kern w:val="0"/>
          <w:lang w:eastAsia="en-GB"/>
          <w14:ligatures w14:val="none"/>
        </w:rPr>
        <w:t>We use tools such as the </w:t>
      </w:r>
      <w:r w:rsidRPr="00CE42A1">
        <w:rPr>
          <w:rFonts w:eastAsia="Times New Roman" w:cs="Segoe UI"/>
          <w:b/>
          <w:bCs/>
          <w:kern w:val="0"/>
          <w:lang w:eastAsia="en-GB"/>
          <w14:ligatures w14:val="none"/>
        </w:rPr>
        <w:t>HSB Toolkit</w:t>
      </w:r>
      <w:r w:rsidRPr="00CE42A1">
        <w:rPr>
          <w:rFonts w:eastAsia="Times New Roman" w:cs="Segoe UI"/>
          <w:kern w:val="0"/>
          <w:lang w:eastAsia="en-GB"/>
          <w14:ligatures w14:val="none"/>
        </w:rPr>
        <w:t>, </w:t>
      </w:r>
      <w:r w:rsidRPr="00CE42A1">
        <w:rPr>
          <w:rFonts w:eastAsia="Times New Roman" w:cs="Segoe UI"/>
          <w:b/>
          <w:bCs/>
          <w:kern w:val="0"/>
          <w:lang w:eastAsia="en-GB"/>
          <w14:ligatures w14:val="none"/>
        </w:rPr>
        <w:t>Neglect Toolkit</w:t>
      </w:r>
      <w:r w:rsidRPr="00CE42A1">
        <w:rPr>
          <w:rFonts w:eastAsia="Times New Roman" w:cs="Segoe UI"/>
          <w:kern w:val="0"/>
          <w:lang w:eastAsia="en-GB"/>
          <w14:ligatures w14:val="none"/>
        </w:rPr>
        <w:t>, and </w:t>
      </w:r>
      <w:r w:rsidRPr="00CE42A1">
        <w:rPr>
          <w:rFonts w:eastAsia="Times New Roman" w:cs="Segoe UI"/>
          <w:b/>
          <w:bCs/>
          <w:kern w:val="0"/>
          <w:lang w:eastAsia="en-GB"/>
          <w14:ligatures w14:val="none"/>
        </w:rPr>
        <w:t>Contextual Safeguarding Self-Assessment</w:t>
      </w:r>
      <w:r w:rsidRPr="00CE42A1">
        <w:rPr>
          <w:rFonts w:eastAsia="Times New Roman" w:cs="Segoe UI"/>
          <w:kern w:val="0"/>
          <w:lang w:eastAsia="en-GB"/>
          <w14:ligatures w14:val="none"/>
        </w:rPr>
        <w:t> to inform our practice.</w:t>
      </w:r>
    </w:p>
    <w:p w14:paraId="39017D91"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heme="majorEastAsia" w:cstheme="majorBidi"/>
          <w:b/>
          <w:bCs/>
          <w:color w:val="000000" w:themeColor="text1"/>
          <w:kern w:val="0"/>
          <w:sz w:val="28"/>
          <w:szCs w:val="28"/>
          <w14:ligatures w14:val="none"/>
        </w:rPr>
        <w:t>Forms of Child-on-Child Abuse</w:t>
      </w:r>
      <w:r>
        <w:rPr>
          <w:rFonts w:ascii="Segoe UI" w:eastAsia="Times New Roman" w:hAnsi="Segoe UI" w:cs="Segoe UI"/>
          <w:b/>
          <w:bCs/>
          <w:kern w:val="0"/>
          <w:sz w:val="27"/>
          <w:szCs w:val="27"/>
          <w:lang w:eastAsia="en-GB"/>
          <w14:ligatures w14:val="none"/>
        </w:rPr>
        <w:br/>
      </w:r>
      <w:r>
        <w:rPr>
          <w:rFonts w:eastAsia="Times New Roman" w:cs="Segoe UI"/>
          <w:kern w:val="0"/>
          <w:lang w:eastAsia="en-GB"/>
          <w14:ligatures w14:val="none"/>
        </w:rPr>
        <w:t>Child-on-child abuse may include, but it is not limited to:</w:t>
      </w:r>
    </w:p>
    <w:p w14:paraId="093AECBC" w14:textId="77777777" w:rsidR="00701228" w:rsidRPr="00D9685B" w:rsidRDefault="00701228" w:rsidP="005E267B">
      <w:pPr>
        <w:numPr>
          <w:ilvl w:val="0"/>
          <w:numId w:val="17"/>
        </w:numPr>
        <w:spacing w:after="100" w:afterAutospacing="1" w:line="300" w:lineRule="atLeast"/>
        <w:rPr>
          <w:rFonts w:eastAsia="Times New Roman" w:cs="Segoe UI"/>
          <w:kern w:val="0"/>
          <w:lang w:eastAsia="en-GB"/>
          <w14:ligatures w14:val="none"/>
        </w:rPr>
      </w:pPr>
      <w:r w:rsidRPr="00D9685B">
        <w:rPr>
          <w:rFonts w:eastAsia="Times New Roman" w:cs="Segoe UI"/>
          <w:kern w:val="0"/>
          <w:lang w:eastAsia="en-GB"/>
          <w14:ligatures w14:val="none"/>
        </w:rPr>
        <w:t>bullying, including cyberbullying and prejudice-based or discriminatory bullying</w:t>
      </w:r>
    </w:p>
    <w:p w14:paraId="34989F98" w14:textId="77777777" w:rsidR="00701228" w:rsidRPr="00D9685B" w:rsidRDefault="00701228" w:rsidP="005E267B">
      <w:pPr>
        <w:numPr>
          <w:ilvl w:val="0"/>
          <w:numId w:val="17"/>
        </w:numPr>
        <w:spacing w:after="100" w:afterAutospacing="1" w:line="300" w:lineRule="atLeast"/>
        <w:rPr>
          <w:rFonts w:eastAsia="Times New Roman" w:cs="Segoe UI"/>
          <w:kern w:val="0"/>
          <w:lang w:eastAsia="en-GB"/>
          <w14:ligatures w14:val="none"/>
        </w:rPr>
      </w:pPr>
      <w:r w:rsidRPr="00D9685B">
        <w:rPr>
          <w:rFonts w:eastAsia="Times New Roman" w:cs="Segoe UI"/>
          <w:kern w:val="0"/>
          <w:lang w:eastAsia="en-GB"/>
          <w14:ligatures w14:val="none"/>
        </w:rPr>
        <w:t>physical abuse</w:t>
      </w:r>
    </w:p>
    <w:p w14:paraId="5E2F6601" w14:textId="77777777" w:rsidR="00701228" w:rsidRPr="00D9685B" w:rsidRDefault="00701228" w:rsidP="005E267B">
      <w:pPr>
        <w:numPr>
          <w:ilvl w:val="0"/>
          <w:numId w:val="17"/>
        </w:numPr>
        <w:spacing w:after="100" w:afterAutospacing="1" w:line="300" w:lineRule="atLeast"/>
        <w:rPr>
          <w:rFonts w:eastAsia="Times New Roman" w:cs="Segoe UI"/>
          <w:kern w:val="0"/>
          <w:lang w:eastAsia="en-GB"/>
          <w14:ligatures w14:val="none"/>
        </w:rPr>
      </w:pPr>
      <w:r w:rsidRPr="00D9685B">
        <w:rPr>
          <w:rFonts w:eastAsia="Times New Roman" w:cs="Segoe UI"/>
          <w:kern w:val="0"/>
          <w:lang w:eastAsia="en-GB"/>
          <w14:ligatures w14:val="none"/>
        </w:rPr>
        <w:t>emotional or psychological abuse</w:t>
      </w:r>
    </w:p>
    <w:p w14:paraId="5B6921C2" w14:textId="77777777" w:rsidR="00701228" w:rsidRPr="00D9685B" w:rsidRDefault="00701228" w:rsidP="005E267B">
      <w:pPr>
        <w:numPr>
          <w:ilvl w:val="0"/>
          <w:numId w:val="17"/>
        </w:numPr>
        <w:spacing w:after="100" w:afterAutospacing="1" w:line="300" w:lineRule="atLeast"/>
        <w:rPr>
          <w:rFonts w:eastAsia="Times New Roman" w:cs="Segoe UI"/>
          <w:kern w:val="0"/>
          <w:lang w:eastAsia="en-GB"/>
          <w14:ligatures w14:val="none"/>
        </w:rPr>
      </w:pPr>
      <w:r w:rsidRPr="00D9685B">
        <w:rPr>
          <w:rFonts w:eastAsia="Times New Roman" w:cs="Segoe UI"/>
          <w:kern w:val="0"/>
          <w:lang w:eastAsia="en-GB"/>
          <w14:ligatures w14:val="none"/>
        </w:rPr>
        <w:t>controlling or coercive behaviour within peer or intimate relationships</w:t>
      </w:r>
    </w:p>
    <w:p w14:paraId="6B40F0CE" w14:textId="77777777" w:rsidR="00701228" w:rsidRPr="00D9685B" w:rsidRDefault="00701228" w:rsidP="005E267B">
      <w:pPr>
        <w:numPr>
          <w:ilvl w:val="0"/>
          <w:numId w:val="17"/>
        </w:numPr>
        <w:spacing w:after="100" w:afterAutospacing="1" w:line="300" w:lineRule="atLeast"/>
        <w:rPr>
          <w:rFonts w:eastAsia="Times New Roman" w:cs="Segoe UI"/>
          <w:kern w:val="0"/>
          <w:lang w:eastAsia="en-GB"/>
          <w14:ligatures w14:val="none"/>
        </w:rPr>
      </w:pPr>
      <w:r w:rsidRPr="00D9685B">
        <w:rPr>
          <w:rFonts w:eastAsia="Times New Roman" w:cs="Segoe UI"/>
          <w:kern w:val="0"/>
          <w:lang w:eastAsia="en-GB"/>
          <w14:ligatures w14:val="none"/>
        </w:rPr>
        <w:t>abuse connected to prejudice, misogyny, misandry or harmful attitudes</w:t>
      </w:r>
    </w:p>
    <w:p w14:paraId="35630D2B" w14:textId="77777777" w:rsidR="00701228" w:rsidRPr="00D9685B" w:rsidRDefault="00701228" w:rsidP="005E267B">
      <w:pPr>
        <w:numPr>
          <w:ilvl w:val="0"/>
          <w:numId w:val="17"/>
        </w:numPr>
        <w:spacing w:after="100" w:afterAutospacing="1" w:line="300" w:lineRule="atLeast"/>
        <w:rPr>
          <w:rFonts w:eastAsia="Times New Roman" w:cs="Segoe UI"/>
          <w:kern w:val="0"/>
          <w:lang w:eastAsia="en-GB"/>
          <w14:ligatures w14:val="none"/>
        </w:rPr>
      </w:pPr>
      <w:r w:rsidRPr="00D9685B">
        <w:rPr>
          <w:rFonts w:eastAsia="Times New Roman" w:cs="Segoe UI"/>
          <w:kern w:val="0"/>
          <w:lang w:eastAsia="en-GB"/>
          <w14:ligatures w14:val="none"/>
        </w:rPr>
        <w:t>initiation or hazing-type violence and rituals</w:t>
      </w:r>
    </w:p>
    <w:p w14:paraId="33FCE7B0" w14:textId="77777777" w:rsidR="00701228" w:rsidRPr="00D9685B" w:rsidRDefault="00701228" w:rsidP="005E267B">
      <w:pPr>
        <w:numPr>
          <w:ilvl w:val="0"/>
          <w:numId w:val="17"/>
        </w:numPr>
        <w:spacing w:after="100" w:afterAutospacing="1" w:line="300" w:lineRule="atLeast"/>
        <w:rPr>
          <w:rFonts w:eastAsia="Times New Roman" w:cs="Segoe UI"/>
          <w:kern w:val="0"/>
          <w:lang w:eastAsia="en-GB"/>
          <w14:ligatures w14:val="none"/>
        </w:rPr>
      </w:pPr>
      <w:r w:rsidRPr="00D9685B">
        <w:rPr>
          <w:rFonts w:eastAsia="Times New Roman" w:cs="Segoe UI"/>
          <w:kern w:val="0"/>
          <w:lang w:eastAsia="en-GB"/>
          <w14:ligatures w14:val="none"/>
        </w:rPr>
        <w:t>online abuse, harassment, impersonation or manipulation</w:t>
      </w:r>
    </w:p>
    <w:p w14:paraId="08512634" w14:textId="77777777" w:rsidR="00701228" w:rsidRPr="00D9685B" w:rsidRDefault="00701228" w:rsidP="005E267B">
      <w:pPr>
        <w:numPr>
          <w:ilvl w:val="0"/>
          <w:numId w:val="17"/>
        </w:numPr>
        <w:spacing w:after="100" w:afterAutospacing="1" w:line="300" w:lineRule="atLeast"/>
        <w:rPr>
          <w:rFonts w:eastAsia="Times New Roman" w:cs="Segoe UI"/>
          <w:kern w:val="0"/>
          <w:lang w:eastAsia="en-GB"/>
          <w14:ligatures w14:val="none"/>
        </w:rPr>
      </w:pPr>
      <w:r w:rsidRPr="00D9685B">
        <w:rPr>
          <w:rFonts w:eastAsia="Times New Roman" w:cs="Segoe UI"/>
          <w:kern w:val="0"/>
          <w:lang w:eastAsia="en-GB"/>
          <w14:ligatures w14:val="none"/>
        </w:rPr>
        <w:t>the use of technology or generative AI to create, alter or distribute harmful material</w:t>
      </w:r>
    </w:p>
    <w:p w14:paraId="2C335582"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sidRPr="00D9685B">
        <w:rPr>
          <w:rFonts w:eastAsia="Times New Roman" w:cs="Segoe UI"/>
          <w:kern w:val="0"/>
          <w:lang w:eastAsia="en-GB"/>
          <w14:ligatures w14:val="none"/>
        </w:rPr>
        <w:t>abuse involving threats, intimidation, exploitation or serious violence</w:t>
      </w:r>
    </w:p>
    <w:p w14:paraId="4864340B"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sexual harassment, sexual abuse or sexual violence</w:t>
      </w:r>
    </w:p>
    <w:p w14:paraId="472D5F57" w14:textId="77777777" w:rsidR="00701228" w:rsidRPr="004953BB" w:rsidRDefault="00701228" w:rsidP="00701228">
      <w:p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Abuse may be carried out by an individual or a group and may affect children of any age or background. It may occur face to face, online or through a combination of both. Children who cause harm may also have unmet needs or be experiencing abuse, neglect, exploitation or trauma themselves.</w:t>
      </w:r>
    </w:p>
    <w:p w14:paraId="32AF622D" w14:textId="77777777" w:rsidR="00701228" w:rsidRPr="00456EE7" w:rsidRDefault="00701228" w:rsidP="00701228">
      <w:pPr>
        <w:spacing w:before="100" w:beforeAutospacing="1" w:after="100" w:afterAutospacing="1" w:line="300" w:lineRule="atLeast"/>
      </w:pPr>
      <w:r>
        <w:rPr>
          <w:rFonts w:eastAsiaTheme="majorEastAsia" w:cstheme="majorBidi"/>
          <w:b/>
          <w:bCs/>
          <w:color w:val="000000" w:themeColor="text1"/>
          <w:kern w:val="0"/>
          <w:sz w:val="28"/>
          <w:szCs w:val="28"/>
          <w14:ligatures w14:val="none"/>
        </w:rPr>
        <w:t>Harmful Sexual Behaviour</w:t>
      </w:r>
      <w:r>
        <w:rPr>
          <w:rFonts w:eastAsiaTheme="majorEastAsia" w:cstheme="majorBidi"/>
          <w:b/>
          <w:bCs/>
          <w:color w:val="000000" w:themeColor="text1"/>
          <w:kern w:val="0"/>
          <w:sz w:val="28"/>
          <w:szCs w:val="28"/>
          <w14:ligatures w14:val="none"/>
        </w:rPr>
        <w:br/>
      </w:r>
      <w:r w:rsidRPr="00456EE7">
        <w:t xml:space="preserve">Children’s sexual behaviour exists on a wide continuum, ranging from normal and developmentally expected to inappropriate, problematic, abusive or violent. Behaviour must be considered within its context. </w:t>
      </w:r>
      <w:r>
        <w:t>We</w:t>
      </w:r>
      <w:r w:rsidRPr="00456EE7">
        <w:t xml:space="preserve"> will consider:</w:t>
      </w:r>
    </w:p>
    <w:p w14:paraId="0D561C76" w14:textId="77777777" w:rsidR="00701228" w:rsidRPr="00456EE7" w:rsidRDefault="00701228" w:rsidP="005E267B">
      <w:pPr>
        <w:numPr>
          <w:ilvl w:val="0"/>
          <w:numId w:val="17"/>
        </w:numPr>
        <w:spacing w:after="100" w:afterAutospacing="1" w:line="300" w:lineRule="atLeast"/>
        <w:rPr>
          <w:rFonts w:eastAsia="Times New Roman" w:cs="Segoe UI"/>
          <w:kern w:val="0"/>
          <w:lang w:eastAsia="en-GB"/>
          <w14:ligatures w14:val="none"/>
        </w:rPr>
      </w:pPr>
      <w:r w:rsidRPr="00456EE7">
        <w:rPr>
          <w:rFonts w:eastAsia="Times New Roman" w:cs="Segoe UI"/>
          <w:kern w:val="0"/>
          <w:lang w:eastAsia="en-GB"/>
          <w14:ligatures w14:val="none"/>
        </w:rPr>
        <w:lastRenderedPageBreak/>
        <w:t>the age and developmental stage of each child</w:t>
      </w:r>
    </w:p>
    <w:p w14:paraId="3B8E929D" w14:textId="77777777" w:rsidR="00701228" w:rsidRPr="00456EE7" w:rsidRDefault="00701228" w:rsidP="005E267B">
      <w:pPr>
        <w:numPr>
          <w:ilvl w:val="0"/>
          <w:numId w:val="17"/>
        </w:numPr>
        <w:spacing w:after="100" w:afterAutospacing="1" w:line="300" w:lineRule="atLeast"/>
        <w:rPr>
          <w:rFonts w:eastAsia="Times New Roman" w:cs="Segoe UI"/>
          <w:kern w:val="0"/>
          <w:lang w:eastAsia="en-GB"/>
          <w14:ligatures w14:val="none"/>
        </w:rPr>
      </w:pPr>
      <w:r w:rsidRPr="00456EE7">
        <w:rPr>
          <w:rFonts w:eastAsia="Times New Roman" w:cs="Segoe UI"/>
          <w:kern w:val="0"/>
          <w:lang w:eastAsia="en-GB"/>
          <w14:ligatures w14:val="none"/>
        </w:rPr>
        <w:t>the nature, frequency and seriousness of the behaviour</w:t>
      </w:r>
    </w:p>
    <w:p w14:paraId="679B7044" w14:textId="77777777" w:rsidR="00701228" w:rsidRPr="00456EE7" w:rsidRDefault="00701228" w:rsidP="005E267B">
      <w:pPr>
        <w:numPr>
          <w:ilvl w:val="0"/>
          <w:numId w:val="17"/>
        </w:numPr>
        <w:spacing w:after="100" w:afterAutospacing="1" w:line="300" w:lineRule="atLeast"/>
        <w:rPr>
          <w:rFonts w:eastAsia="Times New Roman" w:cs="Segoe UI"/>
          <w:kern w:val="0"/>
          <w:lang w:eastAsia="en-GB"/>
          <w14:ligatures w14:val="none"/>
        </w:rPr>
      </w:pPr>
      <w:r w:rsidRPr="00456EE7">
        <w:rPr>
          <w:rFonts w:eastAsia="Times New Roman" w:cs="Segoe UI"/>
          <w:kern w:val="0"/>
          <w:lang w:eastAsia="en-GB"/>
          <w14:ligatures w14:val="none"/>
        </w:rPr>
        <w:t>whether there is coercion, intimidation or a power imbalance</w:t>
      </w:r>
    </w:p>
    <w:p w14:paraId="512EDBBC" w14:textId="77777777" w:rsidR="00701228" w:rsidRPr="00456EE7" w:rsidRDefault="00701228" w:rsidP="005E267B">
      <w:pPr>
        <w:numPr>
          <w:ilvl w:val="0"/>
          <w:numId w:val="17"/>
        </w:numPr>
        <w:spacing w:after="100" w:afterAutospacing="1" w:line="300" w:lineRule="atLeast"/>
        <w:rPr>
          <w:rFonts w:eastAsia="Times New Roman" w:cs="Segoe UI"/>
          <w:kern w:val="0"/>
          <w:lang w:eastAsia="en-GB"/>
          <w14:ligatures w14:val="none"/>
        </w:rPr>
      </w:pPr>
      <w:r w:rsidRPr="00456EE7">
        <w:rPr>
          <w:rFonts w:eastAsia="Times New Roman" w:cs="Segoe UI"/>
          <w:kern w:val="0"/>
          <w:lang w:eastAsia="en-GB"/>
          <w14:ligatures w14:val="none"/>
        </w:rPr>
        <w:t>the effect on the child who has experienced the behaviour</w:t>
      </w:r>
    </w:p>
    <w:p w14:paraId="0DB09EE1" w14:textId="77777777" w:rsidR="00701228" w:rsidRPr="00456EE7" w:rsidRDefault="00701228" w:rsidP="005E267B">
      <w:pPr>
        <w:numPr>
          <w:ilvl w:val="0"/>
          <w:numId w:val="17"/>
        </w:numPr>
        <w:spacing w:after="100" w:afterAutospacing="1" w:line="300" w:lineRule="atLeast"/>
        <w:rPr>
          <w:rFonts w:eastAsia="Times New Roman" w:cs="Segoe UI"/>
          <w:kern w:val="0"/>
          <w:lang w:eastAsia="en-GB"/>
          <w14:ligatures w14:val="none"/>
        </w:rPr>
      </w:pPr>
      <w:r w:rsidRPr="00456EE7">
        <w:rPr>
          <w:rFonts w:eastAsia="Times New Roman" w:cs="Segoe UI"/>
          <w:kern w:val="0"/>
          <w:lang w:eastAsia="en-GB"/>
          <w14:ligatures w14:val="none"/>
        </w:rPr>
        <w:t>whether the behaviour is repeated or escalating</w:t>
      </w:r>
    </w:p>
    <w:p w14:paraId="4BCBE093" w14:textId="77777777" w:rsidR="00701228" w:rsidRPr="00456EE7" w:rsidRDefault="00701228" w:rsidP="005E267B">
      <w:pPr>
        <w:numPr>
          <w:ilvl w:val="0"/>
          <w:numId w:val="17"/>
        </w:numPr>
        <w:spacing w:after="100" w:afterAutospacing="1" w:line="300" w:lineRule="atLeast"/>
        <w:rPr>
          <w:rFonts w:eastAsia="Times New Roman" w:cs="Segoe UI"/>
          <w:kern w:val="0"/>
          <w:lang w:eastAsia="en-GB"/>
          <w14:ligatures w14:val="none"/>
        </w:rPr>
      </w:pPr>
      <w:r w:rsidRPr="00456EE7">
        <w:rPr>
          <w:rFonts w:eastAsia="Times New Roman" w:cs="Segoe UI"/>
          <w:kern w:val="0"/>
          <w:lang w:eastAsia="en-GB"/>
          <w14:ligatures w14:val="none"/>
        </w:rPr>
        <w:t>any SEND, communication needs, trauma or other vulnerabilities</w:t>
      </w:r>
    </w:p>
    <w:p w14:paraId="67734223" w14:textId="77777777" w:rsidR="00701228" w:rsidRPr="00456EE7" w:rsidRDefault="00701228" w:rsidP="005E267B">
      <w:pPr>
        <w:numPr>
          <w:ilvl w:val="0"/>
          <w:numId w:val="17"/>
        </w:numPr>
        <w:spacing w:after="100" w:afterAutospacing="1" w:line="300" w:lineRule="atLeast"/>
        <w:rPr>
          <w:rFonts w:eastAsia="Times New Roman" w:cs="Segoe UI"/>
          <w:kern w:val="0"/>
          <w:lang w:eastAsia="en-GB"/>
          <w14:ligatures w14:val="none"/>
        </w:rPr>
      </w:pPr>
      <w:r w:rsidRPr="00456EE7">
        <w:rPr>
          <w:rFonts w:eastAsia="Times New Roman" w:cs="Segoe UI"/>
          <w:kern w:val="0"/>
          <w:lang w:eastAsia="en-GB"/>
          <w14:ligatures w14:val="none"/>
        </w:rPr>
        <w:t>the online and offline context</w:t>
      </w:r>
    </w:p>
    <w:p w14:paraId="4BBD37A5" w14:textId="77777777" w:rsidR="00701228" w:rsidRPr="00456EE7" w:rsidRDefault="00701228" w:rsidP="005E267B">
      <w:pPr>
        <w:numPr>
          <w:ilvl w:val="0"/>
          <w:numId w:val="17"/>
        </w:numPr>
        <w:spacing w:after="100" w:afterAutospacing="1" w:line="300" w:lineRule="atLeast"/>
        <w:rPr>
          <w:rFonts w:eastAsia="Times New Roman" w:cs="Segoe UI"/>
          <w:kern w:val="0"/>
          <w:lang w:eastAsia="en-GB"/>
          <w14:ligatures w14:val="none"/>
        </w:rPr>
      </w:pPr>
      <w:r w:rsidRPr="00456EE7">
        <w:rPr>
          <w:rFonts w:eastAsia="Times New Roman" w:cs="Segoe UI"/>
          <w:kern w:val="0"/>
          <w:lang w:eastAsia="en-GB"/>
          <w14:ligatures w14:val="none"/>
        </w:rPr>
        <w:t>whether other children may be at risk</w:t>
      </w:r>
    </w:p>
    <w:p w14:paraId="350C833E"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sidRPr="00456EE7">
        <w:rPr>
          <w:rFonts w:eastAsia="Times New Roman" w:cs="Segoe UI"/>
          <w:kern w:val="0"/>
          <w:lang w:eastAsia="en-GB"/>
          <w14:ligatures w14:val="none"/>
        </w:rPr>
        <w:t>whether the behaviour indicates wider safeguarding concerns</w:t>
      </w:r>
    </w:p>
    <w:p w14:paraId="3C13B43F" w14:textId="77777777" w:rsidR="00701228" w:rsidRDefault="00701228" w:rsidP="00701228">
      <w:pPr>
        <w:spacing w:before="240" w:after="0" w:line="300" w:lineRule="atLeast"/>
        <w:rPr>
          <w:rFonts w:eastAsia="Times New Roman" w:cs="Segoe UI"/>
          <w:kern w:val="0"/>
          <w:lang w:eastAsia="en-GB"/>
          <w14:ligatures w14:val="none"/>
        </w:rPr>
      </w:pPr>
      <w:r w:rsidRPr="00456EE7">
        <w:rPr>
          <w:rFonts w:eastAsia="Times New Roman" w:cs="Segoe UI"/>
          <w:kern w:val="0"/>
          <w:lang w:eastAsia="en-GB"/>
          <w14:ligatures w14:val="none"/>
        </w:rPr>
        <w:t>Staff must not attempt to make specialist assessments outside their role. Concerns must be reported to the DSL so that appropriate advice, assessment and support can be obtained.</w:t>
      </w:r>
    </w:p>
    <w:p w14:paraId="5AF69CBE" w14:textId="77777777" w:rsidR="00701228" w:rsidRPr="004953BB" w:rsidRDefault="00701228" w:rsidP="00701228">
      <w:pPr>
        <w:spacing w:before="240" w:after="0"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62" w:history="1">
        <w:r w:rsidRPr="00D90381">
          <w:rPr>
            <w:rStyle w:val="Hyperlink"/>
            <w:rFonts w:eastAsia="Times New Roman" w:cs="Segoe UI"/>
            <w:kern w:val="0"/>
            <w:lang w:eastAsia="en-GB"/>
            <w14:ligatures w14:val="none"/>
          </w:rPr>
          <w:t>Sexual Behaviour and Development in Children</w:t>
        </w:r>
      </w:hyperlink>
      <w:r>
        <w:rPr>
          <w:rFonts w:eastAsia="Times New Roman" w:cs="Segoe UI"/>
          <w:kern w:val="0"/>
          <w:lang w:eastAsia="en-GB"/>
          <w14:ligatures w14:val="none"/>
        </w:rPr>
        <w:t xml:space="preserve">, </w:t>
      </w:r>
      <w:hyperlink r:id="rId63" w:history="1">
        <w:r w:rsidRPr="00687802">
          <w:rPr>
            <w:rStyle w:val="Hyperlink"/>
            <w:rFonts w:eastAsia="Times New Roman" w:cs="Segoe UI"/>
            <w:kern w:val="0"/>
            <w:lang w:eastAsia="en-GB"/>
            <w14:ligatures w14:val="none"/>
          </w:rPr>
          <w:t>Responding to Children who Display Sexualised Behaviour</w:t>
        </w:r>
      </w:hyperlink>
      <w:r>
        <w:rPr>
          <w:rFonts w:eastAsia="Times New Roman" w:cs="Segoe UI"/>
          <w:kern w:val="0"/>
          <w:lang w:eastAsia="en-GB"/>
          <w14:ligatures w14:val="none"/>
        </w:rPr>
        <w:t xml:space="preserve"> and </w:t>
      </w:r>
      <w:hyperlink r:id="rId64" w:history="1">
        <w:r w:rsidRPr="007E0D8C">
          <w:rPr>
            <w:rStyle w:val="Hyperlink"/>
            <w:rFonts w:eastAsia="Times New Roman" w:cs="Segoe UI"/>
            <w:kern w:val="0"/>
            <w:lang w:eastAsia="en-GB"/>
            <w14:ligatures w14:val="none"/>
          </w:rPr>
          <w:t>HSB Toolkit</w:t>
        </w:r>
      </w:hyperlink>
    </w:p>
    <w:p w14:paraId="41E80648" w14:textId="77777777" w:rsidR="00701228" w:rsidRDefault="00701228" w:rsidP="00701228">
      <w:pPr>
        <w:spacing w:before="240" w:line="300" w:lineRule="atLeast"/>
      </w:pPr>
      <w:r>
        <w:rPr>
          <w:rFonts w:eastAsiaTheme="majorEastAsia" w:cstheme="majorBidi"/>
          <w:b/>
          <w:bCs/>
          <w:color w:val="000000" w:themeColor="text1"/>
          <w:kern w:val="0"/>
          <w:sz w:val="28"/>
          <w:szCs w:val="28"/>
          <w14:ligatures w14:val="none"/>
        </w:rPr>
        <w:t>Sexual Harassment and Sexual Violence</w:t>
      </w:r>
      <w:r>
        <w:rPr>
          <w:rFonts w:eastAsiaTheme="majorEastAsia" w:cstheme="majorBidi"/>
          <w:b/>
          <w:bCs/>
          <w:color w:val="000000" w:themeColor="text1"/>
          <w:kern w:val="0"/>
          <w:sz w:val="28"/>
          <w:szCs w:val="28"/>
          <w14:ligatures w14:val="none"/>
        </w:rPr>
        <w:br/>
      </w:r>
      <w:r>
        <w:t>Sexual harassment refers to ‘unwanted conduct of a sexual nature’ which can occur both online and offline and inside and outside of school or college. In this context it specifically relates to child-on-child sexual harassment. This includes (but not limited to):</w:t>
      </w:r>
    </w:p>
    <w:p w14:paraId="7D45C926"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sexual comments, sexual stories, sexual jokes</w:t>
      </w:r>
    </w:p>
    <w:p w14:paraId="7942C491"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sexual remarks about clothing or appearance</w:t>
      </w:r>
    </w:p>
    <w:p w14:paraId="117BE1FE"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physical behaviour</w:t>
      </w:r>
    </w:p>
    <w:p w14:paraId="589995BA"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displaying pictures, photos or drawing of a sexual nature</w:t>
      </w:r>
    </w:p>
    <w:p w14:paraId="1711F337"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upskirting</w:t>
      </w:r>
    </w:p>
    <w:p w14:paraId="26AC3503"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online sexual harassment; making and sharing or nudes or semi-nudes, sharing of unwanted explicit content, sexualised online bullying, unwanted sexual comments online, sexual exploitation, coercing others into sharing images of performing acts they’re not comfortable with</w:t>
      </w:r>
    </w:p>
    <w:p w14:paraId="377A7820" w14:textId="77777777" w:rsidR="00701228" w:rsidRDefault="00701228" w:rsidP="00701228">
      <w:pPr>
        <w:spacing w:before="240"/>
        <w:rPr>
          <w:rFonts w:eastAsia="Times New Roman" w:cs="Segoe UI"/>
          <w:kern w:val="0"/>
          <w:lang w:eastAsia="en-GB"/>
          <w14:ligatures w14:val="none"/>
        </w:rPr>
      </w:pPr>
      <w:r>
        <w:rPr>
          <w:rFonts w:eastAsia="Times New Roman" w:cs="Segoe UI"/>
          <w:kern w:val="0"/>
          <w:lang w:eastAsia="en-GB"/>
          <w14:ligatures w14:val="none"/>
        </w:rPr>
        <w:t>Sexual Violence refers to specific sexual offences under the Sexual Offences Act 2003. This includes:</w:t>
      </w:r>
    </w:p>
    <w:p w14:paraId="705F3AC4"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Rape</w:t>
      </w:r>
    </w:p>
    <w:p w14:paraId="105E5490"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Assault by penetration</w:t>
      </w:r>
    </w:p>
    <w:p w14:paraId="0DDEC666"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Sexual assault</w:t>
      </w:r>
    </w:p>
    <w:p w14:paraId="366DDF5E"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Sexual activity without consent</w:t>
      </w:r>
    </w:p>
    <w:p w14:paraId="301EE859" w14:textId="77777777" w:rsidR="00701228" w:rsidRDefault="00701228" w:rsidP="00701228">
      <w:pPr>
        <w:spacing w:before="240" w:after="0"/>
        <w:rPr>
          <w:rFonts w:eastAsia="Times New Roman" w:cs="Segoe UI"/>
          <w:kern w:val="0"/>
          <w:lang w:eastAsia="en-GB"/>
          <w14:ligatures w14:val="none"/>
        </w:rPr>
      </w:pPr>
      <w:r>
        <w:rPr>
          <w:rFonts w:eastAsia="Times New Roman" w:cs="Segoe UI"/>
          <w:kern w:val="0"/>
          <w:lang w:eastAsia="en-GB"/>
          <w14:ligatures w14:val="none"/>
        </w:rPr>
        <w:t>Our school recognises that a child under the age of 13 cannot consent to any sexual activity, the age of consent is 16 and sexual intercourse without consent is rape.</w:t>
      </w:r>
    </w:p>
    <w:p w14:paraId="2CC477F3" w14:textId="77777777" w:rsidR="00701228" w:rsidRDefault="00701228" w:rsidP="00701228">
      <w:pPr>
        <w:spacing w:before="240" w:after="0"/>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65" w:history="1">
        <w:r w:rsidRPr="00D146BB">
          <w:rPr>
            <w:rStyle w:val="Hyperlink"/>
            <w:rFonts w:eastAsia="Times New Roman" w:cs="Segoe UI"/>
            <w:kern w:val="0"/>
            <w:lang w:eastAsia="en-GB"/>
            <w14:ligatures w14:val="none"/>
          </w:rPr>
          <w:t>Rape Crisis England &amp; Wales</w:t>
        </w:r>
      </w:hyperlink>
    </w:p>
    <w:p w14:paraId="083A620C" w14:textId="77777777" w:rsidR="00701228" w:rsidRDefault="00701228" w:rsidP="00701228">
      <w:pPr>
        <w:spacing w:before="240" w:after="0"/>
        <w:rPr>
          <w:rFonts w:eastAsia="Times New Roman" w:cs="Segoe UI"/>
          <w:kern w:val="0"/>
          <w:lang w:eastAsia="en-GB"/>
          <w14:ligatures w14:val="none"/>
        </w:rPr>
      </w:pPr>
      <w:r>
        <w:rPr>
          <w:rFonts w:eastAsiaTheme="majorEastAsia" w:cstheme="majorBidi"/>
          <w:b/>
          <w:bCs/>
          <w:color w:val="000000" w:themeColor="text1"/>
          <w:kern w:val="0"/>
          <w:sz w:val="28"/>
          <w:szCs w:val="28"/>
          <w14:ligatures w14:val="none"/>
        </w:rPr>
        <w:t>Nudes and Semi-Nudes</w:t>
      </w:r>
      <w:r>
        <w:rPr>
          <w:rFonts w:eastAsiaTheme="majorEastAsia" w:cstheme="majorBidi"/>
          <w:b/>
          <w:bCs/>
          <w:color w:val="000000" w:themeColor="text1"/>
          <w:kern w:val="0"/>
          <w:sz w:val="28"/>
          <w:szCs w:val="28"/>
          <w14:ligatures w14:val="none"/>
        </w:rPr>
        <w:br/>
      </w:r>
      <w:r>
        <w:rPr>
          <w:rFonts w:eastAsia="Times New Roman" w:cs="Segoe UI"/>
          <w:kern w:val="0"/>
          <w:lang w:eastAsia="en-GB"/>
          <w14:ligatures w14:val="none"/>
        </w:rPr>
        <w:t xml:space="preserve">Nudes and Semi-Nudes refers to </w:t>
      </w:r>
      <w:r w:rsidRPr="00B957D9">
        <w:rPr>
          <w:rFonts w:eastAsia="Times New Roman" w:cs="Segoe UI"/>
          <w:kern w:val="0"/>
          <w:lang w:eastAsia="en-GB"/>
          <w14:ligatures w14:val="none"/>
        </w:rPr>
        <w:t xml:space="preserve">the creation, sending or posting of nude or semi-nude images by </w:t>
      </w:r>
      <w:r>
        <w:rPr>
          <w:rFonts w:eastAsia="Times New Roman" w:cs="Segoe UI"/>
          <w:kern w:val="0"/>
          <w:lang w:eastAsia="en-GB"/>
          <w14:ligatures w14:val="none"/>
        </w:rPr>
        <w:t>children</w:t>
      </w:r>
      <w:r w:rsidRPr="00B957D9">
        <w:rPr>
          <w:rFonts w:eastAsia="Times New Roman" w:cs="Segoe UI"/>
          <w:kern w:val="0"/>
          <w:lang w:eastAsia="en-GB"/>
          <w14:ligatures w14:val="none"/>
        </w:rPr>
        <w:t xml:space="preserve">. The term ‘images’ includes all visual content, such as photographs, videos and livestreams. </w:t>
      </w:r>
      <w:r>
        <w:rPr>
          <w:rFonts w:eastAsia="Times New Roman" w:cs="Segoe UI"/>
          <w:kern w:val="0"/>
          <w:lang w:eastAsia="en-GB"/>
          <w14:ligatures w14:val="none"/>
        </w:rPr>
        <w:t>The</w:t>
      </w:r>
      <w:r w:rsidRPr="00B957D9">
        <w:rPr>
          <w:rFonts w:eastAsia="Times New Roman" w:cs="Segoe UI"/>
          <w:kern w:val="0"/>
          <w:lang w:eastAsia="en-GB"/>
          <w14:ligatures w14:val="none"/>
        </w:rPr>
        <w:t xml:space="preserve"> term ‘nudes’ </w:t>
      </w:r>
      <w:r>
        <w:rPr>
          <w:rFonts w:eastAsia="Times New Roman" w:cs="Segoe UI"/>
          <w:kern w:val="0"/>
          <w:lang w:eastAsia="en-GB"/>
          <w14:ligatures w14:val="none"/>
        </w:rPr>
        <w:t xml:space="preserve">is used as </w:t>
      </w:r>
      <w:r w:rsidRPr="00B957D9">
        <w:rPr>
          <w:rFonts w:eastAsia="Times New Roman" w:cs="Segoe UI"/>
          <w:kern w:val="0"/>
          <w:lang w:eastAsia="en-GB"/>
          <w14:ligatures w14:val="none"/>
        </w:rPr>
        <w:t xml:space="preserve">it is the most widely understood </w:t>
      </w:r>
      <w:r>
        <w:rPr>
          <w:rFonts w:eastAsia="Times New Roman" w:cs="Segoe UI"/>
          <w:kern w:val="0"/>
          <w:lang w:eastAsia="en-GB"/>
          <w14:ligatures w14:val="none"/>
        </w:rPr>
        <w:t xml:space="preserve">term </w:t>
      </w:r>
      <w:r w:rsidRPr="00B957D9">
        <w:rPr>
          <w:rFonts w:eastAsia="Times New Roman" w:cs="Segoe UI"/>
          <w:kern w:val="0"/>
          <w:lang w:eastAsia="en-GB"/>
          <w14:ligatures w14:val="none"/>
        </w:rPr>
        <w:t>by young people and best captures the full range of image-sharing behaviours</w:t>
      </w:r>
      <w:r>
        <w:rPr>
          <w:rFonts w:eastAsia="Times New Roman" w:cs="Segoe UI"/>
          <w:kern w:val="0"/>
          <w:lang w:eastAsia="en-GB"/>
          <w14:ligatures w14:val="none"/>
        </w:rPr>
        <w:t xml:space="preserve"> that the policy aims to address.</w:t>
      </w:r>
    </w:p>
    <w:p w14:paraId="42D025C0" w14:textId="77777777" w:rsidR="00701228" w:rsidRDefault="00701228" w:rsidP="00701228">
      <w:pPr>
        <w:spacing w:after="0"/>
        <w:rPr>
          <w:rFonts w:eastAsia="Times New Roman" w:cs="Segoe UI"/>
          <w:kern w:val="0"/>
          <w:lang w:eastAsia="en-GB"/>
          <w14:ligatures w14:val="none"/>
        </w:rPr>
      </w:pPr>
    </w:p>
    <w:p w14:paraId="464503DA" w14:textId="77777777" w:rsidR="00701228" w:rsidRDefault="00701228" w:rsidP="00701228">
      <w:pPr>
        <w:spacing w:after="0"/>
        <w:rPr>
          <w:rFonts w:eastAsia="Times New Roman" w:cs="Segoe UI"/>
          <w:kern w:val="0"/>
          <w:lang w:eastAsia="en-GB"/>
          <w14:ligatures w14:val="none"/>
        </w:rPr>
      </w:pPr>
      <w:r>
        <w:rPr>
          <w:rFonts w:eastAsia="Times New Roman" w:cs="Segoe UI"/>
          <w:kern w:val="0"/>
          <w:lang w:eastAsia="en-GB"/>
          <w14:ligatures w14:val="none"/>
        </w:rPr>
        <w:lastRenderedPageBreak/>
        <w:t>Images may be taken by children themselves or taken or created by another person. They may also be digitally altered or wholly generated using artificial intelligence, including those described as ‘deepfakes’ or ‘deep nudes.’</w:t>
      </w:r>
    </w:p>
    <w:p w14:paraId="60B19883" w14:textId="77777777" w:rsidR="00701228" w:rsidRDefault="00701228" w:rsidP="00701228">
      <w:pPr>
        <w:spacing w:after="0"/>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66" w:history="1">
        <w:r w:rsidRPr="0005170B">
          <w:rPr>
            <w:rStyle w:val="Hyperlink"/>
            <w:rFonts w:eastAsia="Times New Roman" w:cs="Segoe UI"/>
            <w:kern w:val="0"/>
            <w:lang w:eastAsia="en-GB"/>
            <w14:ligatures w14:val="none"/>
          </w:rPr>
          <w:t>UKCIS Sharing nudes and semi-nudes: Advice for education settings</w:t>
        </w:r>
      </w:hyperlink>
    </w:p>
    <w:p w14:paraId="1834BD06" w14:textId="77777777" w:rsidR="00701228" w:rsidRPr="00AF72F0" w:rsidRDefault="00701228" w:rsidP="00701228">
      <w:pPr>
        <w:spacing w:before="240" w:after="0"/>
      </w:pPr>
      <w:r>
        <w:rPr>
          <w:rFonts w:eastAsiaTheme="majorEastAsia" w:cstheme="majorBidi"/>
          <w:b/>
          <w:bCs/>
          <w:color w:val="000000" w:themeColor="text1"/>
          <w:kern w:val="0"/>
          <w:sz w:val="28"/>
          <w:szCs w:val="28"/>
          <w14:ligatures w14:val="none"/>
        </w:rPr>
        <w:t>Prevention and Education</w:t>
      </w:r>
      <w:r>
        <w:rPr>
          <w:rFonts w:eastAsiaTheme="majorEastAsia" w:cstheme="majorBidi"/>
          <w:b/>
          <w:bCs/>
          <w:color w:val="000000" w:themeColor="text1"/>
          <w:kern w:val="0"/>
          <w:sz w:val="28"/>
          <w:szCs w:val="28"/>
          <w14:ligatures w14:val="none"/>
        </w:rPr>
        <w:br/>
      </w:r>
      <w:r w:rsidRPr="00AF72F0">
        <w:t>We seek to prevent child-on-child abuse through clear behaviour expectations, accessible reporting systems, appropriate supervision, staff training and planned safeguarding education.</w:t>
      </w:r>
    </w:p>
    <w:p w14:paraId="3A444414" w14:textId="77777777" w:rsidR="00701228" w:rsidRPr="00AF72F0" w:rsidRDefault="00701228" w:rsidP="00701228">
      <w:pPr>
        <w:spacing w:before="240" w:after="0"/>
      </w:pPr>
      <w:r w:rsidRPr="00AF72F0">
        <w:t>Children will be taught that abuse, harassment, discrimination and violence are unacceptable and how to recognise unsafe behaviour and seek help. Teaching will be age-appropriate, accessible and adapted where necessary.</w:t>
      </w:r>
    </w:p>
    <w:p w14:paraId="67F4963E" w14:textId="470685C7" w:rsidR="00701228" w:rsidRDefault="00701228" w:rsidP="00701228">
      <w:pPr>
        <w:spacing w:before="240" w:after="0"/>
      </w:pPr>
      <w:r w:rsidRPr="00AF72F0">
        <w:t>Further arrangements are set out in Sections I and J</w:t>
      </w:r>
      <w:r w:rsidR="00CE42A1">
        <w:t>.</w:t>
      </w:r>
    </w:p>
    <w:p w14:paraId="2D34C6B4" w14:textId="77777777" w:rsidR="00701228" w:rsidRPr="00AF72F0" w:rsidRDefault="00701228" w:rsidP="00701228">
      <w:pPr>
        <w:spacing w:before="240" w:after="0"/>
      </w:pPr>
      <w:r>
        <w:t xml:space="preserve">Further support: </w:t>
      </w:r>
      <w:hyperlink r:id="rId67" w:history="1">
        <w:r w:rsidRPr="005215DA">
          <w:rPr>
            <w:rStyle w:val="Hyperlink"/>
          </w:rPr>
          <w:t>KCSIE 2026, Annex A</w:t>
        </w:r>
      </w:hyperlink>
    </w:p>
    <w:p w14:paraId="46CE57BC" w14:textId="77777777" w:rsidR="00701228" w:rsidRPr="00845FE2" w:rsidRDefault="00701228" w:rsidP="00701228">
      <w:pPr>
        <w:spacing w:before="240" w:after="0"/>
      </w:pPr>
      <w:r>
        <w:rPr>
          <w:rFonts w:eastAsiaTheme="majorEastAsia" w:cstheme="majorBidi"/>
          <w:b/>
          <w:bCs/>
          <w:color w:val="000000" w:themeColor="text1"/>
          <w:kern w:val="0"/>
          <w:sz w:val="28"/>
          <w:szCs w:val="28"/>
          <w14:ligatures w14:val="none"/>
        </w:rPr>
        <w:t>Reporting Child-On-Child Abuse and Harmful Sexual Behaviour</w:t>
      </w:r>
      <w:r>
        <w:rPr>
          <w:rFonts w:eastAsiaTheme="majorEastAsia" w:cstheme="majorBidi"/>
          <w:b/>
          <w:bCs/>
          <w:color w:val="000000" w:themeColor="text1"/>
          <w:kern w:val="0"/>
          <w:sz w:val="28"/>
          <w:szCs w:val="28"/>
          <w14:ligatures w14:val="none"/>
        </w:rPr>
        <w:br/>
      </w:r>
      <w:r w:rsidRPr="00845FE2">
        <w:t xml:space="preserve">All concerns about child-on-child abuse </w:t>
      </w:r>
      <w:r>
        <w:t xml:space="preserve">and HSB </w:t>
      </w:r>
      <w:r w:rsidRPr="00845FE2">
        <w:t>must be reported to the DSL or a deputy without delay and recorded through our safeguarding procedures.</w:t>
      </w:r>
    </w:p>
    <w:p w14:paraId="7508948C" w14:textId="77777777" w:rsidR="00701228" w:rsidRPr="00845FE2" w:rsidRDefault="00701228" w:rsidP="00701228">
      <w:pPr>
        <w:spacing w:before="240" w:after="0"/>
      </w:pPr>
      <w:r w:rsidRPr="00436726">
        <w:t>Staff must follow Section D: Responding to a Disclosure, Reporting Safeguarding Concerns and Recording Concerns, Decisions and Actions.</w:t>
      </w:r>
      <w:r>
        <w:t xml:space="preserve"> </w:t>
      </w:r>
      <w:r w:rsidRPr="00845FE2">
        <w:t>They must not investigate the concern or intentionally view, copy, print, save, forward or ask a child to share harmful digital material.</w:t>
      </w:r>
    </w:p>
    <w:p w14:paraId="22796AE0" w14:textId="152304CF" w:rsidR="00701228" w:rsidRPr="003E1862" w:rsidRDefault="00CE42A1" w:rsidP="00701228">
      <w:pPr>
        <w:spacing w:before="240" w:after="0"/>
        <w:rPr>
          <w:rFonts w:ascii="Segoe UI" w:hAnsi="Segoe UI" w:cs="Segoe UI"/>
          <w:sz w:val="21"/>
          <w:szCs w:val="21"/>
        </w:rPr>
      </w:pPr>
      <w:r w:rsidRPr="00CE42A1">
        <w:t xml:space="preserve">Advice will always be sought from one </w:t>
      </w:r>
      <w:proofErr w:type="spellStart"/>
      <w:r w:rsidRPr="00CE42A1">
        <w:t>f</w:t>
      </w:r>
      <w:proofErr w:type="spellEnd"/>
      <w:r w:rsidRPr="00CE42A1">
        <w:t xml:space="preserve"> the 3 </w:t>
      </w:r>
      <w:proofErr w:type="spellStart"/>
      <w:r w:rsidRPr="00CE42A1">
        <w:t>DSls</w:t>
      </w:r>
      <w:proofErr w:type="spellEnd"/>
      <w:r w:rsidRPr="00CE42A1">
        <w:t xml:space="preserve"> in school</w:t>
      </w:r>
      <w:r w:rsidRPr="00CE42A1">
        <w:rPr>
          <w:rStyle w:val="Emphasis"/>
          <w:rFonts w:ascii="Segoe UI" w:hAnsi="Segoe UI" w:cs="Segoe UI"/>
          <w:i w:val="0"/>
          <w:iCs w:val="0"/>
          <w:sz w:val="22"/>
          <w:szCs w:val="22"/>
        </w:rPr>
        <w:t>.</w:t>
      </w:r>
      <w:r w:rsidR="00693DD0">
        <w:rPr>
          <w:rStyle w:val="Emphasis"/>
          <w:rFonts w:ascii="Segoe UI" w:hAnsi="Segoe UI" w:cs="Segoe UI"/>
          <w:i w:val="0"/>
          <w:iCs w:val="0"/>
          <w:sz w:val="22"/>
          <w:szCs w:val="22"/>
        </w:rPr>
        <w:t xml:space="preserve">  However, t</w:t>
      </w:r>
      <w:r w:rsidR="00701228" w:rsidRPr="008B5E95">
        <w:t>he absence of the DSL or a deputy must not delay protective action. Any member of staff may make a direct referral to children’s social care or contact the police where necessary.</w:t>
      </w:r>
    </w:p>
    <w:p w14:paraId="2705D6F6" w14:textId="77777777" w:rsidR="00701228" w:rsidRDefault="00701228" w:rsidP="00701228">
      <w:pPr>
        <w:spacing w:before="100" w:beforeAutospacing="1" w:after="100" w:afterAutospacing="1" w:line="300" w:lineRule="atLeast"/>
      </w:pPr>
      <w:r>
        <w:rPr>
          <w:rFonts w:eastAsiaTheme="majorEastAsia" w:cstheme="majorBidi"/>
          <w:b/>
          <w:bCs/>
          <w:color w:val="000000" w:themeColor="text1"/>
          <w:kern w:val="0"/>
          <w:sz w:val="28"/>
          <w:szCs w:val="28"/>
          <w14:ligatures w14:val="none"/>
        </w:rPr>
        <w:t>Initial Safeguarding Response</w:t>
      </w:r>
      <w:r>
        <w:rPr>
          <w:rFonts w:eastAsiaTheme="majorEastAsia" w:cstheme="majorBidi"/>
          <w:b/>
          <w:bCs/>
          <w:color w:val="000000" w:themeColor="text1"/>
          <w:kern w:val="0"/>
          <w:sz w:val="28"/>
          <w:szCs w:val="28"/>
          <w14:ligatures w14:val="none"/>
        </w:rPr>
        <w:br/>
      </w:r>
      <w:r>
        <w:t>On receiving a report, our school and DSL will consider:</w:t>
      </w:r>
    </w:p>
    <w:p w14:paraId="26146F10" w14:textId="77777777" w:rsidR="00701228" w:rsidRPr="004953BB"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the immediate safety and welfare of all children involved</w:t>
      </w:r>
    </w:p>
    <w:p w14:paraId="78F58E87" w14:textId="77777777" w:rsidR="00701228" w:rsidRPr="004953BB"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the child’s wishes and feelings</w:t>
      </w:r>
    </w:p>
    <w:p w14:paraId="7F69C973" w14:textId="77777777" w:rsidR="00701228" w:rsidRPr="004953BB"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whether medical assistance or emergency protection is required</w:t>
      </w:r>
    </w:p>
    <w:p w14:paraId="18623D16" w14:textId="77777777" w:rsidR="00701228" w:rsidRPr="004953BB"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whether other children may be at risk</w:t>
      </w:r>
    </w:p>
    <w:p w14:paraId="0BCE35A9" w14:textId="77777777" w:rsidR="00701228" w:rsidRPr="004953BB"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the need to preserve evidence</w:t>
      </w:r>
    </w:p>
    <w:p w14:paraId="00ED3E82" w14:textId="77777777" w:rsidR="00701228" w:rsidRPr="004953BB"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whether parents or carers should be informed</w:t>
      </w:r>
    </w:p>
    <w:p w14:paraId="2883B7DA" w14:textId="77777777" w:rsidR="00701228" w:rsidRPr="004953BB"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 xml:space="preserve">whether the concern can be managed within </w:t>
      </w:r>
      <w:r>
        <w:rPr>
          <w:rFonts w:eastAsia="Times New Roman" w:cs="Segoe UI"/>
          <w:kern w:val="0"/>
          <w:lang w:eastAsia="en-GB"/>
          <w14:ligatures w14:val="none"/>
        </w:rPr>
        <w:t>our</w:t>
      </w:r>
      <w:r w:rsidRPr="004953BB">
        <w:rPr>
          <w:rFonts w:eastAsia="Times New Roman" w:cs="Segoe UI"/>
          <w:kern w:val="0"/>
          <w:lang w:eastAsia="en-GB"/>
          <w14:ligatures w14:val="none"/>
        </w:rPr>
        <w:t xml:space="preserve"> </w:t>
      </w:r>
      <w:r>
        <w:rPr>
          <w:rFonts w:eastAsia="Times New Roman" w:cs="Segoe UI"/>
          <w:kern w:val="0"/>
          <w:lang w:eastAsia="en-GB"/>
          <w14:ligatures w14:val="none"/>
        </w:rPr>
        <w:t>school</w:t>
      </w:r>
      <w:r w:rsidRPr="004953BB">
        <w:rPr>
          <w:rFonts w:eastAsia="Times New Roman" w:cs="Segoe UI"/>
          <w:kern w:val="0"/>
          <w:lang w:eastAsia="en-GB"/>
          <w14:ligatures w14:val="none"/>
        </w:rPr>
        <w:t xml:space="preserve"> based on the incident and information</w:t>
      </w:r>
    </w:p>
    <w:p w14:paraId="6030E9A1" w14:textId="77777777" w:rsidR="00701228" w:rsidRPr="004953BB"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whether Early Help, Family Help or specialist support is required</w:t>
      </w:r>
    </w:p>
    <w:p w14:paraId="4F7FBD1C" w14:textId="77777777" w:rsidR="00701228" w:rsidRPr="004953BB"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whether a referral to children’s social care or the police is required</w:t>
      </w:r>
    </w:p>
    <w:p w14:paraId="7286C7D1"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sidRPr="004953BB">
        <w:rPr>
          <w:rFonts w:eastAsia="Times New Roman" w:cs="Segoe UI"/>
          <w:kern w:val="0"/>
          <w:lang w:eastAsia="en-GB"/>
          <w14:ligatures w14:val="none"/>
        </w:rPr>
        <w:t>whether advice is needed from another safeguarding or specialist service</w:t>
      </w:r>
    </w:p>
    <w:p w14:paraId="37AC854D" w14:textId="77777777" w:rsidR="00701228" w:rsidRDefault="00701228" w:rsidP="00701228">
      <w:pPr>
        <w:spacing w:after="100" w:afterAutospacing="1" w:line="300" w:lineRule="atLeast"/>
        <w:rPr>
          <w:rFonts w:eastAsia="Times New Roman" w:cs="Segoe UI"/>
          <w:kern w:val="0"/>
          <w:lang w:eastAsia="en-GB"/>
          <w14:ligatures w14:val="none"/>
        </w:rPr>
      </w:pPr>
      <w:r>
        <w:t xml:space="preserve">The DSL will engage with local processes as necessary. </w:t>
      </w:r>
      <w:r>
        <w:rPr>
          <w:rFonts w:eastAsia="Times New Roman" w:cs="Segoe UI"/>
          <w:kern w:val="0"/>
          <w:lang w:eastAsia="en-GB"/>
          <w14:ligatures w14:val="none"/>
        </w:rPr>
        <w:t>In cases of sexual violence, our school will not manage this independently and internally, and local procedures require our school to report the incident to children’s social care and the police.</w:t>
      </w:r>
      <w:r w:rsidRPr="00224820">
        <w:rPr>
          <w:rFonts w:eastAsia="Times New Roman" w:cs="Segoe UI"/>
          <w:kern w:val="0"/>
          <w:lang w:eastAsia="en-GB"/>
          <w14:ligatures w14:val="none"/>
        </w:rPr>
        <w:t xml:space="preserve"> General referral thresholds and support pathways </w:t>
      </w:r>
      <w:r w:rsidRPr="00224820">
        <w:rPr>
          <w:rFonts w:eastAsia="Times New Roman" w:cs="Segoe UI"/>
          <w:kern w:val="0"/>
          <w:lang w:eastAsia="en-GB"/>
          <w14:ligatures w14:val="none"/>
        </w:rPr>
        <w:lastRenderedPageBreak/>
        <w:t xml:space="preserve">are set out in </w:t>
      </w:r>
      <w:r w:rsidRPr="00495E2D">
        <w:rPr>
          <w:rFonts w:eastAsia="Times New Roman" w:cs="Segoe UI"/>
          <w:kern w:val="0"/>
          <w:lang w:eastAsia="en-GB"/>
          <w14:ligatures w14:val="none"/>
        </w:rPr>
        <w:t>Section D: Immediate Danger and Referrals and Section E: Continuum of Help and Protection</w:t>
      </w:r>
      <w:r>
        <w:rPr>
          <w:rFonts w:eastAsia="Times New Roman" w:cs="Segoe UI"/>
          <w:kern w:val="0"/>
          <w:lang w:eastAsia="en-GB"/>
          <w14:ligatures w14:val="none"/>
        </w:rPr>
        <w:t>.</w:t>
      </w:r>
    </w:p>
    <w:p w14:paraId="7082B5DC" w14:textId="77777777" w:rsidR="00701228" w:rsidRPr="004953BB" w:rsidRDefault="00701228" w:rsidP="00701228">
      <w:pPr>
        <w:spacing w:after="100" w:afterAutospacing="1" w:line="300" w:lineRule="atLeast"/>
        <w:rPr>
          <w:rFonts w:eastAsia="Times New Roman" w:cs="Segoe UI"/>
          <w:kern w:val="0"/>
          <w:lang w:eastAsia="en-GB"/>
          <w14:ligatures w14:val="none"/>
        </w:rPr>
      </w:pPr>
      <w:r>
        <w:t>We</w:t>
      </w:r>
      <w:r w:rsidRPr="008040D3">
        <w:t xml:space="preserve"> will not conduct a criminal investigation. Where children’s social care </w:t>
      </w:r>
      <w:r>
        <w:t>or</w:t>
      </w:r>
      <w:r w:rsidRPr="008040D3">
        <w:t xml:space="preserve"> police </w:t>
      </w:r>
      <w:r>
        <w:t>are involved</w:t>
      </w:r>
      <w:r w:rsidRPr="008040D3">
        <w:t xml:space="preserve">, </w:t>
      </w:r>
      <w:r>
        <w:t>our school</w:t>
      </w:r>
      <w:r w:rsidRPr="008040D3">
        <w:t xml:space="preserve"> will agree how its safeguarding and disciplinary processes should proceed without prejudicing external enquiries.</w:t>
      </w:r>
    </w:p>
    <w:p w14:paraId="61879F6C" w14:textId="77777777" w:rsidR="00701228" w:rsidRPr="00042B27" w:rsidRDefault="00701228" w:rsidP="00701228">
      <w:pPr>
        <w:spacing w:before="100" w:beforeAutospacing="1" w:after="100" w:afterAutospacing="1" w:line="300" w:lineRule="atLeast"/>
      </w:pPr>
      <w:r>
        <w:rPr>
          <w:rFonts w:eastAsiaTheme="majorEastAsia" w:cstheme="majorBidi"/>
          <w:b/>
          <w:bCs/>
          <w:color w:val="000000" w:themeColor="text1"/>
          <w:kern w:val="0"/>
          <w:sz w:val="28"/>
          <w:szCs w:val="28"/>
          <w14:ligatures w14:val="none"/>
        </w:rPr>
        <w:t xml:space="preserve">Risk and Needs Assessment </w:t>
      </w:r>
      <w:r>
        <w:br/>
      </w:r>
      <w:r w:rsidRPr="00042B27">
        <w:t xml:space="preserve">Where appropriate, </w:t>
      </w:r>
      <w:r>
        <w:t>our</w:t>
      </w:r>
      <w:r w:rsidRPr="00042B27">
        <w:t xml:space="preserve"> </w:t>
      </w:r>
      <w:r>
        <w:t xml:space="preserve">school and </w:t>
      </w:r>
      <w:r w:rsidRPr="00042B27">
        <w:t>DSL will arrange and record an initial risk and needs assessment. This should consider:</w:t>
      </w:r>
    </w:p>
    <w:p w14:paraId="2AFBDEA8"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the safety and needs of the child who has experienced harm</w:t>
      </w:r>
    </w:p>
    <w:p w14:paraId="1B99A681"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the needs and circumstances of the child alleged to have caused harm</w:t>
      </w:r>
    </w:p>
    <w:p w14:paraId="709563AC"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the safety of other children, including siblings, friends and witnesses</w:t>
      </w:r>
    </w:p>
    <w:p w14:paraId="2E1DC242"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shared lessons, activities, spaces, transport and social times</w:t>
      </w:r>
    </w:p>
    <w:p w14:paraId="46B232B8"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online contact and social-media activity</w:t>
      </w:r>
    </w:p>
    <w:p w14:paraId="3D50A764"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the likelihood of repetition, retaliation, bullying or wider peer-group harm</w:t>
      </w:r>
    </w:p>
    <w:p w14:paraId="5A328C68"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any environmental or contextual risks</w:t>
      </w:r>
    </w:p>
    <w:p w14:paraId="60414CE4" w14:textId="77777777" w:rsidR="00701228"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the actions required to reduce risk and provide support</w:t>
      </w:r>
    </w:p>
    <w:p w14:paraId="442FC23C" w14:textId="77777777" w:rsidR="00701228" w:rsidRPr="00503C65" w:rsidRDefault="00701228" w:rsidP="00701228">
      <w:pPr>
        <w:spacing w:after="100" w:afterAutospacing="1" w:line="300" w:lineRule="atLeast"/>
        <w:rPr>
          <w:rFonts w:eastAsia="Times New Roman" w:cs="Segoe UI"/>
          <w:kern w:val="0"/>
          <w:lang w:eastAsia="en-GB"/>
          <w14:ligatures w14:val="none"/>
        </w:rPr>
      </w:pPr>
      <w:r w:rsidRPr="004D1AFE">
        <w:t>In cases of sexual violence,</w:t>
      </w:r>
      <w:r>
        <w:t xml:space="preserve"> a</w:t>
      </w:r>
      <w:r w:rsidRPr="004D1AFE">
        <w:t xml:space="preserve"> professional risk assessment by </w:t>
      </w:r>
      <w:r>
        <w:t xml:space="preserve">a </w:t>
      </w:r>
      <w:r w:rsidRPr="004D1AFE">
        <w:t xml:space="preserve">social worker or sexual violence specialist </w:t>
      </w:r>
      <w:r>
        <w:t>is</w:t>
      </w:r>
      <w:r w:rsidRPr="004D1AFE">
        <w:t xml:space="preserve"> to be required. </w:t>
      </w:r>
      <w:r>
        <w:t>Our</w:t>
      </w:r>
      <w:r w:rsidRPr="004D1AFE">
        <w:t xml:space="preserve"> </w:t>
      </w:r>
      <w:r>
        <w:t>school’s</w:t>
      </w:r>
      <w:r w:rsidRPr="004D1AFE">
        <w:t xml:space="preserve"> risk assessment is not intended to replace the detailed assessments of expert professionals. Professional assessments should be used to inform the school or college approach to supporting and protecting their pupils and students and updating their own risk assessment.</w:t>
      </w:r>
    </w:p>
    <w:p w14:paraId="773B57DA" w14:textId="77777777" w:rsidR="00701228" w:rsidRDefault="00701228" w:rsidP="00701228">
      <w:pPr>
        <w:spacing w:before="240" w:after="0"/>
      </w:pPr>
      <w:r w:rsidRPr="00864963">
        <w:t>The assessment must be reviewed when new information emerges, circumstances change or agreed actions are not reducing risk.</w:t>
      </w:r>
    </w:p>
    <w:p w14:paraId="3AA64127" w14:textId="77777777" w:rsidR="00701228" w:rsidRPr="00864963" w:rsidRDefault="00701228" w:rsidP="00701228">
      <w:pPr>
        <w:spacing w:before="240" w:after="0"/>
      </w:pPr>
      <w:r w:rsidRPr="00224820">
        <w:t>Contextual and extra-familial risks must also be considered in accordance with Section G.</w:t>
      </w:r>
    </w:p>
    <w:p w14:paraId="171E51DB" w14:textId="77777777" w:rsidR="00701228" w:rsidRPr="00864963" w:rsidRDefault="00701228" w:rsidP="00701228">
      <w:pPr>
        <w:pStyle w:val="NormalWeb"/>
        <w:spacing w:line="300" w:lineRule="atLeast"/>
        <w:rPr>
          <w:rFonts w:asciiTheme="minorHAnsi" w:hAnsiTheme="minorHAnsi" w:cs="Segoe UI"/>
        </w:rPr>
      </w:pPr>
      <w:r>
        <w:rPr>
          <w:rFonts w:asciiTheme="minorHAnsi" w:eastAsiaTheme="majorEastAsia" w:hAnsiTheme="minorHAnsi" w:cstheme="majorBidi"/>
          <w:b/>
          <w:bCs/>
          <w:color w:val="000000" w:themeColor="text1"/>
          <w:sz w:val="28"/>
          <w:szCs w:val="28"/>
        </w:rPr>
        <w:t>Support</w:t>
      </w:r>
      <w:r>
        <w:rPr>
          <w:rFonts w:eastAsiaTheme="majorEastAsia" w:cstheme="majorBidi"/>
          <w:b/>
          <w:bCs/>
          <w:color w:val="000000" w:themeColor="text1"/>
          <w:sz w:val="28"/>
          <w:szCs w:val="28"/>
        </w:rPr>
        <w:t xml:space="preserve"> </w:t>
      </w:r>
      <w:r>
        <w:br/>
      </w:r>
      <w:r w:rsidRPr="00864963">
        <w:rPr>
          <w:rFonts w:asciiTheme="minorHAnsi" w:hAnsiTheme="minorHAnsi" w:cs="Segoe UI"/>
        </w:rPr>
        <w:t>Children who report or experience abuse will be listened to, taken seriously and supported. Support may include:</w:t>
      </w:r>
    </w:p>
    <w:p w14:paraId="01370C7D"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an identified trusted adult</w:t>
      </w:r>
    </w:p>
    <w:p w14:paraId="37E6C74A"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a safety or support plan</w:t>
      </w:r>
    </w:p>
    <w:p w14:paraId="2B783E59"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adjustments to lessons, timetables, transport or shared spaces</w:t>
      </w:r>
    </w:p>
    <w:p w14:paraId="3EFCA0D1"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pastoral, therapeutic or specialist support</w:t>
      </w:r>
    </w:p>
    <w:p w14:paraId="7CB24C83"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regular review and check-ins</w:t>
      </w:r>
    </w:p>
    <w:p w14:paraId="5F2E2E95"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support with attendance, learning and wellbeing</w:t>
      </w:r>
    </w:p>
    <w:p w14:paraId="09BDE0AD"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action to address bullying, retaliation or online fallout</w:t>
      </w:r>
    </w:p>
    <w:p w14:paraId="5460F874"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liaison with parents, carers and external services where appropriate</w:t>
      </w:r>
    </w:p>
    <w:p w14:paraId="27286F68" w14:textId="77777777" w:rsidR="00701228" w:rsidRPr="00864963" w:rsidRDefault="00701228" w:rsidP="00701228">
      <w:pPr>
        <w:spacing w:before="100" w:beforeAutospacing="1" w:after="100" w:afterAutospacing="1" w:line="300" w:lineRule="atLeast"/>
        <w:rPr>
          <w:rFonts w:eastAsia="Times New Roman" w:cs="Segoe UI"/>
          <w:kern w:val="0"/>
          <w:lang w:eastAsia="en-GB"/>
          <w14:ligatures w14:val="none"/>
        </w:rPr>
      </w:pPr>
      <w:r w:rsidRPr="00864963">
        <w:rPr>
          <w:rFonts w:eastAsia="Times New Roman" w:cs="Segoe UI"/>
          <w:kern w:val="0"/>
          <w:lang w:eastAsia="en-GB"/>
          <w14:ligatures w14:val="none"/>
        </w:rPr>
        <w:t>The child should not be made to feel responsible for the disruption caused by safeguarding arrangements. Changes should be proportionate, carefully planned and reviewed with the child’s needs and wishes in mind.</w:t>
      </w:r>
    </w:p>
    <w:p w14:paraId="5546A685" w14:textId="77777777" w:rsidR="00701228" w:rsidRPr="00864963" w:rsidRDefault="00701228" w:rsidP="00701228">
      <w:pPr>
        <w:spacing w:before="100" w:beforeAutospacing="1" w:after="100" w:afterAutospacing="1" w:line="300" w:lineRule="atLeast"/>
        <w:rPr>
          <w:rFonts w:eastAsia="Times New Roman" w:cs="Segoe UI"/>
          <w:kern w:val="0"/>
          <w:lang w:eastAsia="en-GB"/>
          <w14:ligatures w14:val="none"/>
        </w:rPr>
      </w:pPr>
      <w:r w:rsidRPr="00864963">
        <w:rPr>
          <w:rFonts w:eastAsia="Times New Roman" w:cs="Segoe UI"/>
          <w:kern w:val="0"/>
          <w:lang w:eastAsia="en-GB"/>
          <w14:ligatures w14:val="none"/>
        </w:rPr>
        <w:lastRenderedPageBreak/>
        <w:t>Children alleged to have caused harm will also receive an appropriate safeguarding response. This may include:</w:t>
      </w:r>
    </w:p>
    <w:p w14:paraId="126F2FEF"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assessment of their needs and circumstances</w:t>
      </w:r>
    </w:p>
    <w:p w14:paraId="4E8EA1B7"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education and support to understand the impact of their behaviour</w:t>
      </w:r>
    </w:p>
    <w:p w14:paraId="50DEC4AB"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pastoral or specialist intervention</w:t>
      </w:r>
    </w:p>
    <w:p w14:paraId="0D2BB023"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safeguarding or family support</w:t>
      </w:r>
    </w:p>
    <w:p w14:paraId="6010E449"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proportionate disciplinary action</w:t>
      </w:r>
    </w:p>
    <w:p w14:paraId="0312BFDB" w14:textId="77777777" w:rsidR="00701228" w:rsidRPr="00503C65" w:rsidRDefault="00701228" w:rsidP="005E267B">
      <w:pPr>
        <w:numPr>
          <w:ilvl w:val="0"/>
          <w:numId w:val="17"/>
        </w:numPr>
        <w:spacing w:after="100" w:afterAutospacing="1" w:line="300" w:lineRule="atLeast"/>
        <w:rPr>
          <w:rFonts w:eastAsia="Times New Roman" w:cs="Segoe UI"/>
          <w:kern w:val="0"/>
          <w:lang w:eastAsia="en-GB"/>
          <w14:ligatures w14:val="none"/>
        </w:rPr>
      </w:pPr>
      <w:r w:rsidRPr="00503C65">
        <w:rPr>
          <w:rFonts w:eastAsia="Times New Roman" w:cs="Segoe UI"/>
          <w:kern w:val="0"/>
          <w:lang w:eastAsia="en-GB"/>
          <w14:ligatures w14:val="none"/>
        </w:rPr>
        <w:t>referral to statutory or specialist services where required</w:t>
      </w:r>
    </w:p>
    <w:p w14:paraId="0156E74A" w14:textId="77777777" w:rsidR="00701228" w:rsidRPr="00864963" w:rsidRDefault="00701228" w:rsidP="00701228">
      <w:pPr>
        <w:spacing w:before="100" w:beforeAutospacing="1" w:after="100" w:afterAutospacing="1" w:line="300" w:lineRule="atLeast"/>
        <w:rPr>
          <w:rFonts w:eastAsia="Times New Roman" w:cs="Segoe UI"/>
          <w:kern w:val="0"/>
          <w:lang w:eastAsia="en-GB"/>
          <w14:ligatures w14:val="none"/>
        </w:rPr>
      </w:pPr>
      <w:r w:rsidRPr="00864963">
        <w:rPr>
          <w:rFonts w:eastAsia="Times New Roman" w:cs="Segoe UI"/>
          <w:kern w:val="0"/>
          <w:lang w:eastAsia="en-GB"/>
          <w14:ligatures w14:val="none"/>
        </w:rPr>
        <w:t xml:space="preserve">Support does not prevent </w:t>
      </w:r>
      <w:r>
        <w:rPr>
          <w:rFonts w:eastAsia="Times New Roman" w:cs="Segoe UI"/>
          <w:kern w:val="0"/>
          <w:lang w:eastAsia="en-GB"/>
          <w14:ligatures w14:val="none"/>
        </w:rPr>
        <w:t>our</w:t>
      </w:r>
      <w:r w:rsidRPr="00864963">
        <w:rPr>
          <w:rFonts w:eastAsia="Times New Roman" w:cs="Segoe UI"/>
          <w:kern w:val="0"/>
          <w:lang w:eastAsia="en-GB"/>
          <w14:ligatures w14:val="none"/>
        </w:rPr>
        <w:t xml:space="preserve"> </w:t>
      </w:r>
      <w:r>
        <w:rPr>
          <w:rFonts w:eastAsia="Times New Roman" w:cs="Segoe UI"/>
          <w:kern w:val="0"/>
          <w:lang w:eastAsia="en-GB"/>
          <w14:ligatures w14:val="none"/>
        </w:rPr>
        <w:t>school</w:t>
      </w:r>
      <w:r w:rsidRPr="00864963">
        <w:rPr>
          <w:rFonts w:eastAsia="Times New Roman" w:cs="Segoe UI"/>
          <w:kern w:val="0"/>
          <w:lang w:eastAsia="en-GB"/>
          <w14:ligatures w14:val="none"/>
        </w:rPr>
        <w:t xml:space="preserve"> from applying its behaviour policy. Safeguarding action and disciplinary action may take place alongside each other, </w:t>
      </w:r>
      <w:proofErr w:type="gramStart"/>
      <w:r w:rsidRPr="00864963">
        <w:rPr>
          <w:rFonts w:eastAsia="Times New Roman" w:cs="Segoe UI"/>
          <w:kern w:val="0"/>
          <w:lang w:eastAsia="en-GB"/>
          <w14:ligatures w14:val="none"/>
        </w:rPr>
        <w:t>provided that</w:t>
      </w:r>
      <w:proofErr w:type="gramEnd"/>
      <w:r w:rsidRPr="00864963">
        <w:rPr>
          <w:rFonts w:eastAsia="Times New Roman" w:cs="Segoe UI"/>
          <w:kern w:val="0"/>
          <w:lang w:eastAsia="en-GB"/>
          <w14:ligatures w14:val="none"/>
        </w:rPr>
        <w:t xml:space="preserve"> both are fair, proportionate and coordinated with any external investigation.</w:t>
      </w:r>
    </w:p>
    <w:p w14:paraId="7DF3B43C" w14:textId="77777777" w:rsidR="00701228" w:rsidRPr="00864963" w:rsidRDefault="00701228" w:rsidP="00701228">
      <w:pPr>
        <w:spacing w:before="100" w:beforeAutospacing="1" w:after="100" w:afterAutospacing="1" w:line="300" w:lineRule="atLeast"/>
        <w:rPr>
          <w:rFonts w:eastAsia="Times New Roman" w:cs="Segoe UI"/>
          <w:kern w:val="0"/>
          <w:lang w:eastAsia="en-GB"/>
          <w14:ligatures w14:val="none"/>
        </w:rPr>
      </w:pPr>
      <w:r w:rsidRPr="00864963">
        <w:rPr>
          <w:rFonts w:eastAsia="Times New Roman" w:cs="Segoe UI"/>
          <w:kern w:val="0"/>
          <w:lang w:eastAsia="en-GB"/>
          <w14:ligatures w14:val="none"/>
        </w:rPr>
        <w:t>Other children who have witnessed, supported, shared information about or otherwise been affected by an incident will also be considered and offered appropriate support.</w:t>
      </w:r>
    </w:p>
    <w:p w14:paraId="09565509" w14:textId="77777777" w:rsidR="00701228" w:rsidRPr="006801A3"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heme="majorEastAsia" w:cstheme="majorBidi"/>
          <w:b/>
          <w:bCs/>
          <w:color w:val="000000" w:themeColor="text1"/>
          <w:sz w:val="28"/>
          <w:szCs w:val="28"/>
        </w:rPr>
        <w:t xml:space="preserve">Parents and Carers </w:t>
      </w:r>
      <w:r>
        <w:br/>
      </w:r>
      <w:r w:rsidRPr="006801A3">
        <w:rPr>
          <w:rFonts w:eastAsia="Times New Roman" w:cs="Segoe UI"/>
          <w:kern w:val="0"/>
          <w:lang w:eastAsia="en-GB"/>
          <w14:ligatures w14:val="none"/>
        </w:rPr>
        <w:t>Parents and carers will usually be informed and involved in planning support for their child. The DSL will consider communication separately for each child involved.</w:t>
      </w:r>
    </w:p>
    <w:p w14:paraId="5008E8A6" w14:textId="77777777" w:rsidR="00701228" w:rsidRPr="006801A3" w:rsidRDefault="00701228" w:rsidP="00701228">
      <w:pPr>
        <w:spacing w:before="100" w:beforeAutospacing="1" w:after="100" w:afterAutospacing="1" w:line="300" w:lineRule="atLeast"/>
        <w:rPr>
          <w:rFonts w:eastAsia="Times New Roman" w:cs="Segoe UI"/>
          <w:kern w:val="0"/>
          <w:lang w:eastAsia="en-GB"/>
          <w14:ligatures w14:val="none"/>
        </w:rPr>
      </w:pPr>
      <w:r w:rsidRPr="006801A3">
        <w:rPr>
          <w:rFonts w:eastAsia="Times New Roman" w:cs="Segoe UI"/>
          <w:kern w:val="0"/>
          <w:lang w:eastAsia="en-GB"/>
          <w14:ligatures w14:val="none"/>
        </w:rPr>
        <w:t>Parents or carers will not be informed where doing so may increase risk, prejudice an external enquiry, lead to the loss of evidence or otherwise be contrary to the child’s best interests. Where statutory or specialist services are involved, communication with families will be agreed with them.</w:t>
      </w:r>
    </w:p>
    <w:p w14:paraId="00D212DB" w14:textId="77777777" w:rsidR="00701228" w:rsidRPr="00C644D7" w:rsidRDefault="00701228" w:rsidP="00701228">
      <w:pPr>
        <w:pStyle w:val="NormalWeb"/>
      </w:pPr>
      <w:r w:rsidRPr="00D45638">
        <w:rPr>
          <w:rFonts w:asciiTheme="minorHAnsi" w:eastAsiaTheme="majorEastAsia" w:hAnsiTheme="minorHAnsi" w:cstheme="majorBidi"/>
          <w:b/>
          <w:bCs/>
          <w:color w:val="000000" w:themeColor="text1"/>
          <w:sz w:val="28"/>
          <w:szCs w:val="28"/>
        </w:rPr>
        <w:t>Recording and Confidentiality</w:t>
      </w:r>
      <w:r w:rsidRPr="00D45638">
        <w:rPr>
          <w:rFonts w:asciiTheme="minorHAnsi" w:eastAsiaTheme="majorEastAsia" w:hAnsiTheme="minorHAnsi" w:cstheme="majorBidi"/>
          <w:b/>
          <w:bCs/>
          <w:color w:val="000000" w:themeColor="text1"/>
          <w:sz w:val="28"/>
          <w:szCs w:val="28"/>
        </w:rPr>
        <w:br/>
      </w:r>
      <w:r w:rsidRPr="00C644D7">
        <w:rPr>
          <w:rFonts w:asciiTheme="minorHAnsi" w:eastAsiaTheme="minorHAnsi" w:hAnsiTheme="minorHAnsi" w:cstheme="minorBidi"/>
          <w:kern w:val="2"/>
          <w:lang w:eastAsia="en-US"/>
          <w14:ligatures w14:val="standardContextual"/>
        </w:rPr>
        <w:t>All concerns, decisions, referrals, assessments, support and outcomes must be recorded in accordance with Section D: Recording Concerns, Decisions and Actions and Confidentiality and Information Sharing.</w:t>
      </w:r>
    </w:p>
    <w:p w14:paraId="162A1A47" w14:textId="77777777" w:rsidR="00701228" w:rsidRPr="00BA26EB" w:rsidRDefault="00701228" w:rsidP="00701228">
      <w:pPr>
        <w:spacing w:after="100" w:afterAutospacing="1" w:line="300" w:lineRule="atLeast"/>
      </w:pPr>
      <w:r w:rsidRPr="00BA26EB">
        <w:t>Information will be shared only with those who need it to safeguard or support the children involved. Staff, children and families must respect confidentiality and must not discuss or share information through social media.</w:t>
      </w:r>
    </w:p>
    <w:p w14:paraId="683ECA8B" w14:textId="77777777" w:rsidR="00701228" w:rsidRPr="007E58A2" w:rsidRDefault="00701228" w:rsidP="00701228">
      <w:pPr>
        <w:spacing w:after="100" w:afterAutospacing="1" w:line="300" w:lineRule="atLeast"/>
      </w:pPr>
      <w:r w:rsidRPr="00BA26EB">
        <w:rPr>
          <w:rFonts w:eastAsiaTheme="majorEastAsia" w:cstheme="majorBidi"/>
          <w:b/>
          <w:bCs/>
          <w:color w:val="000000" w:themeColor="text1"/>
          <w:sz w:val="28"/>
          <w:szCs w:val="28"/>
          <w:lang w:eastAsia="en-GB"/>
        </w:rPr>
        <w:t>Review and Learning</w:t>
      </w:r>
      <w:r w:rsidRPr="00BA26EB">
        <w:rPr>
          <w:b/>
          <w:bCs/>
          <w:sz w:val="27"/>
          <w:szCs w:val="27"/>
          <w:lang w:eastAsia="en-GB"/>
        </w:rPr>
        <w:br/>
      </w:r>
      <w:r w:rsidRPr="007E58A2">
        <w:t>The DSL and senior leaders will review significant incidents and patterns to identify any required changes to policies, staff training, behaviour expectations, reporting systems, curriculum, supervision, online safety or pastoral support.</w:t>
      </w:r>
    </w:p>
    <w:p w14:paraId="4BED170A" w14:textId="77777777" w:rsidR="00701228" w:rsidRDefault="00701228" w:rsidP="00701228">
      <w:pPr>
        <w:spacing w:after="100" w:afterAutospacing="1" w:line="300" w:lineRule="atLeast"/>
      </w:pPr>
      <w:r w:rsidRPr="007E58A2">
        <w:t>The governing body or proprietor will receive appropriate assurance while respecting the confidentiality and privacy of the children involved.</w:t>
      </w:r>
    </w:p>
    <w:p w14:paraId="529A9C37" w14:textId="1F570C14" w:rsidR="00701228" w:rsidRPr="00693DD0" w:rsidRDefault="00701228" w:rsidP="00701228">
      <w:pPr>
        <w:pStyle w:val="NormalWeb"/>
        <w:rPr>
          <w:rFonts w:asciiTheme="minorHAnsi" w:hAnsiTheme="minorHAnsi" w:cs="Segoe UI"/>
        </w:rPr>
      </w:pPr>
      <w:r w:rsidRPr="00701228">
        <w:rPr>
          <w:rFonts w:asciiTheme="minorHAnsi" w:hAnsiTheme="minorHAnsi" w:cs="Arial"/>
          <w:b/>
          <w:sz w:val="32"/>
          <w:szCs w:val="32"/>
          <w:u w:val="single"/>
        </w:rPr>
        <w:t>Section I - Online Safety</w:t>
      </w:r>
      <w:r w:rsidRPr="007E58A2">
        <w:rPr>
          <w:rFonts w:asciiTheme="minorHAnsi" w:hAnsiTheme="minorHAnsi" w:cs="Arial"/>
          <w:b/>
          <w:sz w:val="32"/>
          <w:szCs w:val="32"/>
          <w:u w:val="single"/>
        </w:rPr>
        <w:br/>
      </w:r>
      <w:r w:rsidRPr="007E58A2">
        <w:rPr>
          <w:rFonts w:asciiTheme="minorHAnsi" w:hAnsiTheme="minorHAnsi" w:cs="Segoe UI"/>
        </w:rPr>
        <w:t xml:space="preserve">At </w:t>
      </w:r>
      <w:r>
        <w:rPr>
          <w:rFonts w:asciiTheme="minorHAnsi" w:hAnsiTheme="minorHAnsi" w:cs="Segoe UI"/>
        </w:rPr>
        <w:t>Annesley Primary and Nursery School</w:t>
      </w:r>
      <w:r w:rsidRPr="007E58A2">
        <w:rPr>
          <w:rFonts w:asciiTheme="minorHAnsi" w:hAnsiTheme="minorHAnsi" w:cs="Segoe UI"/>
        </w:rPr>
        <w:t xml:space="preserve"> </w:t>
      </w:r>
      <w:r w:rsidRPr="00EC2BE0">
        <w:rPr>
          <w:rFonts w:asciiTheme="minorHAnsi" w:hAnsiTheme="minorHAnsi" w:cs="Segoe UI"/>
        </w:rPr>
        <w:t>online safety is an essential part of our whole-school safeguarding approach. We recognise that technology provides opportunities for learning and communication but may also expose children to abuse, exploitation, harmful content or inappropriate contact. Online and offline concerns will be considered together.</w:t>
      </w:r>
      <w:r w:rsidR="005C3434">
        <w:rPr>
          <w:rFonts w:asciiTheme="minorHAnsi" w:hAnsiTheme="minorHAnsi" w:cs="Segoe UI"/>
        </w:rPr>
        <w:t xml:space="preserve"> </w:t>
      </w:r>
      <w:r w:rsidR="005C3434" w:rsidRPr="00693DD0">
        <w:rPr>
          <w:rFonts w:asciiTheme="minorHAnsi" w:hAnsiTheme="minorHAnsi" w:cs="Segoe UI"/>
        </w:rPr>
        <w:t xml:space="preserve">Within school we work closely with ATOM to review and update all our online safety procedures </w:t>
      </w:r>
      <w:proofErr w:type="gramStart"/>
      <w:r w:rsidR="005C3434" w:rsidRPr="00693DD0">
        <w:rPr>
          <w:rFonts w:asciiTheme="minorHAnsi" w:hAnsiTheme="minorHAnsi" w:cs="Segoe UI"/>
        </w:rPr>
        <w:t>and also</w:t>
      </w:r>
      <w:proofErr w:type="gramEnd"/>
      <w:r w:rsidR="005C3434" w:rsidRPr="00693DD0">
        <w:rPr>
          <w:rFonts w:asciiTheme="minorHAnsi" w:hAnsiTheme="minorHAnsi" w:cs="Segoe UI"/>
        </w:rPr>
        <w:t xml:space="preserve"> use our communication app Class Dojo to educate and inform parents and carers about any new concerns </w:t>
      </w:r>
      <w:r w:rsidR="005C3434" w:rsidRPr="00693DD0">
        <w:rPr>
          <w:rFonts w:asciiTheme="minorHAnsi" w:hAnsiTheme="minorHAnsi" w:cs="Segoe UI"/>
        </w:rPr>
        <w:lastRenderedPageBreak/>
        <w:t>and how to help keep their children safe online at home. All staff are advised to stay vigilant when teaching computing and to follow the reporting procedures if any concern arise.</w:t>
      </w:r>
    </w:p>
    <w:p w14:paraId="1067CA44" w14:textId="52F52BAE" w:rsidR="00701228" w:rsidRPr="00EC2BE0" w:rsidRDefault="00701228" w:rsidP="00701228">
      <w:pPr>
        <w:pStyle w:val="NormalWeb"/>
        <w:spacing w:line="300" w:lineRule="atLeast"/>
        <w:rPr>
          <w:rFonts w:asciiTheme="minorHAnsi" w:hAnsiTheme="minorHAnsi" w:cs="Segoe UI"/>
          <w:b/>
          <w:bCs/>
          <w:sz w:val="28"/>
          <w:szCs w:val="28"/>
        </w:rPr>
      </w:pPr>
      <w:r w:rsidRPr="00693DD0">
        <w:rPr>
          <w:rFonts w:asciiTheme="minorHAnsi" w:hAnsiTheme="minorHAnsi" w:cs="Segoe UI"/>
          <w:b/>
          <w:bCs/>
          <w:sz w:val="28"/>
          <w:szCs w:val="28"/>
        </w:rPr>
        <w:t>Areas of Online Risk</w:t>
      </w:r>
      <w:r w:rsidRPr="00EC2BE0">
        <w:rPr>
          <w:rFonts w:asciiTheme="minorHAnsi" w:hAnsiTheme="minorHAnsi" w:cs="Segoe UI"/>
          <w:b/>
          <w:bCs/>
          <w:sz w:val="28"/>
          <w:szCs w:val="28"/>
        </w:rPr>
        <w:br/>
      </w:r>
      <w:r w:rsidRPr="00EC2BE0">
        <w:rPr>
          <w:rFonts w:asciiTheme="minorHAnsi" w:hAnsiTheme="minorHAnsi" w:cs="Segoe UI"/>
        </w:rPr>
        <w:t>Our approach considers the four broad areas of online risk:</w:t>
      </w:r>
    </w:p>
    <w:p w14:paraId="78C755D6" w14:textId="77777777" w:rsidR="00701228" w:rsidRPr="00EC2BE0" w:rsidRDefault="00701228" w:rsidP="005E267B">
      <w:pPr>
        <w:numPr>
          <w:ilvl w:val="0"/>
          <w:numId w:val="20"/>
        </w:numPr>
        <w:spacing w:before="100" w:beforeAutospacing="1" w:after="100" w:afterAutospacing="1" w:line="300" w:lineRule="atLeast"/>
        <w:rPr>
          <w:rFonts w:eastAsia="Times New Roman" w:cs="Segoe UI"/>
          <w:kern w:val="0"/>
          <w:lang w:eastAsia="en-GB"/>
          <w14:ligatures w14:val="none"/>
        </w:rPr>
      </w:pPr>
      <w:r w:rsidRPr="00EC2BE0">
        <w:rPr>
          <w:rFonts w:eastAsia="Times New Roman" w:cs="Segoe UI"/>
          <w:b/>
          <w:bCs/>
          <w:kern w:val="0"/>
          <w:lang w:eastAsia="en-GB"/>
          <w14:ligatures w14:val="none"/>
        </w:rPr>
        <w:t>content:</w:t>
      </w:r>
      <w:r w:rsidRPr="00EC2BE0">
        <w:rPr>
          <w:rFonts w:eastAsia="Times New Roman" w:cs="Segoe UI"/>
          <w:kern w:val="0"/>
          <w:lang w:eastAsia="en-GB"/>
          <w14:ligatures w14:val="none"/>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1234E95B" w14:textId="77777777" w:rsidR="00701228" w:rsidRPr="00EC2BE0" w:rsidRDefault="00701228" w:rsidP="005E267B">
      <w:pPr>
        <w:numPr>
          <w:ilvl w:val="0"/>
          <w:numId w:val="20"/>
        </w:numPr>
        <w:spacing w:before="100" w:beforeAutospacing="1" w:after="100" w:afterAutospacing="1" w:line="300" w:lineRule="atLeast"/>
        <w:rPr>
          <w:rFonts w:eastAsia="Times New Roman" w:cs="Segoe UI"/>
          <w:kern w:val="0"/>
          <w:lang w:eastAsia="en-GB"/>
          <w14:ligatures w14:val="none"/>
        </w:rPr>
      </w:pPr>
      <w:r w:rsidRPr="00EC2BE0">
        <w:rPr>
          <w:rFonts w:eastAsia="Times New Roman" w:cs="Segoe UI"/>
          <w:b/>
          <w:bCs/>
          <w:kern w:val="0"/>
          <w:lang w:eastAsia="en-GB"/>
          <w14:ligatures w14:val="none"/>
        </w:rPr>
        <w:t>contact:</w:t>
      </w:r>
      <w:r w:rsidRPr="00EC2BE0">
        <w:rPr>
          <w:rFonts w:eastAsia="Times New Roman" w:cs="Segoe UI"/>
          <w:kern w:val="0"/>
          <w:lang w:eastAsia="en-GB"/>
          <w14:ligatures w14:val="none"/>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12E91038" w14:textId="77777777" w:rsidR="00701228" w:rsidRPr="00EC2BE0" w:rsidRDefault="00701228" w:rsidP="005E267B">
      <w:pPr>
        <w:numPr>
          <w:ilvl w:val="0"/>
          <w:numId w:val="20"/>
        </w:numPr>
        <w:spacing w:before="100" w:beforeAutospacing="1" w:after="100" w:afterAutospacing="1" w:line="300" w:lineRule="atLeast"/>
        <w:rPr>
          <w:rFonts w:eastAsia="Times New Roman" w:cs="Segoe UI"/>
          <w:kern w:val="0"/>
          <w:lang w:eastAsia="en-GB"/>
          <w14:ligatures w14:val="none"/>
        </w:rPr>
      </w:pPr>
      <w:r w:rsidRPr="00EC2BE0">
        <w:rPr>
          <w:rFonts w:eastAsia="Times New Roman" w:cs="Segoe UI"/>
          <w:b/>
          <w:bCs/>
          <w:kern w:val="0"/>
          <w:lang w:eastAsia="en-GB"/>
          <w14:ligatures w14:val="none"/>
        </w:rPr>
        <w:t>conduct:</w:t>
      </w:r>
      <w:r w:rsidRPr="00EC2BE0">
        <w:rPr>
          <w:rFonts w:eastAsia="Times New Roman" w:cs="Segoe UI"/>
          <w:kern w:val="0"/>
          <w:lang w:eastAsia="en-GB"/>
          <w14:ligatures w14:val="none"/>
        </w:rPr>
        <w:t xml:space="preserve"> online behaviour that increases the likelihood of, or causes, harm; for example, making, sending and receiving explicit images, including those generated using AI and online bullying</w:t>
      </w:r>
    </w:p>
    <w:p w14:paraId="121FE4C0" w14:textId="77777777" w:rsidR="00701228" w:rsidRPr="00EC2BE0" w:rsidRDefault="00701228" w:rsidP="005E267B">
      <w:pPr>
        <w:numPr>
          <w:ilvl w:val="0"/>
          <w:numId w:val="20"/>
        </w:numPr>
        <w:spacing w:before="100" w:beforeAutospacing="1" w:after="100" w:afterAutospacing="1" w:line="300" w:lineRule="atLeast"/>
        <w:rPr>
          <w:rFonts w:eastAsia="Times New Roman" w:cs="Segoe UI"/>
          <w:kern w:val="0"/>
          <w:lang w:eastAsia="en-GB"/>
          <w14:ligatures w14:val="none"/>
        </w:rPr>
      </w:pPr>
      <w:r w:rsidRPr="00EC2BE0">
        <w:rPr>
          <w:rFonts w:eastAsia="Times New Roman" w:cs="Segoe UI"/>
          <w:b/>
          <w:bCs/>
          <w:kern w:val="0"/>
          <w:lang w:eastAsia="en-GB"/>
          <w14:ligatures w14:val="none"/>
        </w:rPr>
        <w:t>commerce:</w:t>
      </w:r>
      <w:r w:rsidRPr="00EC2BE0">
        <w:rPr>
          <w:rFonts w:eastAsia="Times New Roman" w:cs="Segoe UI"/>
          <w:kern w:val="0"/>
          <w:lang w:eastAsia="en-GB"/>
          <w14:ligatures w14:val="none"/>
        </w:rPr>
        <w:t xml:space="preserve"> risks such as online gambling, inappropriate advertising, phishing and or financial scams</w:t>
      </w:r>
    </w:p>
    <w:p w14:paraId="6C975A43" w14:textId="77777777" w:rsidR="00701228" w:rsidRPr="003E3DD4" w:rsidRDefault="00701228" w:rsidP="00701228">
      <w:pPr>
        <w:spacing w:before="100" w:beforeAutospacing="1" w:after="100" w:afterAutospacing="1" w:line="300" w:lineRule="atLeast"/>
        <w:rPr>
          <w:rFonts w:eastAsia="Times New Roman" w:cs="Segoe UI"/>
          <w:kern w:val="0"/>
          <w:lang w:eastAsia="en-GB"/>
          <w14:ligatures w14:val="none"/>
        </w:rPr>
      </w:pPr>
      <w:r w:rsidRPr="00EC2BE0">
        <w:rPr>
          <w:rFonts w:eastAsia="Times New Roman" w:cs="Segoe UI"/>
          <w:kern w:val="0"/>
          <w:lang w:eastAsia="en-GB"/>
          <w14:ligatures w14:val="none"/>
        </w:rPr>
        <w:t>Staff will consider whether online</w:t>
      </w:r>
      <w:r w:rsidRPr="003E3DD4">
        <w:rPr>
          <w:rFonts w:eastAsia="Times New Roman" w:cs="Segoe UI"/>
          <w:kern w:val="0"/>
          <w:lang w:eastAsia="en-GB"/>
          <w14:ligatures w14:val="none"/>
        </w:rPr>
        <w:t xml:space="preserve"> behaviour or content indicates wider abuse, neglect, exploitation, harmful peer relationships or risk outside </w:t>
      </w:r>
      <w:r>
        <w:rPr>
          <w:rFonts w:eastAsia="Times New Roman" w:cs="Segoe UI"/>
          <w:kern w:val="0"/>
          <w:lang w:eastAsia="en-GB"/>
          <w14:ligatures w14:val="none"/>
        </w:rPr>
        <w:t>our</w:t>
      </w:r>
      <w:r w:rsidRPr="003E3DD4">
        <w:rPr>
          <w:rFonts w:eastAsia="Times New Roman" w:cs="Segoe UI"/>
          <w:kern w:val="0"/>
          <w:lang w:eastAsia="en-GB"/>
          <w14:ligatures w14:val="none"/>
        </w:rPr>
        <w:t xml:space="preserve"> </w:t>
      </w:r>
      <w:r>
        <w:rPr>
          <w:rFonts w:eastAsia="Times New Roman" w:cs="Segoe UI"/>
          <w:kern w:val="0"/>
          <w:lang w:eastAsia="en-GB"/>
          <w14:ligatures w14:val="none"/>
        </w:rPr>
        <w:t>school</w:t>
      </w:r>
      <w:r w:rsidRPr="003E3DD4">
        <w:rPr>
          <w:rFonts w:eastAsia="Times New Roman" w:cs="Segoe UI"/>
          <w:kern w:val="0"/>
          <w:lang w:eastAsia="en-GB"/>
          <w14:ligatures w14:val="none"/>
        </w:rPr>
        <w:t>.</w:t>
      </w:r>
    </w:p>
    <w:p w14:paraId="056EA53E" w14:textId="77777777" w:rsidR="00701228" w:rsidRPr="001A7D6B" w:rsidRDefault="00701228" w:rsidP="00701228">
      <w:pPr>
        <w:rPr>
          <w:rFonts w:cs="Segoe UI"/>
        </w:rPr>
      </w:pPr>
      <w:r w:rsidRPr="00E55C2A">
        <w:rPr>
          <w:rFonts w:eastAsia="Times New Roman" w:cs="Segoe UI"/>
          <w:b/>
          <w:bCs/>
          <w:kern w:val="0"/>
          <w:sz w:val="28"/>
          <w:szCs w:val="28"/>
          <w:lang w:eastAsia="en-GB"/>
          <w14:ligatures w14:val="none"/>
        </w:rPr>
        <w:t>Whole-</w:t>
      </w:r>
      <w:r>
        <w:rPr>
          <w:rFonts w:eastAsia="Times New Roman" w:cs="Segoe UI"/>
          <w:b/>
          <w:bCs/>
          <w:kern w:val="0"/>
          <w:sz w:val="28"/>
          <w:szCs w:val="28"/>
          <w:lang w:eastAsia="en-GB"/>
          <w14:ligatures w14:val="none"/>
        </w:rPr>
        <w:t>School</w:t>
      </w:r>
      <w:r w:rsidRPr="00E55C2A">
        <w:rPr>
          <w:rFonts w:eastAsia="Times New Roman" w:cs="Segoe UI"/>
          <w:b/>
          <w:bCs/>
          <w:kern w:val="0"/>
          <w:sz w:val="28"/>
          <w:szCs w:val="28"/>
          <w:lang w:eastAsia="en-GB"/>
          <w14:ligatures w14:val="none"/>
        </w:rPr>
        <w:t xml:space="preserve"> Approach</w:t>
      </w:r>
      <w:r>
        <w:rPr>
          <w:rFonts w:eastAsia="Times New Roman" w:cs="Segoe UI"/>
          <w:b/>
          <w:bCs/>
          <w:kern w:val="0"/>
          <w:sz w:val="28"/>
          <w:szCs w:val="28"/>
          <w:lang w:eastAsia="en-GB"/>
          <w14:ligatures w14:val="none"/>
        </w:rPr>
        <w:br/>
      </w:r>
      <w:r w:rsidRPr="001A7D6B">
        <w:rPr>
          <w:rFonts w:cs="Segoe UI"/>
        </w:rPr>
        <w:t>We will maintain Online Safety and Acceptable Use policies, appropriate filtering and monitoring systems, clear reporting procedures and age-appropriate online safety education. Our arrangements will address personal devices, mobile networks, emerging technology and risks arising away from school.</w:t>
      </w:r>
    </w:p>
    <w:p w14:paraId="00C5FA64"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sidRPr="001A7D6B">
        <w:rPr>
          <w:rFonts w:eastAsia="Times New Roman" w:cs="Segoe UI"/>
          <w:kern w:val="0"/>
          <w:lang w:eastAsia="en-GB"/>
          <w14:ligatures w14:val="none"/>
        </w:rPr>
        <w:t>Online concerns will be managed through our safeguarding procedures. Staff must report concerns to the DSL without delay where a child may be at risk of harm.</w:t>
      </w:r>
    </w:p>
    <w:p w14:paraId="46239104" w14:textId="77777777" w:rsidR="00701228" w:rsidRPr="001A7D6B"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68" w:history="1">
        <w:r>
          <w:rPr>
            <w:rStyle w:val="Hyperlink"/>
            <w:rFonts w:eastAsia="Times New Roman" w:cs="Segoe UI"/>
            <w:kern w:val="0"/>
            <w:lang w:eastAsia="en-GB"/>
            <w14:ligatures w14:val="none"/>
          </w:rPr>
          <w:t>Teaching online safety in schools</w:t>
        </w:r>
      </w:hyperlink>
    </w:p>
    <w:p w14:paraId="5D7F1341" w14:textId="77777777" w:rsidR="00701228" w:rsidRPr="002518EC" w:rsidRDefault="00701228" w:rsidP="00701228">
      <w:pPr>
        <w:rPr>
          <w:rFonts w:cs="Segoe UI"/>
        </w:rPr>
      </w:pPr>
      <w:r w:rsidRPr="009E6245">
        <w:rPr>
          <w:rFonts w:eastAsia="Times New Roman" w:cs="Segoe UI"/>
          <w:b/>
          <w:bCs/>
          <w:kern w:val="0"/>
          <w:sz w:val="28"/>
          <w:szCs w:val="28"/>
          <w:lang w:eastAsia="en-GB"/>
          <w14:ligatures w14:val="none"/>
        </w:rPr>
        <w:t>Filtering and Monitoring</w:t>
      </w:r>
      <w:r>
        <w:rPr>
          <w:rFonts w:eastAsia="Times New Roman" w:cs="Segoe UI"/>
          <w:b/>
          <w:bCs/>
          <w:kern w:val="0"/>
          <w:sz w:val="28"/>
          <w:szCs w:val="28"/>
          <w:lang w:eastAsia="en-GB"/>
          <w14:ligatures w14:val="none"/>
        </w:rPr>
        <w:br/>
      </w:r>
      <w:r w:rsidRPr="002518EC">
        <w:rPr>
          <w:rFonts w:cs="Segoe UI"/>
        </w:rPr>
        <w:t>The governing body or proprietor will ensure that appropriate filtering and monitoring systems are in place on school-owned devices and networks. These systems will be proportionate to the children’s ages and needs, our provision and identified risks, and will comply with current Department for Education standards.</w:t>
      </w:r>
    </w:p>
    <w:p w14:paraId="6F1290E2" w14:textId="77777777" w:rsidR="00701228" w:rsidRPr="002518EC" w:rsidRDefault="00701228" w:rsidP="00701228">
      <w:pPr>
        <w:spacing w:before="100" w:beforeAutospacing="1" w:after="100" w:afterAutospacing="1" w:line="300" w:lineRule="atLeast"/>
        <w:rPr>
          <w:rFonts w:eastAsia="Times New Roman" w:cs="Segoe UI"/>
          <w:kern w:val="0"/>
          <w:lang w:eastAsia="en-GB"/>
          <w14:ligatures w14:val="none"/>
        </w:rPr>
      </w:pPr>
      <w:r w:rsidRPr="002518EC">
        <w:rPr>
          <w:rFonts w:eastAsia="Times New Roman" w:cs="Segoe UI"/>
          <w:kern w:val="0"/>
          <w:lang w:eastAsia="en-GB"/>
          <w14:ligatures w14:val="none"/>
        </w:rPr>
        <w:t>The responsible senior leader, supported by the DSL and IT staff or technical provider, will ensure that:</w:t>
      </w:r>
    </w:p>
    <w:p w14:paraId="364D1A00" w14:textId="77777777" w:rsidR="00701228" w:rsidRPr="002518EC" w:rsidRDefault="00701228" w:rsidP="005E267B">
      <w:pPr>
        <w:numPr>
          <w:ilvl w:val="0"/>
          <w:numId w:val="29"/>
        </w:numPr>
        <w:spacing w:before="100" w:beforeAutospacing="1" w:after="100" w:afterAutospacing="1" w:line="300" w:lineRule="atLeast"/>
        <w:rPr>
          <w:rFonts w:eastAsia="Times New Roman" w:cs="Segoe UI"/>
          <w:kern w:val="0"/>
          <w:lang w:eastAsia="en-GB"/>
          <w14:ligatures w14:val="none"/>
        </w:rPr>
      </w:pPr>
      <w:r w:rsidRPr="002518EC">
        <w:rPr>
          <w:rFonts w:eastAsia="Times New Roman" w:cs="Segoe UI"/>
          <w:kern w:val="0"/>
          <w:lang w:eastAsia="en-GB"/>
          <w14:ligatures w14:val="none"/>
        </w:rPr>
        <w:t>access to illegal and harmful content is restricted</w:t>
      </w:r>
    </w:p>
    <w:p w14:paraId="46EB3B0E" w14:textId="77777777" w:rsidR="00701228" w:rsidRPr="002518EC" w:rsidRDefault="00701228" w:rsidP="005E267B">
      <w:pPr>
        <w:numPr>
          <w:ilvl w:val="0"/>
          <w:numId w:val="29"/>
        </w:numPr>
        <w:spacing w:before="100" w:beforeAutospacing="1" w:after="100" w:afterAutospacing="1" w:line="300" w:lineRule="atLeast"/>
        <w:rPr>
          <w:rFonts w:eastAsia="Times New Roman" w:cs="Segoe UI"/>
          <w:kern w:val="0"/>
          <w:lang w:eastAsia="en-GB"/>
          <w14:ligatures w14:val="none"/>
        </w:rPr>
      </w:pPr>
      <w:r w:rsidRPr="002518EC">
        <w:rPr>
          <w:rFonts w:eastAsia="Times New Roman" w:cs="Segoe UI"/>
          <w:kern w:val="0"/>
          <w:lang w:eastAsia="en-GB"/>
          <w14:ligatures w14:val="none"/>
        </w:rPr>
        <w:t>concerning activity and system failures are identified and acted upon</w:t>
      </w:r>
    </w:p>
    <w:p w14:paraId="494565BF" w14:textId="77777777" w:rsidR="00701228" w:rsidRPr="002518EC" w:rsidRDefault="00701228" w:rsidP="005E267B">
      <w:pPr>
        <w:numPr>
          <w:ilvl w:val="0"/>
          <w:numId w:val="29"/>
        </w:numPr>
        <w:spacing w:before="100" w:beforeAutospacing="1" w:after="100" w:afterAutospacing="1" w:line="300" w:lineRule="atLeast"/>
        <w:rPr>
          <w:rFonts w:eastAsia="Times New Roman" w:cs="Segoe UI"/>
          <w:kern w:val="0"/>
          <w:lang w:eastAsia="en-GB"/>
          <w14:ligatures w14:val="none"/>
        </w:rPr>
      </w:pPr>
      <w:r w:rsidRPr="002518EC">
        <w:rPr>
          <w:rFonts w:eastAsia="Times New Roman" w:cs="Segoe UI"/>
          <w:kern w:val="0"/>
          <w:lang w:eastAsia="en-GB"/>
          <w14:ligatures w14:val="none"/>
        </w:rPr>
        <w:t>filtering does not unreasonably restrict teaching and learning</w:t>
      </w:r>
    </w:p>
    <w:p w14:paraId="065D2C2D" w14:textId="77777777" w:rsidR="00701228" w:rsidRPr="002518EC" w:rsidRDefault="00701228" w:rsidP="005E267B">
      <w:pPr>
        <w:numPr>
          <w:ilvl w:val="0"/>
          <w:numId w:val="29"/>
        </w:numPr>
        <w:spacing w:before="100" w:beforeAutospacing="1" w:after="100" w:afterAutospacing="1" w:line="300" w:lineRule="atLeast"/>
        <w:rPr>
          <w:rFonts w:eastAsia="Times New Roman" w:cs="Segoe UI"/>
          <w:kern w:val="0"/>
          <w:lang w:eastAsia="en-GB"/>
          <w14:ligatures w14:val="none"/>
        </w:rPr>
      </w:pPr>
      <w:r w:rsidRPr="002518EC">
        <w:rPr>
          <w:rFonts w:eastAsia="Times New Roman" w:cs="Segoe UI"/>
          <w:kern w:val="0"/>
          <w:lang w:eastAsia="en-GB"/>
          <w14:ligatures w14:val="none"/>
        </w:rPr>
        <w:t>staff understand their responsibilities and how to report concerns</w:t>
      </w:r>
    </w:p>
    <w:p w14:paraId="3F748161"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sidRPr="002518EC">
        <w:rPr>
          <w:rFonts w:eastAsia="Times New Roman" w:cs="Segoe UI"/>
          <w:kern w:val="0"/>
          <w:lang w:eastAsia="en-GB"/>
          <w14:ligatures w14:val="none"/>
        </w:rPr>
        <w:lastRenderedPageBreak/>
        <w:t>Filtering and monitoring do not replace appropriate supervision, education or professional curiosity.</w:t>
      </w:r>
    </w:p>
    <w:p w14:paraId="73944791" w14:textId="77777777" w:rsidR="00701228" w:rsidRPr="002518EC"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69" w:history="1">
        <w:r>
          <w:rPr>
            <w:rStyle w:val="Hyperlink"/>
            <w:rFonts w:eastAsia="Times New Roman" w:cs="Segoe UI"/>
            <w:kern w:val="0"/>
            <w:lang w:eastAsia="en-GB"/>
            <w14:ligatures w14:val="none"/>
          </w:rPr>
          <w:t>Meeting digital and technology standards in schools and colleges</w:t>
        </w:r>
      </w:hyperlink>
      <w:r>
        <w:rPr>
          <w:rFonts w:eastAsia="Times New Roman" w:cs="Segoe UI"/>
          <w:kern w:val="0"/>
          <w:lang w:eastAsia="en-GB"/>
          <w14:ligatures w14:val="none"/>
        </w:rPr>
        <w:t xml:space="preserve">, </w:t>
      </w:r>
      <w:hyperlink r:id="rId70" w:history="1">
        <w:r>
          <w:rPr>
            <w:rStyle w:val="Hyperlink"/>
            <w:rFonts w:eastAsia="Times New Roman" w:cs="Segoe UI"/>
            <w:kern w:val="0"/>
            <w:lang w:eastAsia="en-GB"/>
            <w14:ligatures w14:val="none"/>
          </w:rPr>
          <w:t>Plan technology for your school</w:t>
        </w:r>
      </w:hyperlink>
      <w:r>
        <w:rPr>
          <w:rFonts w:eastAsia="Times New Roman" w:cs="Segoe UI"/>
          <w:kern w:val="0"/>
          <w:lang w:eastAsia="en-GB"/>
          <w14:ligatures w14:val="none"/>
        </w:rPr>
        <w:t xml:space="preserve"> and </w:t>
      </w:r>
      <w:hyperlink r:id="rId71" w:history="1">
        <w:r>
          <w:rPr>
            <w:rStyle w:val="Hyperlink"/>
            <w:rFonts w:eastAsia="Times New Roman" w:cs="Segoe UI"/>
            <w:kern w:val="0"/>
            <w:lang w:eastAsia="en-GB"/>
            <w14:ligatures w14:val="none"/>
          </w:rPr>
          <w:t>Appropriate Filtering and Monitoring</w:t>
        </w:r>
      </w:hyperlink>
    </w:p>
    <w:p w14:paraId="1A8A8402" w14:textId="77777777" w:rsidR="00701228" w:rsidRPr="00F16B90" w:rsidRDefault="00701228" w:rsidP="00701228">
      <w:pPr>
        <w:spacing w:after="0"/>
        <w:rPr>
          <w:rFonts w:cs="Segoe UI"/>
        </w:rPr>
      </w:pPr>
      <w:r w:rsidRPr="003419A3">
        <w:rPr>
          <w:rFonts w:eastAsia="Times New Roman" w:cs="Segoe UI"/>
          <w:b/>
          <w:bCs/>
          <w:kern w:val="0"/>
          <w:sz w:val="28"/>
          <w:szCs w:val="28"/>
          <w:lang w:eastAsia="en-GB"/>
          <w14:ligatures w14:val="none"/>
        </w:rPr>
        <w:t>Review of Filtering and Monitoring</w:t>
      </w:r>
      <w:r>
        <w:rPr>
          <w:rFonts w:eastAsia="Times New Roman" w:cs="Segoe UI"/>
          <w:b/>
          <w:bCs/>
          <w:kern w:val="0"/>
          <w:sz w:val="28"/>
          <w:szCs w:val="28"/>
          <w:lang w:eastAsia="en-GB"/>
          <w14:ligatures w14:val="none"/>
        </w:rPr>
        <w:br/>
      </w:r>
      <w:r w:rsidRPr="00EF6D55">
        <w:rPr>
          <w:rFonts w:cs="Segoe UI"/>
        </w:rPr>
        <w:t>Filtering and monitoring systems will be reviewed at least annually and following significant incidents, system failures or changes to technology, provision or identified risk.</w:t>
      </w:r>
      <w:r>
        <w:rPr>
          <w:rFonts w:cs="Segoe UI"/>
        </w:rPr>
        <w:t xml:space="preserve"> </w:t>
      </w:r>
      <w:r w:rsidRPr="00EF6D55">
        <w:rPr>
          <w:rFonts w:eastAsia="Times New Roman" w:cs="Segoe UI"/>
          <w:kern w:val="0"/>
          <w:lang w:eastAsia="en-GB"/>
          <w14:ligatures w14:val="none"/>
        </w:rPr>
        <w:t>The review will:</w:t>
      </w:r>
    </w:p>
    <w:p w14:paraId="4EF6FDCB" w14:textId="77777777" w:rsidR="00701228" w:rsidRPr="00EF6D55" w:rsidRDefault="00701228" w:rsidP="005E267B">
      <w:pPr>
        <w:numPr>
          <w:ilvl w:val="0"/>
          <w:numId w:val="30"/>
        </w:numPr>
        <w:spacing w:before="100" w:beforeAutospacing="1" w:after="100" w:afterAutospacing="1" w:line="300" w:lineRule="atLeast"/>
        <w:rPr>
          <w:rFonts w:eastAsia="Times New Roman" w:cs="Segoe UI"/>
          <w:kern w:val="0"/>
          <w:lang w:eastAsia="en-GB"/>
          <w14:ligatures w14:val="none"/>
        </w:rPr>
      </w:pPr>
      <w:r w:rsidRPr="00EF6D55">
        <w:rPr>
          <w:rFonts w:eastAsia="Times New Roman" w:cs="Segoe UI"/>
          <w:kern w:val="0"/>
          <w:lang w:eastAsia="en-GB"/>
          <w14:ligatures w14:val="none"/>
        </w:rPr>
        <w:t>test filtering across relevant devices, networks and locations</w:t>
      </w:r>
    </w:p>
    <w:p w14:paraId="74733002" w14:textId="77777777" w:rsidR="00701228" w:rsidRPr="00EF6D55" w:rsidRDefault="00701228" w:rsidP="005E267B">
      <w:pPr>
        <w:numPr>
          <w:ilvl w:val="0"/>
          <w:numId w:val="30"/>
        </w:numPr>
        <w:spacing w:before="100" w:beforeAutospacing="1" w:after="100" w:afterAutospacing="1" w:line="300" w:lineRule="atLeast"/>
        <w:rPr>
          <w:rFonts w:eastAsia="Times New Roman" w:cs="Segoe UI"/>
          <w:kern w:val="0"/>
          <w:lang w:eastAsia="en-GB"/>
          <w14:ligatures w14:val="none"/>
        </w:rPr>
      </w:pPr>
      <w:r w:rsidRPr="00EF6D55">
        <w:rPr>
          <w:rFonts w:eastAsia="Times New Roman" w:cs="Segoe UI"/>
          <w:kern w:val="0"/>
          <w:lang w:eastAsia="en-GB"/>
          <w14:ligatures w14:val="none"/>
        </w:rPr>
        <w:t>check that monitoring alerts reach the appropriate staff</w:t>
      </w:r>
    </w:p>
    <w:p w14:paraId="02059FB6" w14:textId="77777777" w:rsidR="00701228" w:rsidRPr="00EF6D55" w:rsidRDefault="00701228" w:rsidP="005E267B">
      <w:pPr>
        <w:numPr>
          <w:ilvl w:val="0"/>
          <w:numId w:val="30"/>
        </w:numPr>
        <w:spacing w:before="100" w:beforeAutospacing="1" w:after="100" w:afterAutospacing="1" w:line="300" w:lineRule="atLeast"/>
        <w:rPr>
          <w:rFonts w:eastAsia="Times New Roman" w:cs="Segoe UI"/>
          <w:kern w:val="0"/>
          <w:lang w:eastAsia="en-GB"/>
          <w14:ligatures w14:val="none"/>
        </w:rPr>
      </w:pPr>
      <w:r w:rsidRPr="00EF6D55">
        <w:rPr>
          <w:rFonts w:eastAsia="Times New Roman" w:cs="Segoe UI"/>
          <w:kern w:val="0"/>
          <w:lang w:eastAsia="en-GB"/>
          <w14:ligatures w14:val="none"/>
        </w:rPr>
        <w:t>consider how alerts, breaches and system failures have been managed</w:t>
      </w:r>
    </w:p>
    <w:p w14:paraId="2CCCBAA5" w14:textId="77777777" w:rsidR="00701228" w:rsidRPr="00EF6D55" w:rsidRDefault="00701228" w:rsidP="005E267B">
      <w:pPr>
        <w:numPr>
          <w:ilvl w:val="0"/>
          <w:numId w:val="30"/>
        </w:numPr>
        <w:spacing w:before="100" w:beforeAutospacing="1" w:after="100" w:afterAutospacing="1" w:line="300" w:lineRule="atLeast"/>
        <w:rPr>
          <w:rFonts w:eastAsia="Times New Roman" w:cs="Segoe UI"/>
          <w:kern w:val="0"/>
          <w:lang w:eastAsia="en-GB"/>
          <w14:ligatures w14:val="none"/>
        </w:rPr>
      </w:pPr>
      <w:r w:rsidRPr="00EF6D55">
        <w:rPr>
          <w:rFonts w:eastAsia="Times New Roman" w:cs="Segoe UI"/>
          <w:kern w:val="0"/>
          <w:lang w:eastAsia="en-GB"/>
          <w14:ligatures w14:val="none"/>
        </w:rPr>
        <w:t>identify actions, responsibilities and timescales for improvement</w:t>
      </w:r>
    </w:p>
    <w:p w14:paraId="45212841"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sidRPr="00EF6D55">
        <w:rPr>
          <w:rFonts w:eastAsia="Times New Roman" w:cs="Segoe UI"/>
          <w:kern w:val="0"/>
          <w:lang w:eastAsia="en-GB"/>
          <w14:ligatures w14:val="none"/>
        </w:rPr>
        <w:t>The findings and resulting actions will be recorded and reported to the governing body or proprietor.</w:t>
      </w:r>
    </w:p>
    <w:p w14:paraId="24122E11" w14:textId="77777777" w:rsidR="00701228" w:rsidRPr="00EF6D55"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72" w:history="1">
        <w:r>
          <w:rPr>
            <w:rStyle w:val="Hyperlink"/>
            <w:rFonts w:eastAsia="Times New Roman" w:cs="Segoe UI"/>
            <w:kern w:val="0"/>
            <w:lang w:eastAsia="en-GB"/>
            <w14:ligatures w14:val="none"/>
          </w:rPr>
          <w:t>Verify your Internet is Filtered</w:t>
        </w:r>
      </w:hyperlink>
      <w:r>
        <w:rPr>
          <w:rFonts w:eastAsia="Times New Roman" w:cs="Segoe UI"/>
          <w:kern w:val="0"/>
          <w:lang w:eastAsia="en-GB"/>
          <w14:ligatures w14:val="none"/>
        </w:rPr>
        <w:t xml:space="preserve"> and </w:t>
      </w:r>
      <w:hyperlink r:id="rId73" w:history="1">
        <w:r>
          <w:rPr>
            <w:rStyle w:val="Hyperlink"/>
            <w:rFonts w:eastAsia="Times New Roman" w:cs="Segoe UI"/>
            <w:kern w:val="0"/>
            <w:lang w:eastAsia="en-GB"/>
            <w14:ligatures w14:val="none"/>
          </w:rPr>
          <w:t>Online Safety Self-Review Tool for Schools - 360 safe</w:t>
        </w:r>
      </w:hyperlink>
    </w:p>
    <w:p w14:paraId="687DFD97"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sidRPr="008C2BB6">
        <w:rPr>
          <w:rFonts w:eastAsia="Times New Roman" w:cs="Segoe UI"/>
          <w:b/>
          <w:bCs/>
          <w:kern w:val="0"/>
          <w:sz w:val="28"/>
          <w:szCs w:val="28"/>
          <w:lang w:eastAsia="en-GB"/>
          <w14:ligatures w14:val="none"/>
        </w:rPr>
        <w:t>Generative Artificial Intelligence</w:t>
      </w:r>
      <w:r>
        <w:rPr>
          <w:rFonts w:eastAsia="Times New Roman" w:cs="Segoe UI"/>
          <w:b/>
          <w:bCs/>
          <w:kern w:val="0"/>
          <w:sz w:val="28"/>
          <w:szCs w:val="28"/>
          <w:lang w:eastAsia="en-GB"/>
          <w14:ligatures w14:val="none"/>
        </w:rPr>
        <w:br/>
      </w:r>
      <w:r w:rsidRPr="00EF6D55">
        <w:rPr>
          <w:rFonts w:eastAsia="Times New Roman" w:cs="Segoe UI"/>
          <w:kern w:val="0"/>
          <w:lang w:eastAsia="en-GB"/>
          <w14:ligatures w14:val="none"/>
        </w:rPr>
        <w:t>We recognise that generative AI may support education but may also create safeguarding, data protection, ethical, security and intellectual property risks.</w:t>
      </w:r>
    </w:p>
    <w:p w14:paraId="44768BA2" w14:textId="69574C06" w:rsidR="00701228" w:rsidRPr="005C3434" w:rsidRDefault="005C3434" w:rsidP="00701228">
      <w:pPr>
        <w:spacing w:before="100" w:beforeAutospacing="1" w:after="100" w:afterAutospacing="1" w:line="300" w:lineRule="atLeast"/>
        <w:rPr>
          <w:rFonts w:eastAsia="Times New Roman" w:cs="Segoe UI"/>
          <w:kern w:val="0"/>
          <w:lang w:eastAsia="en-GB"/>
          <w14:ligatures w14:val="none"/>
        </w:rPr>
      </w:pPr>
      <w:r w:rsidRPr="00693DD0">
        <w:rPr>
          <w:rFonts w:eastAsia="Times New Roman" w:cs="Segoe UI"/>
          <w:kern w:val="0"/>
          <w:lang w:eastAsia="en-GB"/>
          <w14:ligatures w14:val="none"/>
        </w:rPr>
        <w:t xml:space="preserve">At Annesley teachers can use the recommended Government list for AI to produce teaching materials to help within their delivery and to improve work life balance. At school, the use of AI for children is </w:t>
      </w:r>
      <w:r w:rsidR="00693DD0">
        <w:rPr>
          <w:rFonts w:eastAsia="Times New Roman" w:cs="Segoe UI"/>
          <w:kern w:val="0"/>
          <w:lang w:eastAsia="en-GB"/>
          <w14:ligatures w14:val="none"/>
        </w:rPr>
        <w:t xml:space="preserve">not used, </w:t>
      </w:r>
      <w:r w:rsidRPr="00693DD0">
        <w:rPr>
          <w:rFonts w:eastAsia="Times New Roman" w:cs="Segoe UI"/>
          <w:kern w:val="0"/>
          <w:lang w:eastAsia="en-GB"/>
          <w14:ligatures w14:val="none"/>
        </w:rPr>
        <w:t xml:space="preserve">constantly monitored and our school systems are set-up to safeguard any risk. </w:t>
      </w:r>
    </w:p>
    <w:p w14:paraId="12D79069" w14:textId="77777777" w:rsidR="00701228" w:rsidRPr="003E3DD4" w:rsidRDefault="00701228" w:rsidP="00701228">
      <w:pPr>
        <w:spacing w:before="100" w:before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 xml:space="preserve">Children and staff will receive appropriate guidance about the safe and responsible use of AI. </w:t>
      </w:r>
      <w:r>
        <w:rPr>
          <w:rFonts w:eastAsia="Times New Roman" w:cs="Segoe UI"/>
          <w:kern w:val="0"/>
          <w:lang w:eastAsia="en-GB"/>
          <w14:ligatures w14:val="none"/>
        </w:rPr>
        <w:t>We</w:t>
      </w:r>
      <w:r w:rsidRPr="003E3DD4">
        <w:rPr>
          <w:rFonts w:eastAsia="Times New Roman" w:cs="Segoe UI"/>
          <w:kern w:val="0"/>
          <w:lang w:eastAsia="en-GB"/>
          <w14:ligatures w14:val="none"/>
        </w:rPr>
        <w:t xml:space="preserve"> will consider:</w:t>
      </w:r>
    </w:p>
    <w:p w14:paraId="72CBB55A" w14:textId="77777777" w:rsidR="00701228" w:rsidRPr="003E3DD4" w:rsidRDefault="00701228" w:rsidP="005E267B">
      <w:pPr>
        <w:numPr>
          <w:ilvl w:val="0"/>
          <w:numId w:val="21"/>
        </w:numPr>
        <w:spacing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the age and suitability of AI products</w:t>
      </w:r>
    </w:p>
    <w:p w14:paraId="0BF93A28" w14:textId="77777777" w:rsidR="00701228" w:rsidRPr="003E3DD4" w:rsidRDefault="00701228" w:rsidP="005E267B">
      <w:pPr>
        <w:numPr>
          <w:ilvl w:val="0"/>
          <w:numId w:val="21"/>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how personal or sensitive information is processed</w:t>
      </w:r>
    </w:p>
    <w:p w14:paraId="7338B8C4" w14:textId="77777777" w:rsidR="00701228" w:rsidRPr="003E3DD4" w:rsidRDefault="00701228" w:rsidP="005E267B">
      <w:pPr>
        <w:numPr>
          <w:ilvl w:val="0"/>
          <w:numId w:val="21"/>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the accuracy, bias and reliability of generated content</w:t>
      </w:r>
    </w:p>
    <w:p w14:paraId="621525CC" w14:textId="77777777" w:rsidR="00701228" w:rsidRPr="003E3DD4" w:rsidRDefault="00701228" w:rsidP="005E267B">
      <w:pPr>
        <w:numPr>
          <w:ilvl w:val="0"/>
          <w:numId w:val="21"/>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inappropriate or harmful interaction with AI applications</w:t>
      </w:r>
    </w:p>
    <w:p w14:paraId="6057E0D8" w14:textId="77777777" w:rsidR="00701228" w:rsidRPr="003E3DD4" w:rsidRDefault="00701228" w:rsidP="005E267B">
      <w:pPr>
        <w:numPr>
          <w:ilvl w:val="0"/>
          <w:numId w:val="21"/>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manipulation, impersonation and misleading content</w:t>
      </w:r>
    </w:p>
    <w:p w14:paraId="2659A13A" w14:textId="77777777" w:rsidR="00701228" w:rsidRPr="003E3DD4" w:rsidRDefault="00701228" w:rsidP="005E267B">
      <w:pPr>
        <w:numPr>
          <w:ilvl w:val="0"/>
          <w:numId w:val="21"/>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whether filtering and monitoring systems apply effectively to AI services</w:t>
      </w:r>
    </w:p>
    <w:p w14:paraId="578AF0FB" w14:textId="77777777" w:rsidR="00701228" w:rsidRPr="003E3DD4" w:rsidRDefault="00701228" w:rsidP="005E267B">
      <w:pPr>
        <w:numPr>
          <w:ilvl w:val="0"/>
          <w:numId w:val="21"/>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the potential for AI to facilitate bullying, grooming, exploitation or other harm</w:t>
      </w:r>
    </w:p>
    <w:p w14:paraId="084BAEE5" w14:textId="77777777" w:rsidR="00701228" w:rsidRPr="00EF6D55" w:rsidRDefault="00701228" w:rsidP="005E267B">
      <w:pPr>
        <w:numPr>
          <w:ilvl w:val="0"/>
          <w:numId w:val="21"/>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the need for human oversight of decisions affecting children</w:t>
      </w:r>
    </w:p>
    <w:p w14:paraId="5A813545" w14:textId="77777777" w:rsidR="00701228" w:rsidRPr="003E3DD4" w:rsidRDefault="00701228" w:rsidP="00701228">
      <w:p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 xml:space="preserve">Staff must not enter confidential, personal or safeguarding information into an AI service unless its use has been formally approved and complies with </w:t>
      </w:r>
      <w:r>
        <w:rPr>
          <w:rFonts w:eastAsia="Times New Roman" w:cs="Segoe UI"/>
          <w:kern w:val="0"/>
          <w:lang w:eastAsia="en-GB"/>
          <w14:ligatures w14:val="none"/>
        </w:rPr>
        <w:t>our dat</w:t>
      </w:r>
      <w:r w:rsidRPr="003E3DD4">
        <w:rPr>
          <w:rFonts w:eastAsia="Times New Roman" w:cs="Segoe UI"/>
          <w:kern w:val="0"/>
          <w:lang w:eastAsia="en-GB"/>
          <w14:ligatures w14:val="none"/>
        </w:rPr>
        <w:t>a protection and information security arrangements.</w:t>
      </w:r>
    </w:p>
    <w:p w14:paraId="29E58D1B"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 xml:space="preserve">Concerns involving AI-generated or altered harmful material must be reported to the DSL and </w:t>
      </w:r>
      <w:r>
        <w:rPr>
          <w:rFonts w:eastAsia="Times New Roman" w:cs="Segoe UI"/>
          <w:kern w:val="0"/>
          <w:lang w:eastAsia="en-GB"/>
          <w14:ligatures w14:val="none"/>
        </w:rPr>
        <w:t xml:space="preserve">be </w:t>
      </w:r>
      <w:r w:rsidRPr="00C644D7">
        <w:rPr>
          <w:rFonts w:eastAsia="Times New Roman" w:cs="Segoe UI"/>
          <w:kern w:val="0"/>
          <w:lang w:eastAsia="en-GB"/>
          <w14:ligatures w14:val="none"/>
        </w:rPr>
        <w:t xml:space="preserve">managed </w:t>
      </w:r>
      <w:r w:rsidRPr="00A6792B">
        <w:rPr>
          <w:rFonts w:eastAsia="Times New Roman" w:cs="Segoe UI"/>
          <w:kern w:val="0"/>
          <w:lang w:eastAsia="en-GB"/>
          <w14:ligatures w14:val="none"/>
        </w:rPr>
        <w:t>under Section H</w:t>
      </w:r>
      <w:r w:rsidRPr="00C644D7">
        <w:rPr>
          <w:rFonts w:eastAsia="Times New Roman" w:cs="Segoe UI"/>
          <w:kern w:val="0"/>
          <w:lang w:eastAsia="en-GB"/>
          <w14:ligatures w14:val="none"/>
        </w:rPr>
        <w:t>, where applicable.</w:t>
      </w:r>
    </w:p>
    <w:p w14:paraId="66631401" w14:textId="77777777" w:rsidR="00701228" w:rsidRPr="003E3DD4"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More information: </w:t>
      </w:r>
      <w:hyperlink r:id="rId74" w:history="1">
        <w:r>
          <w:rPr>
            <w:rStyle w:val="Hyperlink"/>
            <w:rFonts w:eastAsia="Times New Roman" w:cs="Segoe UI"/>
            <w:kern w:val="0"/>
            <w:lang w:eastAsia="en-GB"/>
            <w14:ligatures w14:val="none"/>
          </w:rPr>
          <w:t>Generative artificial intelligence (AI) in education</w:t>
        </w:r>
      </w:hyperlink>
    </w:p>
    <w:p w14:paraId="02036A58" w14:textId="5F71B78D" w:rsidR="00701228" w:rsidRPr="005C3434" w:rsidRDefault="00701228" w:rsidP="00701228">
      <w:pPr>
        <w:spacing w:before="100" w:beforeAutospacing="1" w:after="100" w:afterAutospacing="1" w:line="300" w:lineRule="atLeast"/>
        <w:rPr>
          <w:rFonts w:eastAsia="Times New Roman" w:cs="Segoe UI"/>
          <w:b/>
          <w:bCs/>
          <w:kern w:val="0"/>
          <w:sz w:val="28"/>
          <w:szCs w:val="28"/>
          <w:lang w:eastAsia="en-GB"/>
          <w14:ligatures w14:val="none"/>
        </w:rPr>
      </w:pPr>
      <w:r w:rsidRPr="005C3434">
        <w:rPr>
          <w:rFonts w:eastAsia="Times New Roman" w:cs="Segoe UI"/>
          <w:b/>
          <w:bCs/>
          <w:kern w:val="0"/>
          <w:sz w:val="28"/>
          <w:szCs w:val="28"/>
          <w:lang w:eastAsia="en-GB"/>
          <w14:ligatures w14:val="none"/>
        </w:rPr>
        <w:lastRenderedPageBreak/>
        <w:t>Mobile Phones and Smart Technology</w:t>
      </w:r>
      <w:r w:rsidRPr="005C3434">
        <w:rPr>
          <w:rFonts w:eastAsia="Times New Roman" w:cs="Segoe UI"/>
          <w:b/>
          <w:bCs/>
          <w:kern w:val="0"/>
          <w:sz w:val="28"/>
          <w:szCs w:val="28"/>
          <w:lang w:eastAsia="en-GB"/>
          <w14:ligatures w14:val="none"/>
        </w:rPr>
        <w:br/>
      </w:r>
      <w:r w:rsidRPr="005C3434">
        <w:rPr>
          <w:rFonts w:eastAsia="Times New Roman" w:cs="Segoe UI"/>
          <w:kern w:val="0"/>
          <w:lang w:eastAsia="en-GB"/>
          <w14:ligatures w14:val="none"/>
        </w:rPr>
        <w:t>Schools should be mobile phone-free environments by default. Any exceptions will be determined by the school and clearly explained in its policy.</w:t>
      </w:r>
      <w:r w:rsidRPr="005C3434">
        <w:rPr>
          <w:rFonts w:eastAsia="Times New Roman" w:cs="Segoe UI"/>
          <w:b/>
          <w:bCs/>
          <w:kern w:val="0"/>
          <w:sz w:val="28"/>
          <w:szCs w:val="28"/>
          <w:lang w:eastAsia="en-GB"/>
          <w14:ligatures w14:val="none"/>
        </w:rPr>
        <w:t xml:space="preserve"> </w:t>
      </w:r>
      <w:r w:rsidRPr="005C3434">
        <w:rPr>
          <w:rFonts w:eastAsia="Times New Roman" w:cs="Segoe UI"/>
          <w:kern w:val="0"/>
          <w:lang w:eastAsia="en-GB"/>
          <w14:ligatures w14:val="none"/>
        </w:rPr>
        <w:t>Our arrangements will address:</w:t>
      </w:r>
    </w:p>
    <w:p w14:paraId="58136EBC" w14:textId="1EE6C12D" w:rsidR="00701228" w:rsidRPr="005C3434" w:rsidRDefault="00701228" w:rsidP="005E267B">
      <w:pPr>
        <w:numPr>
          <w:ilvl w:val="0"/>
          <w:numId w:val="22"/>
        </w:numPr>
        <w:spacing w:before="100" w:beforeAutospacing="1" w:after="100" w:afterAutospacing="1" w:line="300" w:lineRule="atLeast"/>
        <w:rPr>
          <w:rFonts w:eastAsia="Times New Roman" w:cs="Segoe UI"/>
          <w:kern w:val="0"/>
          <w:lang w:eastAsia="en-GB"/>
          <w14:ligatures w14:val="none"/>
        </w:rPr>
      </w:pPr>
      <w:r w:rsidRPr="005C3434">
        <w:rPr>
          <w:rFonts w:eastAsia="Times New Roman" w:cs="Segoe UI"/>
          <w:kern w:val="0"/>
          <w:lang w:eastAsia="en-GB"/>
          <w14:ligatures w14:val="none"/>
        </w:rPr>
        <w:t>when and where mobile phones or smart devices may be brought onto the premises</w:t>
      </w:r>
    </w:p>
    <w:p w14:paraId="7C8C080C" w14:textId="77777777" w:rsidR="00701228" w:rsidRPr="005C3434" w:rsidRDefault="00701228" w:rsidP="005E267B">
      <w:pPr>
        <w:numPr>
          <w:ilvl w:val="0"/>
          <w:numId w:val="22"/>
        </w:numPr>
        <w:spacing w:before="100" w:beforeAutospacing="1" w:after="100" w:afterAutospacing="1" w:line="300" w:lineRule="atLeast"/>
        <w:rPr>
          <w:rFonts w:eastAsia="Times New Roman" w:cs="Segoe UI"/>
          <w:kern w:val="0"/>
          <w:lang w:eastAsia="en-GB"/>
          <w14:ligatures w14:val="none"/>
        </w:rPr>
      </w:pPr>
      <w:r w:rsidRPr="005C3434">
        <w:rPr>
          <w:rFonts w:eastAsia="Times New Roman" w:cs="Segoe UI"/>
          <w:kern w:val="0"/>
          <w:lang w:eastAsia="en-GB"/>
          <w14:ligatures w14:val="none"/>
        </w:rPr>
        <w:t>whether devices must be switched off, stored or surrendered during our school hours</w:t>
      </w:r>
    </w:p>
    <w:p w14:paraId="231DBED4" w14:textId="498BB693" w:rsidR="00701228" w:rsidRPr="005C3434" w:rsidRDefault="00701228" w:rsidP="005E267B">
      <w:pPr>
        <w:numPr>
          <w:ilvl w:val="0"/>
          <w:numId w:val="22"/>
        </w:numPr>
        <w:spacing w:before="100" w:beforeAutospacing="1" w:after="100" w:afterAutospacing="1" w:line="300" w:lineRule="atLeast"/>
        <w:rPr>
          <w:rFonts w:eastAsia="Times New Roman" w:cs="Segoe UI"/>
          <w:kern w:val="0"/>
          <w:lang w:eastAsia="en-GB"/>
          <w14:ligatures w14:val="none"/>
        </w:rPr>
      </w:pPr>
      <w:r w:rsidRPr="005C3434">
        <w:rPr>
          <w:rFonts w:eastAsia="Times New Roman" w:cs="Segoe UI"/>
          <w:kern w:val="0"/>
          <w:lang w:eastAsia="en-GB"/>
          <w14:ligatures w14:val="none"/>
        </w:rPr>
        <w:t>reasonable exceptions for medical, accessibility, safety or educational needs</w:t>
      </w:r>
    </w:p>
    <w:p w14:paraId="472E9844" w14:textId="77777777" w:rsidR="00701228" w:rsidRPr="005C3434" w:rsidRDefault="00701228" w:rsidP="005E267B">
      <w:pPr>
        <w:numPr>
          <w:ilvl w:val="0"/>
          <w:numId w:val="22"/>
        </w:numPr>
        <w:spacing w:before="100" w:beforeAutospacing="1" w:after="100" w:afterAutospacing="1" w:line="300" w:lineRule="atLeast"/>
        <w:rPr>
          <w:rFonts w:eastAsia="Times New Roman" w:cs="Segoe UI"/>
          <w:kern w:val="0"/>
          <w:lang w:eastAsia="en-GB"/>
          <w14:ligatures w14:val="none"/>
        </w:rPr>
      </w:pPr>
      <w:r w:rsidRPr="005C3434">
        <w:rPr>
          <w:rFonts w:eastAsia="Times New Roman" w:cs="Segoe UI"/>
          <w:kern w:val="0"/>
          <w:lang w:eastAsia="en-GB"/>
          <w14:ligatures w14:val="none"/>
        </w:rPr>
        <w:t>the use of devices by staff, visitors and contractors</w:t>
      </w:r>
    </w:p>
    <w:p w14:paraId="61944CF5" w14:textId="7D0F478D" w:rsidR="00701228" w:rsidRPr="005C3434" w:rsidRDefault="00701228" w:rsidP="005E267B">
      <w:pPr>
        <w:numPr>
          <w:ilvl w:val="0"/>
          <w:numId w:val="22"/>
        </w:numPr>
        <w:spacing w:before="100" w:beforeAutospacing="1" w:after="100" w:afterAutospacing="1" w:line="300" w:lineRule="atLeast"/>
        <w:rPr>
          <w:rFonts w:eastAsia="Times New Roman" w:cs="Segoe UI"/>
          <w:kern w:val="0"/>
          <w:lang w:eastAsia="en-GB"/>
          <w14:ligatures w14:val="none"/>
        </w:rPr>
      </w:pPr>
      <w:r w:rsidRPr="005C3434">
        <w:rPr>
          <w:rFonts w:eastAsia="Times New Roman" w:cs="Segoe UI"/>
          <w:kern w:val="0"/>
          <w:lang w:eastAsia="en-GB"/>
          <w14:ligatures w14:val="none"/>
        </w:rPr>
        <w:t>photography, video and audio recording</w:t>
      </w:r>
    </w:p>
    <w:p w14:paraId="11592E32" w14:textId="77777777" w:rsidR="00701228" w:rsidRPr="005C3434" w:rsidRDefault="00701228" w:rsidP="005E267B">
      <w:pPr>
        <w:numPr>
          <w:ilvl w:val="0"/>
          <w:numId w:val="22"/>
        </w:numPr>
        <w:spacing w:before="100" w:beforeAutospacing="1" w:after="100" w:afterAutospacing="1" w:line="300" w:lineRule="atLeast"/>
        <w:rPr>
          <w:rFonts w:eastAsia="Times New Roman" w:cs="Segoe UI"/>
          <w:kern w:val="0"/>
          <w:lang w:eastAsia="en-GB"/>
          <w14:ligatures w14:val="none"/>
        </w:rPr>
      </w:pPr>
      <w:r w:rsidRPr="005C3434">
        <w:rPr>
          <w:rFonts w:eastAsia="Times New Roman" w:cs="Segoe UI"/>
          <w:kern w:val="0"/>
          <w:lang w:eastAsia="en-GB"/>
          <w14:ligatures w14:val="none"/>
        </w:rPr>
        <w:t>responses to policy breaches</w:t>
      </w:r>
    </w:p>
    <w:p w14:paraId="254DE9D1" w14:textId="77777777" w:rsidR="00701228" w:rsidRPr="005C3434" w:rsidRDefault="00701228" w:rsidP="005E267B">
      <w:pPr>
        <w:numPr>
          <w:ilvl w:val="0"/>
          <w:numId w:val="22"/>
        </w:numPr>
        <w:spacing w:before="100" w:beforeAutospacing="1" w:after="100" w:afterAutospacing="1" w:line="300" w:lineRule="atLeast"/>
        <w:rPr>
          <w:rFonts w:eastAsia="Times New Roman" w:cs="Segoe UI"/>
          <w:kern w:val="0"/>
          <w:lang w:eastAsia="en-GB"/>
          <w14:ligatures w14:val="none"/>
        </w:rPr>
      </w:pPr>
      <w:r w:rsidRPr="005C3434">
        <w:rPr>
          <w:rFonts w:eastAsia="Times New Roman" w:cs="Segoe UI"/>
          <w:kern w:val="0"/>
          <w:lang w:eastAsia="en-GB"/>
          <w14:ligatures w14:val="none"/>
        </w:rPr>
        <w:t>how safeguarding concerns involving a device will be reported and managed</w:t>
      </w:r>
    </w:p>
    <w:p w14:paraId="390FAC80"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sidRPr="005C3434">
        <w:rPr>
          <w:rFonts w:eastAsia="Times New Roman" w:cs="Segoe UI"/>
          <w:kern w:val="0"/>
          <w:lang w:eastAsia="en-GB"/>
          <w14:ligatures w14:val="none"/>
        </w:rPr>
        <w:t>We recognise that personal devices and mobile networks may bypass our filtering and monitoring systems. Staff must remain alert to this risk and follow the agreed supervision and reporting procedures.</w:t>
      </w:r>
    </w:p>
    <w:p w14:paraId="785748D4" w14:textId="307C11CC" w:rsidR="005C3434" w:rsidRDefault="005C3434" w:rsidP="00701228">
      <w:pPr>
        <w:spacing w:before="100" w:beforeAutospacing="1" w:after="100" w:afterAutospacing="1" w:line="300" w:lineRule="atLeast"/>
        <w:rPr>
          <w:rFonts w:eastAsia="Times New Roman" w:cs="Segoe UI"/>
          <w:kern w:val="0"/>
          <w:lang w:eastAsia="en-GB"/>
          <w14:ligatures w14:val="none"/>
        </w:rPr>
      </w:pPr>
      <w:r w:rsidRPr="00F93E5E">
        <w:rPr>
          <w:rFonts w:eastAsia="Times New Roman" w:cs="Segoe UI"/>
          <w:kern w:val="0"/>
          <w:lang w:eastAsia="en-GB"/>
          <w14:ligatures w14:val="none"/>
        </w:rPr>
        <w:t xml:space="preserve">At Annesley Primary and Nursery School, in conjunction with the Mobile Phone Policy, any phones or smart technology brought to school must have been given permission from the head teacher, no children below year 5 will be given permission to bring in any device. All devices must be handed to the class teacher or </w:t>
      </w:r>
      <w:r w:rsidR="00F93E5E">
        <w:rPr>
          <w:rFonts w:eastAsia="Times New Roman" w:cs="Segoe UI"/>
          <w:kern w:val="0"/>
          <w:lang w:eastAsia="en-GB"/>
          <w14:ligatures w14:val="none"/>
        </w:rPr>
        <w:t>TA</w:t>
      </w:r>
      <w:r w:rsidRPr="00F93E5E">
        <w:rPr>
          <w:rFonts w:eastAsia="Times New Roman" w:cs="Segoe UI"/>
          <w:kern w:val="0"/>
          <w:lang w:eastAsia="en-GB"/>
          <w14:ligatures w14:val="none"/>
        </w:rPr>
        <w:t xml:space="preserve"> at the start of the day and will be returned at the end of the day. Any device being used will be confiscated.</w:t>
      </w:r>
    </w:p>
    <w:p w14:paraId="29597F78"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More information: </w:t>
      </w:r>
      <w:hyperlink r:id="rId75" w:history="1">
        <w:r>
          <w:rPr>
            <w:rStyle w:val="Hyperlink"/>
            <w:rFonts w:eastAsia="Times New Roman" w:cs="Segoe UI"/>
            <w:kern w:val="0"/>
            <w:lang w:eastAsia="en-GB"/>
            <w14:ligatures w14:val="none"/>
          </w:rPr>
          <w:t>Mobile phones in schools</w:t>
        </w:r>
      </w:hyperlink>
      <w:r>
        <w:rPr>
          <w:rFonts w:eastAsia="Times New Roman" w:cs="Segoe UI"/>
          <w:kern w:val="0"/>
          <w:lang w:eastAsia="en-GB"/>
          <w14:ligatures w14:val="none"/>
        </w:rPr>
        <w:t xml:space="preserve"> and </w:t>
      </w:r>
      <w:hyperlink r:id="rId76" w:history="1">
        <w:r>
          <w:rPr>
            <w:rStyle w:val="Hyperlink"/>
            <w:rFonts w:eastAsia="Times New Roman" w:cs="Segoe UI"/>
            <w:kern w:val="0"/>
            <w:lang w:eastAsia="en-GB"/>
            <w14:ligatures w14:val="none"/>
          </w:rPr>
          <w:t>Searching, screening and confiscation in schools</w:t>
        </w:r>
      </w:hyperlink>
    </w:p>
    <w:p w14:paraId="697BF7AE" w14:textId="77777777" w:rsidR="00701228" w:rsidRPr="00F16B90" w:rsidRDefault="00701228" w:rsidP="00701228">
      <w:pPr>
        <w:spacing w:before="100" w:beforeAutospacing="1" w:after="100" w:afterAutospacing="1" w:line="300" w:lineRule="atLeast"/>
        <w:rPr>
          <w:rFonts w:cs="Segoe UI"/>
        </w:rPr>
      </w:pPr>
      <w:r w:rsidRPr="004A3519">
        <w:rPr>
          <w:rFonts w:eastAsia="Times New Roman" w:cs="Segoe UI"/>
          <w:b/>
          <w:bCs/>
          <w:kern w:val="0"/>
          <w:sz w:val="28"/>
          <w:szCs w:val="28"/>
          <w:lang w:eastAsia="en-GB"/>
          <w14:ligatures w14:val="none"/>
        </w:rPr>
        <w:t>Cybersecurity and Information Security</w:t>
      </w:r>
      <w:r>
        <w:rPr>
          <w:rFonts w:eastAsia="Times New Roman" w:cs="Segoe UI"/>
          <w:b/>
          <w:bCs/>
          <w:kern w:val="0"/>
          <w:sz w:val="28"/>
          <w:szCs w:val="28"/>
          <w:lang w:eastAsia="en-GB"/>
          <w14:ligatures w14:val="none"/>
        </w:rPr>
        <w:br/>
      </w:r>
      <w:r w:rsidRPr="00F16B90">
        <w:rPr>
          <w:rFonts w:cs="Segoe UI"/>
        </w:rPr>
        <w:t>We will follow current Department for Education cybersecurity standards and maintain appropriate arrangements to protect systems, accounts and personal information.</w:t>
      </w:r>
    </w:p>
    <w:p w14:paraId="53D9CD4A" w14:textId="77777777" w:rsidR="00701228" w:rsidRPr="00F16B90" w:rsidRDefault="00701228" w:rsidP="00701228">
      <w:pPr>
        <w:spacing w:before="100" w:beforeAutospacing="1" w:after="100" w:afterAutospacing="1" w:line="300" w:lineRule="atLeast"/>
        <w:rPr>
          <w:rFonts w:eastAsia="Times New Roman" w:cs="Segoe UI"/>
          <w:kern w:val="0"/>
          <w:lang w:eastAsia="en-GB"/>
          <w14:ligatures w14:val="none"/>
        </w:rPr>
      </w:pPr>
      <w:r w:rsidRPr="00F16B90">
        <w:rPr>
          <w:rFonts w:eastAsia="Times New Roman" w:cs="Segoe UI"/>
          <w:kern w:val="0"/>
          <w:lang w:eastAsia="en-GB"/>
          <w14:ligatures w14:val="none"/>
        </w:rPr>
        <w:t>Cybersecurity incidents may also be safeguarding incidents. Where an incident affects or may place a child at risk, the DSL, senior leaders, data protection lead and technical staff will coordinate the response.</w:t>
      </w:r>
    </w:p>
    <w:p w14:paraId="65A56C1E" w14:textId="77777777" w:rsidR="00701228" w:rsidRPr="00F16B90" w:rsidRDefault="00701228" w:rsidP="00701228">
      <w:pPr>
        <w:spacing w:before="100" w:beforeAutospacing="1" w:after="100" w:afterAutospacing="1" w:line="300" w:lineRule="atLeast"/>
        <w:rPr>
          <w:rFonts w:eastAsia="Times New Roman" w:cs="Segoe UI"/>
          <w:kern w:val="0"/>
          <w:lang w:eastAsia="en-GB"/>
          <w14:ligatures w14:val="none"/>
        </w:rPr>
      </w:pPr>
      <w:r w:rsidRPr="00F16B90">
        <w:rPr>
          <w:rFonts w:eastAsia="Times New Roman" w:cs="Segoe UI"/>
          <w:kern w:val="0"/>
          <w:lang w:eastAsia="en-GB"/>
          <w14:ligatures w14:val="none"/>
        </w:rPr>
        <w:t>Detailed technical arrangements are set out in our cybersecurity, data protection and acceptable-use procedures.</w:t>
      </w:r>
    </w:p>
    <w:p w14:paraId="1631ABBE" w14:textId="77777777" w:rsidR="00701228" w:rsidRPr="00F16B90" w:rsidRDefault="00701228" w:rsidP="00701228">
      <w:pPr>
        <w:rPr>
          <w:rFonts w:cs="Segoe UI"/>
        </w:rPr>
      </w:pPr>
      <w:r w:rsidRPr="004A3519">
        <w:rPr>
          <w:rFonts w:eastAsia="Times New Roman" w:cs="Segoe UI"/>
          <w:b/>
          <w:bCs/>
          <w:kern w:val="0"/>
          <w:sz w:val="28"/>
          <w:szCs w:val="28"/>
          <w:lang w:eastAsia="en-GB"/>
          <w14:ligatures w14:val="none"/>
        </w:rPr>
        <w:t>Staff Responsibilities</w:t>
      </w:r>
      <w:r>
        <w:rPr>
          <w:rFonts w:eastAsia="Times New Roman" w:cs="Segoe UI"/>
          <w:b/>
          <w:bCs/>
          <w:kern w:val="0"/>
          <w:sz w:val="28"/>
          <w:szCs w:val="28"/>
          <w:lang w:eastAsia="en-GB"/>
          <w14:ligatures w14:val="none"/>
        </w:rPr>
        <w:br/>
      </w:r>
      <w:r w:rsidRPr="00F16B90">
        <w:rPr>
          <w:rFonts w:cs="Segoe UI"/>
        </w:rPr>
        <w:t>Staff must:</w:t>
      </w:r>
    </w:p>
    <w:p w14:paraId="0A9660A2" w14:textId="77777777" w:rsidR="00701228" w:rsidRPr="00F16B90" w:rsidRDefault="00701228" w:rsidP="005E267B">
      <w:pPr>
        <w:numPr>
          <w:ilvl w:val="0"/>
          <w:numId w:val="31"/>
        </w:numPr>
        <w:spacing w:before="100" w:beforeAutospacing="1" w:after="100" w:afterAutospacing="1" w:line="300" w:lineRule="atLeast"/>
        <w:rPr>
          <w:rFonts w:eastAsia="Times New Roman" w:cs="Segoe UI"/>
          <w:kern w:val="0"/>
          <w:lang w:eastAsia="en-GB"/>
          <w14:ligatures w14:val="none"/>
        </w:rPr>
      </w:pPr>
      <w:r w:rsidRPr="00F16B90">
        <w:rPr>
          <w:rFonts w:eastAsia="Times New Roman" w:cs="Segoe UI"/>
          <w:kern w:val="0"/>
          <w:lang w:eastAsia="en-GB"/>
          <w14:ligatures w14:val="none"/>
        </w:rPr>
        <w:t>follow our Online Safety, Acceptable Use and Staff Behaviour policies</w:t>
      </w:r>
    </w:p>
    <w:p w14:paraId="4605DAB4" w14:textId="77777777" w:rsidR="00701228" w:rsidRPr="00F16B90" w:rsidRDefault="00701228" w:rsidP="005E267B">
      <w:pPr>
        <w:numPr>
          <w:ilvl w:val="0"/>
          <w:numId w:val="31"/>
        </w:numPr>
        <w:spacing w:before="100" w:beforeAutospacing="1" w:after="100" w:afterAutospacing="1" w:line="300" w:lineRule="atLeast"/>
        <w:rPr>
          <w:rFonts w:eastAsia="Times New Roman" w:cs="Segoe UI"/>
          <w:kern w:val="0"/>
          <w:lang w:eastAsia="en-GB"/>
          <w14:ligatures w14:val="none"/>
        </w:rPr>
      </w:pPr>
      <w:r w:rsidRPr="00F16B90">
        <w:rPr>
          <w:rFonts w:eastAsia="Times New Roman" w:cs="Segoe UI"/>
          <w:kern w:val="0"/>
          <w:lang w:eastAsia="en-GB"/>
          <w14:ligatures w14:val="none"/>
        </w:rPr>
        <w:t>use school technology and accounts only for authorised purposes</w:t>
      </w:r>
    </w:p>
    <w:p w14:paraId="69A3F98A" w14:textId="77777777" w:rsidR="00701228" w:rsidRPr="00F16B90" w:rsidRDefault="00701228" w:rsidP="005E267B">
      <w:pPr>
        <w:numPr>
          <w:ilvl w:val="0"/>
          <w:numId w:val="31"/>
        </w:numPr>
        <w:spacing w:before="100" w:beforeAutospacing="1" w:after="100" w:afterAutospacing="1" w:line="300" w:lineRule="atLeast"/>
        <w:rPr>
          <w:rFonts w:eastAsia="Times New Roman" w:cs="Segoe UI"/>
          <w:kern w:val="0"/>
          <w:lang w:eastAsia="en-GB"/>
          <w14:ligatures w14:val="none"/>
        </w:rPr>
      </w:pPr>
      <w:r w:rsidRPr="00F16B90">
        <w:rPr>
          <w:rFonts w:eastAsia="Times New Roman" w:cs="Segoe UI"/>
          <w:kern w:val="0"/>
          <w:lang w:eastAsia="en-GB"/>
          <w14:ligatures w14:val="none"/>
        </w:rPr>
        <w:t>maintain professional boundaries in electronic communication</w:t>
      </w:r>
    </w:p>
    <w:p w14:paraId="52A90E48" w14:textId="77777777" w:rsidR="00701228" w:rsidRPr="00F16B90" w:rsidRDefault="00701228" w:rsidP="005E267B">
      <w:pPr>
        <w:numPr>
          <w:ilvl w:val="0"/>
          <w:numId w:val="31"/>
        </w:numPr>
        <w:spacing w:before="100" w:beforeAutospacing="1" w:after="100" w:afterAutospacing="1" w:line="300" w:lineRule="atLeast"/>
        <w:rPr>
          <w:rFonts w:eastAsia="Times New Roman" w:cs="Segoe UI"/>
          <w:kern w:val="0"/>
          <w:lang w:eastAsia="en-GB"/>
          <w14:ligatures w14:val="none"/>
        </w:rPr>
      </w:pPr>
      <w:r w:rsidRPr="00F16B90">
        <w:rPr>
          <w:rFonts w:eastAsia="Times New Roman" w:cs="Segoe UI"/>
          <w:kern w:val="0"/>
          <w:lang w:eastAsia="en-GB"/>
          <w14:ligatures w14:val="none"/>
        </w:rPr>
        <w:t>supervise children’s use of technology appropriately</w:t>
      </w:r>
    </w:p>
    <w:p w14:paraId="3A95B041" w14:textId="77777777" w:rsidR="00701228" w:rsidRPr="00F16B90" w:rsidRDefault="00701228" w:rsidP="005E267B">
      <w:pPr>
        <w:numPr>
          <w:ilvl w:val="0"/>
          <w:numId w:val="31"/>
        </w:numPr>
        <w:spacing w:before="100" w:beforeAutospacing="1" w:after="100" w:afterAutospacing="1" w:line="300" w:lineRule="atLeast"/>
        <w:rPr>
          <w:rFonts w:eastAsia="Times New Roman" w:cs="Segoe UI"/>
          <w:kern w:val="0"/>
          <w:lang w:eastAsia="en-GB"/>
          <w14:ligatures w14:val="none"/>
        </w:rPr>
      </w:pPr>
      <w:r w:rsidRPr="00F16B90">
        <w:rPr>
          <w:rFonts w:eastAsia="Times New Roman" w:cs="Segoe UI"/>
          <w:kern w:val="0"/>
          <w:lang w:eastAsia="en-GB"/>
          <w14:ligatures w14:val="none"/>
        </w:rPr>
        <w:t>report harmful content, concerning contact, system breaches and filtering or monitoring failures</w:t>
      </w:r>
    </w:p>
    <w:p w14:paraId="1B978E20" w14:textId="77777777" w:rsidR="00701228" w:rsidRPr="00F16B90" w:rsidRDefault="00701228" w:rsidP="005E267B">
      <w:pPr>
        <w:numPr>
          <w:ilvl w:val="0"/>
          <w:numId w:val="31"/>
        </w:numPr>
        <w:spacing w:before="100" w:beforeAutospacing="1" w:after="100" w:afterAutospacing="1" w:line="300" w:lineRule="atLeast"/>
        <w:rPr>
          <w:rFonts w:eastAsia="Times New Roman" w:cs="Segoe UI"/>
          <w:kern w:val="0"/>
          <w:lang w:eastAsia="en-GB"/>
          <w14:ligatures w14:val="none"/>
        </w:rPr>
      </w:pPr>
      <w:r w:rsidRPr="00F16B90">
        <w:rPr>
          <w:rFonts w:eastAsia="Times New Roman" w:cs="Segoe UI"/>
          <w:kern w:val="0"/>
          <w:lang w:eastAsia="en-GB"/>
          <w14:ligatures w14:val="none"/>
        </w:rPr>
        <w:t>preserve relevant information without investigating safeguarding concerns themselves</w:t>
      </w:r>
    </w:p>
    <w:p w14:paraId="2034134E" w14:textId="77777777" w:rsidR="00701228" w:rsidRPr="00F16B90" w:rsidRDefault="00701228" w:rsidP="00701228">
      <w:pPr>
        <w:spacing w:before="100" w:beforeAutospacing="1" w:after="100" w:afterAutospacing="1" w:line="300" w:lineRule="atLeast"/>
        <w:rPr>
          <w:rFonts w:eastAsia="Times New Roman" w:cs="Segoe UI"/>
          <w:kern w:val="0"/>
          <w:lang w:eastAsia="en-GB"/>
          <w14:ligatures w14:val="none"/>
        </w:rPr>
      </w:pPr>
      <w:r w:rsidRPr="00F16B90">
        <w:rPr>
          <w:rFonts w:eastAsia="Times New Roman" w:cs="Segoe UI"/>
          <w:kern w:val="0"/>
          <w:lang w:eastAsia="en-GB"/>
          <w14:ligatures w14:val="none"/>
        </w:rPr>
        <w:t>Staff must not ask a child to share harmful digital material or use personal devices or accounts to communicate with children unless expressly authorised.</w:t>
      </w:r>
    </w:p>
    <w:p w14:paraId="08D55B3A"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sidRPr="005E4857">
        <w:rPr>
          <w:rFonts w:eastAsia="Times New Roman" w:cs="Segoe UI"/>
          <w:kern w:val="0"/>
          <w:lang w:eastAsia="en-GB"/>
          <w14:ligatures w14:val="none"/>
        </w:rPr>
        <w:lastRenderedPageBreak/>
        <w:t>Concerns involving harmful digital material must be managed in accordance with Section D: Responding to a Disclosure and Section H: Reporting Child-on-Child Abuse and Harmful Sexual Behaviour.</w:t>
      </w:r>
    </w:p>
    <w:p w14:paraId="7C1962E9" w14:textId="77777777" w:rsidR="00701228" w:rsidRPr="005E4857"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More information: </w:t>
      </w:r>
      <w:hyperlink r:id="rId77" w:history="1">
        <w:r>
          <w:rPr>
            <w:rStyle w:val="Hyperlink"/>
            <w:rFonts w:eastAsia="Times New Roman" w:cs="Segoe UI"/>
            <w:kern w:val="0"/>
            <w:lang w:eastAsia="en-GB"/>
            <w14:ligatures w14:val="none"/>
          </w:rPr>
          <w:t>Meeting digital and technology standards in schools and colleges</w:t>
        </w:r>
      </w:hyperlink>
      <w:r>
        <w:rPr>
          <w:rFonts w:eastAsia="Times New Roman" w:cs="Segoe UI"/>
          <w:kern w:val="0"/>
          <w:lang w:eastAsia="en-GB"/>
          <w14:ligatures w14:val="none"/>
        </w:rPr>
        <w:t xml:space="preserve"> and </w:t>
      </w:r>
      <w:hyperlink r:id="rId78" w:history="1">
        <w:r>
          <w:rPr>
            <w:rStyle w:val="Hyperlink"/>
            <w:rFonts w:eastAsia="Times New Roman" w:cs="Segoe UI"/>
            <w:kern w:val="0"/>
            <w:lang w:eastAsia="en-GB"/>
            <w14:ligatures w14:val="none"/>
          </w:rPr>
          <w:t>National Cyber Security Centre information for schools</w:t>
        </w:r>
      </w:hyperlink>
    </w:p>
    <w:p w14:paraId="74F4703D" w14:textId="77777777" w:rsidR="00701228" w:rsidRPr="004A3519" w:rsidRDefault="00701228" w:rsidP="00701228">
      <w:pPr>
        <w:spacing w:before="100" w:beforeAutospacing="1" w:after="100" w:afterAutospacing="1" w:line="300" w:lineRule="atLeast"/>
        <w:rPr>
          <w:rFonts w:eastAsia="Times New Roman" w:cs="Segoe UI"/>
          <w:b/>
          <w:bCs/>
          <w:kern w:val="0"/>
          <w:sz w:val="28"/>
          <w:szCs w:val="28"/>
          <w:lang w:eastAsia="en-GB"/>
          <w14:ligatures w14:val="none"/>
        </w:rPr>
      </w:pPr>
      <w:r w:rsidRPr="004A3519">
        <w:rPr>
          <w:rFonts w:eastAsia="Times New Roman" w:cs="Segoe UI"/>
          <w:b/>
          <w:bCs/>
          <w:kern w:val="0"/>
          <w:sz w:val="28"/>
          <w:szCs w:val="28"/>
          <w:lang w:eastAsia="en-GB"/>
          <w14:ligatures w14:val="none"/>
        </w:rPr>
        <w:t>Online Safety Education</w:t>
      </w:r>
      <w:r>
        <w:rPr>
          <w:rFonts w:eastAsia="Times New Roman" w:cs="Segoe UI"/>
          <w:b/>
          <w:bCs/>
          <w:kern w:val="0"/>
          <w:sz w:val="28"/>
          <w:szCs w:val="28"/>
          <w:lang w:eastAsia="en-GB"/>
          <w14:ligatures w14:val="none"/>
        </w:rPr>
        <w:br/>
      </w:r>
      <w:r w:rsidRPr="003E3DD4">
        <w:rPr>
          <w:rFonts w:eastAsia="Times New Roman" w:cs="Segoe UI"/>
          <w:kern w:val="0"/>
          <w:lang w:eastAsia="en-GB"/>
          <w14:ligatures w14:val="none"/>
        </w:rPr>
        <w:t>Children will receive planned, progressive and age-appropriate education which helps them to:</w:t>
      </w:r>
    </w:p>
    <w:p w14:paraId="6082CE11" w14:textId="77777777" w:rsidR="00701228" w:rsidRPr="003E3DD4" w:rsidRDefault="00701228" w:rsidP="005E267B">
      <w:pPr>
        <w:numPr>
          <w:ilvl w:val="0"/>
          <w:numId w:val="23"/>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recognise online risks and harmful behaviour</w:t>
      </w:r>
    </w:p>
    <w:p w14:paraId="15285066" w14:textId="77777777" w:rsidR="00701228" w:rsidRPr="003E3DD4" w:rsidRDefault="00701228" w:rsidP="005E267B">
      <w:pPr>
        <w:numPr>
          <w:ilvl w:val="0"/>
          <w:numId w:val="23"/>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understand privacy, consent, personal information and digital footprints</w:t>
      </w:r>
    </w:p>
    <w:p w14:paraId="46A113F3" w14:textId="77777777" w:rsidR="00701228" w:rsidRPr="003E3DD4" w:rsidRDefault="00701228" w:rsidP="005E267B">
      <w:pPr>
        <w:numPr>
          <w:ilvl w:val="0"/>
          <w:numId w:val="23"/>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use technology safely, respectfully and responsibly</w:t>
      </w:r>
    </w:p>
    <w:p w14:paraId="2C872247" w14:textId="77777777" w:rsidR="00701228" w:rsidRPr="003E3DD4" w:rsidRDefault="00701228" w:rsidP="005E267B">
      <w:pPr>
        <w:numPr>
          <w:ilvl w:val="0"/>
          <w:numId w:val="23"/>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recognise grooming, manipulation, impersonation and exploitation</w:t>
      </w:r>
    </w:p>
    <w:p w14:paraId="573ABED4" w14:textId="77777777" w:rsidR="00701228" w:rsidRPr="003E3DD4" w:rsidRDefault="00701228" w:rsidP="005E267B">
      <w:pPr>
        <w:numPr>
          <w:ilvl w:val="0"/>
          <w:numId w:val="23"/>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evaluate information critically and recognise misinformation and disinformation</w:t>
      </w:r>
    </w:p>
    <w:p w14:paraId="03B7BE56" w14:textId="77777777" w:rsidR="00701228" w:rsidRPr="003E3DD4" w:rsidRDefault="00701228" w:rsidP="005E267B">
      <w:pPr>
        <w:numPr>
          <w:ilvl w:val="0"/>
          <w:numId w:val="23"/>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understand the opportunities and risks associated with generative AI</w:t>
      </w:r>
    </w:p>
    <w:p w14:paraId="3B0D8B43" w14:textId="77777777" w:rsidR="00701228" w:rsidRPr="003E3DD4" w:rsidRDefault="00701228" w:rsidP="005E267B">
      <w:pPr>
        <w:numPr>
          <w:ilvl w:val="0"/>
          <w:numId w:val="23"/>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 xml:space="preserve">report concerns and </w:t>
      </w:r>
      <w:proofErr w:type="gramStart"/>
      <w:r w:rsidRPr="003E3DD4">
        <w:rPr>
          <w:rFonts w:eastAsia="Times New Roman" w:cs="Segoe UI"/>
          <w:kern w:val="0"/>
          <w:lang w:eastAsia="en-GB"/>
          <w14:ligatures w14:val="none"/>
        </w:rPr>
        <w:t>preserve</w:t>
      </w:r>
      <w:proofErr w:type="gramEnd"/>
      <w:r w:rsidRPr="003E3DD4">
        <w:rPr>
          <w:rFonts w:eastAsia="Times New Roman" w:cs="Segoe UI"/>
          <w:kern w:val="0"/>
          <w:lang w:eastAsia="en-GB"/>
          <w14:ligatures w14:val="none"/>
        </w:rPr>
        <w:t xml:space="preserve"> relevant evidence safely</w:t>
      </w:r>
    </w:p>
    <w:p w14:paraId="11A44EA7" w14:textId="77777777" w:rsidR="00701228" w:rsidRPr="003E3DD4" w:rsidRDefault="00701228" w:rsidP="005E267B">
      <w:pPr>
        <w:numPr>
          <w:ilvl w:val="0"/>
          <w:numId w:val="23"/>
        </w:numPr>
        <w:spacing w:before="100" w:beforeAutospacing="1" w:after="100" w:afterAutospacing="1" w:line="300" w:lineRule="atLeast"/>
        <w:rPr>
          <w:rFonts w:eastAsia="Times New Roman" w:cs="Segoe UI"/>
          <w:kern w:val="0"/>
          <w:lang w:eastAsia="en-GB"/>
          <w14:ligatures w14:val="none"/>
        </w:rPr>
      </w:pPr>
      <w:r w:rsidRPr="003E3DD4">
        <w:rPr>
          <w:rFonts w:eastAsia="Times New Roman" w:cs="Segoe UI"/>
          <w:kern w:val="0"/>
          <w:lang w:eastAsia="en-GB"/>
          <w14:ligatures w14:val="none"/>
        </w:rPr>
        <w:t xml:space="preserve">know where to seek help within and outside </w:t>
      </w:r>
      <w:r>
        <w:rPr>
          <w:rFonts w:eastAsia="Times New Roman" w:cs="Segoe UI"/>
          <w:kern w:val="0"/>
          <w:lang w:eastAsia="en-GB"/>
          <w14:ligatures w14:val="none"/>
        </w:rPr>
        <w:t>our</w:t>
      </w:r>
      <w:r w:rsidRPr="003E3DD4">
        <w:rPr>
          <w:rFonts w:eastAsia="Times New Roman" w:cs="Segoe UI"/>
          <w:kern w:val="0"/>
          <w:lang w:eastAsia="en-GB"/>
          <w14:ligatures w14:val="none"/>
        </w:rPr>
        <w:t xml:space="preserve"> </w:t>
      </w:r>
      <w:r>
        <w:rPr>
          <w:rFonts w:eastAsia="Times New Roman" w:cs="Segoe UI"/>
          <w:kern w:val="0"/>
          <w:lang w:eastAsia="en-GB"/>
          <w14:ligatures w14:val="none"/>
        </w:rPr>
        <w:t>school</w:t>
      </w:r>
    </w:p>
    <w:p w14:paraId="676A10D1"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sidRPr="004E3766">
        <w:rPr>
          <w:rFonts w:eastAsia="Times New Roman" w:cs="Segoe UI"/>
          <w:kern w:val="0"/>
          <w:lang w:eastAsia="en-GB"/>
          <w14:ligatures w14:val="none"/>
        </w:rPr>
        <w:t xml:space="preserve">Teaching will be accessible and adapted to children’s developmental stages, communication needs and SEND. </w:t>
      </w:r>
      <w:r w:rsidRPr="005E4857">
        <w:rPr>
          <w:rFonts w:eastAsia="Times New Roman" w:cs="Segoe UI"/>
          <w:kern w:val="0"/>
          <w:lang w:eastAsia="en-GB"/>
          <w14:ligatures w14:val="none"/>
        </w:rPr>
        <w:t>Further arrangements are set out in Section J: Curriculum Content and our Online Safety Policy.</w:t>
      </w:r>
    </w:p>
    <w:p w14:paraId="6B140BF2" w14:textId="77777777" w:rsidR="00701228" w:rsidRPr="005E4857"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79" w:history="1">
        <w:r w:rsidRPr="00B41B20">
          <w:rPr>
            <w:rStyle w:val="Hyperlink"/>
            <w:rFonts w:eastAsia="Times New Roman" w:cs="Segoe UI"/>
            <w:kern w:val="0"/>
            <w:lang w:eastAsia="en-GB"/>
            <w14:ligatures w14:val="none"/>
          </w:rPr>
          <w:t>KCSIE 2026, Annex A</w:t>
        </w:r>
      </w:hyperlink>
    </w:p>
    <w:p w14:paraId="7B1B43F0" w14:textId="77777777" w:rsidR="00701228" w:rsidRPr="004E3766" w:rsidRDefault="00701228" w:rsidP="00701228">
      <w:pPr>
        <w:spacing w:before="100" w:beforeAutospacing="1" w:after="100" w:afterAutospacing="1" w:line="300" w:lineRule="atLeast"/>
        <w:rPr>
          <w:rFonts w:cs="Segoe UI"/>
        </w:rPr>
      </w:pPr>
      <w:r w:rsidRPr="004A3519">
        <w:rPr>
          <w:rFonts w:eastAsia="Times New Roman" w:cs="Segoe UI"/>
          <w:b/>
          <w:bCs/>
          <w:kern w:val="0"/>
          <w:sz w:val="28"/>
          <w:szCs w:val="28"/>
          <w:lang w:eastAsia="en-GB"/>
          <w14:ligatures w14:val="none"/>
        </w:rPr>
        <w:t>Working with Parents and Carers</w:t>
      </w:r>
      <w:r>
        <w:rPr>
          <w:rFonts w:eastAsia="Times New Roman" w:cs="Segoe UI"/>
          <w:b/>
          <w:bCs/>
          <w:kern w:val="0"/>
          <w:sz w:val="28"/>
          <w:szCs w:val="28"/>
          <w:lang w:eastAsia="en-GB"/>
          <w14:ligatures w14:val="none"/>
        </w:rPr>
        <w:br/>
      </w:r>
      <w:r w:rsidRPr="004E3766">
        <w:rPr>
          <w:rFonts w:cs="Segoe UI"/>
        </w:rPr>
        <w:t>We will explain our online safety expectations and provide parents and carers with relevant information about devices, gaming, social media, parental controls, AI, emerging risks and reporting routes.</w:t>
      </w:r>
    </w:p>
    <w:p w14:paraId="600A464C" w14:textId="77777777" w:rsidR="00701228" w:rsidRDefault="00701228" w:rsidP="00701228">
      <w:pPr>
        <w:spacing w:before="100" w:beforeAutospacing="1" w:after="100" w:afterAutospacing="1" w:line="300" w:lineRule="atLeast"/>
        <w:rPr>
          <w:rFonts w:eastAsia="Times New Roman" w:cs="Segoe UI"/>
          <w:kern w:val="0"/>
          <w:lang w:eastAsia="en-GB"/>
          <w14:ligatures w14:val="none"/>
        </w:rPr>
      </w:pPr>
      <w:r w:rsidRPr="004E3766">
        <w:rPr>
          <w:rFonts w:eastAsia="Times New Roman" w:cs="Segoe UI"/>
          <w:kern w:val="0"/>
          <w:lang w:eastAsia="en-GB"/>
          <w14:ligatures w14:val="none"/>
        </w:rPr>
        <w:t>Parents and carers should report online safeguarding concerns promptly. Where a child may be at risk of harm, we will follow our safeguarding procedures and share information with statutory services where necessary.</w:t>
      </w:r>
    </w:p>
    <w:p w14:paraId="0537B20C" w14:textId="77777777" w:rsidR="00701228" w:rsidRPr="004E3766"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Further information: </w:t>
      </w:r>
      <w:hyperlink r:id="rId80" w:history="1">
        <w:r>
          <w:rPr>
            <w:rStyle w:val="Hyperlink"/>
            <w:rFonts w:eastAsia="Times New Roman" w:cs="Segoe UI"/>
            <w:kern w:val="0"/>
            <w:lang w:eastAsia="en-GB"/>
            <w14:ligatures w14:val="none"/>
          </w:rPr>
          <w:t>CEOP Education - Parents and Carers</w:t>
        </w:r>
      </w:hyperlink>
      <w:r>
        <w:rPr>
          <w:rFonts w:eastAsia="Times New Roman" w:cs="Segoe UI"/>
          <w:kern w:val="0"/>
          <w:lang w:eastAsia="en-GB"/>
          <w14:ligatures w14:val="none"/>
        </w:rPr>
        <w:t xml:space="preserve"> and </w:t>
      </w:r>
      <w:hyperlink r:id="rId81" w:history="1">
        <w:r>
          <w:rPr>
            <w:rStyle w:val="Hyperlink"/>
            <w:rFonts w:eastAsia="Times New Roman" w:cs="Segoe UI"/>
            <w:kern w:val="0"/>
            <w:lang w:eastAsia="en-GB"/>
            <w14:ligatures w14:val="none"/>
          </w:rPr>
          <w:t>UK Safer Internet Centre - Parents and Carers</w:t>
        </w:r>
      </w:hyperlink>
    </w:p>
    <w:p w14:paraId="44B62112" w14:textId="77777777" w:rsidR="00701228" w:rsidRPr="004E3766" w:rsidRDefault="00701228" w:rsidP="00701228">
      <w:pPr>
        <w:rPr>
          <w:rFonts w:cs="Segoe UI"/>
        </w:rPr>
      </w:pPr>
      <w:r w:rsidRPr="004A3519">
        <w:rPr>
          <w:rFonts w:eastAsia="Times New Roman" w:cs="Segoe UI"/>
          <w:b/>
          <w:bCs/>
          <w:kern w:val="0"/>
          <w:sz w:val="28"/>
          <w:szCs w:val="28"/>
          <w:lang w:eastAsia="en-GB"/>
          <w14:ligatures w14:val="none"/>
        </w:rPr>
        <w:t xml:space="preserve">Remote Education and Learning Away from </w:t>
      </w:r>
      <w:r>
        <w:rPr>
          <w:rFonts w:eastAsia="Times New Roman" w:cs="Segoe UI"/>
          <w:b/>
          <w:bCs/>
          <w:kern w:val="0"/>
          <w:sz w:val="28"/>
          <w:szCs w:val="28"/>
          <w:lang w:eastAsia="en-GB"/>
          <w14:ligatures w14:val="none"/>
        </w:rPr>
        <w:t>our</w:t>
      </w:r>
      <w:r w:rsidRPr="004A3519">
        <w:rPr>
          <w:rFonts w:eastAsia="Times New Roman" w:cs="Segoe UI"/>
          <w:b/>
          <w:bCs/>
          <w:kern w:val="0"/>
          <w:sz w:val="28"/>
          <w:szCs w:val="28"/>
          <w:lang w:eastAsia="en-GB"/>
          <w14:ligatures w14:val="none"/>
        </w:rPr>
        <w:t xml:space="preserve"> </w:t>
      </w:r>
      <w:r>
        <w:rPr>
          <w:rFonts w:eastAsia="Times New Roman" w:cs="Segoe UI"/>
          <w:b/>
          <w:bCs/>
          <w:kern w:val="0"/>
          <w:sz w:val="28"/>
          <w:szCs w:val="28"/>
          <w:lang w:eastAsia="en-GB"/>
          <w14:ligatures w14:val="none"/>
        </w:rPr>
        <w:t>School</w:t>
      </w:r>
      <w:r>
        <w:rPr>
          <w:rFonts w:eastAsia="Times New Roman" w:cs="Segoe UI"/>
          <w:b/>
          <w:bCs/>
          <w:kern w:val="0"/>
          <w:sz w:val="28"/>
          <w:szCs w:val="28"/>
          <w:lang w:eastAsia="en-GB"/>
          <w14:ligatures w14:val="none"/>
        </w:rPr>
        <w:br/>
      </w:r>
      <w:r w:rsidRPr="004E3766">
        <w:rPr>
          <w:rFonts w:cs="Segoe UI"/>
        </w:rPr>
        <w:t>Where children access remote education, we will:</w:t>
      </w:r>
    </w:p>
    <w:p w14:paraId="1A1F778C" w14:textId="77777777" w:rsidR="00701228" w:rsidRPr="004E3766" w:rsidRDefault="00701228" w:rsidP="005E267B">
      <w:pPr>
        <w:numPr>
          <w:ilvl w:val="0"/>
          <w:numId w:val="32"/>
        </w:numPr>
        <w:spacing w:after="100" w:afterAutospacing="1" w:line="300" w:lineRule="atLeast"/>
        <w:rPr>
          <w:rFonts w:eastAsia="Times New Roman" w:cs="Segoe UI"/>
          <w:kern w:val="0"/>
          <w:lang w:eastAsia="en-GB"/>
          <w14:ligatures w14:val="none"/>
        </w:rPr>
      </w:pPr>
      <w:r w:rsidRPr="004E3766">
        <w:rPr>
          <w:rFonts w:eastAsia="Times New Roman" w:cs="Segoe UI"/>
          <w:kern w:val="0"/>
          <w:lang w:eastAsia="en-GB"/>
          <w14:ligatures w14:val="none"/>
        </w:rPr>
        <w:t>use approved platforms and account</w:t>
      </w:r>
    </w:p>
    <w:p w14:paraId="4439FEB1" w14:textId="77777777" w:rsidR="00701228" w:rsidRPr="004E3766" w:rsidRDefault="00701228" w:rsidP="005E267B">
      <w:pPr>
        <w:numPr>
          <w:ilvl w:val="0"/>
          <w:numId w:val="32"/>
        </w:numPr>
        <w:spacing w:before="100" w:beforeAutospacing="1" w:after="100" w:afterAutospacing="1" w:line="300" w:lineRule="atLeast"/>
        <w:rPr>
          <w:rFonts w:eastAsia="Times New Roman" w:cs="Segoe UI"/>
          <w:kern w:val="0"/>
          <w:lang w:eastAsia="en-GB"/>
          <w14:ligatures w14:val="none"/>
        </w:rPr>
      </w:pPr>
      <w:r w:rsidRPr="004E3766">
        <w:rPr>
          <w:rFonts w:eastAsia="Times New Roman" w:cs="Segoe UI"/>
          <w:kern w:val="0"/>
          <w:lang w:eastAsia="en-GB"/>
          <w14:ligatures w14:val="none"/>
        </w:rPr>
        <w:t>maintain professional boundaries</w:t>
      </w:r>
    </w:p>
    <w:p w14:paraId="7FEC950D" w14:textId="77777777" w:rsidR="00701228" w:rsidRPr="004E3766" w:rsidRDefault="00701228" w:rsidP="005E267B">
      <w:pPr>
        <w:numPr>
          <w:ilvl w:val="0"/>
          <w:numId w:val="32"/>
        </w:numPr>
        <w:spacing w:before="100" w:beforeAutospacing="1" w:after="100" w:afterAutospacing="1" w:line="300" w:lineRule="atLeast"/>
        <w:rPr>
          <w:rFonts w:eastAsia="Times New Roman" w:cs="Segoe UI"/>
          <w:kern w:val="0"/>
          <w:lang w:eastAsia="en-GB"/>
          <w14:ligatures w14:val="none"/>
        </w:rPr>
      </w:pPr>
      <w:r w:rsidRPr="004E3766">
        <w:rPr>
          <w:rFonts w:eastAsia="Times New Roman" w:cs="Segoe UI"/>
          <w:kern w:val="0"/>
          <w:lang w:eastAsia="en-GB"/>
          <w14:ligatures w14:val="none"/>
        </w:rPr>
        <w:t>apply appropriate privacy and security settings</w:t>
      </w:r>
    </w:p>
    <w:p w14:paraId="321F223D" w14:textId="77777777" w:rsidR="00701228" w:rsidRPr="004E3766" w:rsidRDefault="00701228" w:rsidP="005E267B">
      <w:pPr>
        <w:numPr>
          <w:ilvl w:val="0"/>
          <w:numId w:val="32"/>
        </w:numPr>
        <w:spacing w:before="100" w:beforeAutospacing="1" w:after="100" w:afterAutospacing="1" w:line="300" w:lineRule="atLeast"/>
        <w:rPr>
          <w:rFonts w:eastAsia="Times New Roman" w:cs="Segoe UI"/>
          <w:kern w:val="0"/>
          <w:lang w:eastAsia="en-GB"/>
          <w14:ligatures w14:val="none"/>
        </w:rPr>
      </w:pPr>
      <w:r w:rsidRPr="004E3766">
        <w:rPr>
          <w:rFonts w:eastAsia="Times New Roman" w:cs="Segoe UI"/>
          <w:kern w:val="0"/>
          <w:lang w:eastAsia="en-GB"/>
          <w14:ligatures w14:val="none"/>
        </w:rPr>
        <w:t>set clear expectations for staff and children</w:t>
      </w:r>
    </w:p>
    <w:p w14:paraId="6F714437" w14:textId="77777777" w:rsidR="00701228" w:rsidRPr="004E3766" w:rsidRDefault="00701228" w:rsidP="005E267B">
      <w:pPr>
        <w:numPr>
          <w:ilvl w:val="0"/>
          <w:numId w:val="32"/>
        </w:numPr>
        <w:spacing w:before="100" w:beforeAutospacing="1" w:after="100" w:afterAutospacing="1" w:line="300" w:lineRule="atLeast"/>
        <w:rPr>
          <w:rFonts w:eastAsia="Times New Roman" w:cs="Segoe UI"/>
          <w:kern w:val="0"/>
          <w:lang w:eastAsia="en-GB"/>
          <w14:ligatures w14:val="none"/>
        </w:rPr>
      </w:pPr>
      <w:r w:rsidRPr="004E3766">
        <w:rPr>
          <w:rFonts w:eastAsia="Times New Roman" w:cs="Segoe UI"/>
          <w:kern w:val="0"/>
          <w:lang w:eastAsia="en-GB"/>
          <w14:ligatures w14:val="none"/>
        </w:rPr>
        <w:t>provide accessible reporting routes</w:t>
      </w:r>
    </w:p>
    <w:p w14:paraId="6752EBD0" w14:textId="77777777" w:rsidR="00701228" w:rsidRPr="004E3766" w:rsidRDefault="00701228" w:rsidP="00701228">
      <w:pPr>
        <w:spacing w:after="100" w:afterAutospacing="1" w:line="300" w:lineRule="atLeast"/>
        <w:rPr>
          <w:rFonts w:eastAsia="Times New Roman" w:cs="Segoe UI"/>
          <w:kern w:val="0"/>
          <w:lang w:eastAsia="en-GB"/>
          <w14:ligatures w14:val="none"/>
        </w:rPr>
      </w:pPr>
      <w:r w:rsidRPr="004E3766">
        <w:rPr>
          <w:rFonts w:eastAsia="Times New Roman" w:cs="Segoe UI"/>
          <w:kern w:val="0"/>
          <w:lang w:eastAsia="en-GB"/>
          <w14:ligatures w14:val="none"/>
        </w:rPr>
        <w:t>Children and parents or carers will receive appropriate online safety guidance. Concerns will be managed through our safeguarding procedures. Remote education does not reduce our safeguarding responsibilities.</w:t>
      </w:r>
    </w:p>
    <w:p w14:paraId="732D71E3" w14:textId="77777777" w:rsidR="00701228" w:rsidRPr="001C614A" w:rsidRDefault="00701228" w:rsidP="00701228">
      <w:pPr>
        <w:rPr>
          <w:rFonts w:cs="Segoe UI"/>
        </w:rPr>
      </w:pPr>
      <w:r w:rsidRPr="004A3519">
        <w:rPr>
          <w:rFonts w:eastAsia="Times New Roman" w:cs="Segoe UI"/>
          <w:b/>
          <w:bCs/>
          <w:kern w:val="0"/>
          <w:sz w:val="28"/>
          <w:szCs w:val="28"/>
          <w:lang w:eastAsia="en-GB"/>
          <w14:ligatures w14:val="none"/>
        </w:rPr>
        <w:lastRenderedPageBreak/>
        <w:t>Reporting and Reviewing Online Concerns</w:t>
      </w:r>
      <w:r>
        <w:rPr>
          <w:rFonts w:eastAsia="Times New Roman" w:cs="Segoe UI"/>
          <w:b/>
          <w:bCs/>
          <w:kern w:val="0"/>
          <w:sz w:val="28"/>
          <w:szCs w:val="28"/>
          <w:lang w:eastAsia="en-GB"/>
          <w14:ligatures w14:val="none"/>
        </w:rPr>
        <w:br/>
      </w:r>
      <w:r w:rsidRPr="003A4E35">
        <w:rPr>
          <w:rFonts w:cs="Segoe UI"/>
        </w:rPr>
        <w:t xml:space="preserve">All online safeguarding concerns must be reported and recorded in accordance with Section D: Reporting Safeguarding Concerns and Recording Concerns, Decisions and Actions. </w:t>
      </w:r>
      <w:r w:rsidRPr="003A4E35">
        <w:rPr>
          <w:rFonts w:eastAsia="Times New Roman" w:cs="Segoe UI"/>
          <w:kern w:val="0"/>
          <w:lang w:eastAsia="en-GB"/>
          <w14:ligatures w14:val="none"/>
        </w:rPr>
        <w:t xml:space="preserve">Staff </w:t>
      </w:r>
      <w:r w:rsidRPr="001C614A">
        <w:rPr>
          <w:rFonts w:eastAsia="Times New Roman" w:cs="Segoe UI"/>
          <w:kern w:val="0"/>
          <w:lang w:eastAsia="en-GB"/>
          <w14:ligatures w14:val="none"/>
        </w:rPr>
        <w:t>must consider:</w:t>
      </w:r>
    </w:p>
    <w:p w14:paraId="3176FDD0" w14:textId="77777777" w:rsidR="00701228" w:rsidRPr="001C614A" w:rsidRDefault="00701228" w:rsidP="005E267B">
      <w:pPr>
        <w:numPr>
          <w:ilvl w:val="0"/>
          <w:numId w:val="33"/>
        </w:numPr>
        <w:spacing w:before="100" w:beforeAutospacing="1" w:after="100" w:afterAutospacing="1" w:line="300" w:lineRule="atLeast"/>
        <w:rPr>
          <w:rFonts w:eastAsia="Times New Roman" w:cs="Segoe UI"/>
          <w:kern w:val="0"/>
          <w:lang w:eastAsia="en-GB"/>
          <w14:ligatures w14:val="none"/>
        </w:rPr>
      </w:pPr>
      <w:r w:rsidRPr="001C614A">
        <w:rPr>
          <w:rFonts w:eastAsia="Times New Roman" w:cs="Segoe UI"/>
          <w:kern w:val="0"/>
          <w:lang w:eastAsia="en-GB"/>
          <w14:ligatures w14:val="none"/>
        </w:rPr>
        <w:t>the child’s immediate safety</w:t>
      </w:r>
    </w:p>
    <w:p w14:paraId="3CF3E137" w14:textId="77777777" w:rsidR="00701228" w:rsidRPr="001C614A" w:rsidRDefault="00701228" w:rsidP="005E267B">
      <w:pPr>
        <w:numPr>
          <w:ilvl w:val="0"/>
          <w:numId w:val="33"/>
        </w:numPr>
        <w:spacing w:before="100" w:beforeAutospacing="1" w:after="100" w:afterAutospacing="1" w:line="300" w:lineRule="atLeast"/>
        <w:rPr>
          <w:rFonts w:eastAsia="Times New Roman" w:cs="Segoe UI"/>
          <w:kern w:val="0"/>
          <w:lang w:eastAsia="en-GB"/>
          <w14:ligatures w14:val="none"/>
        </w:rPr>
      </w:pPr>
      <w:r w:rsidRPr="001C614A">
        <w:rPr>
          <w:rFonts w:eastAsia="Times New Roman" w:cs="Segoe UI"/>
          <w:kern w:val="0"/>
          <w:lang w:eastAsia="en-GB"/>
          <w14:ligatures w14:val="none"/>
        </w:rPr>
        <w:t>whether other children may be affected</w:t>
      </w:r>
    </w:p>
    <w:p w14:paraId="7313CDD9" w14:textId="77777777" w:rsidR="00701228" w:rsidRPr="001C614A" w:rsidRDefault="00701228" w:rsidP="005E267B">
      <w:pPr>
        <w:numPr>
          <w:ilvl w:val="0"/>
          <w:numId w:val="33"/>
        </w:numPr>
        <w:spacing w:before="100" w:beforeAutospacing="1" w:after="100" w:afterAutospacing="1" w:line="300" w:lineRule="atLeast"/>
        <w:rPr>
          <w:rFonts w:eastAsia="Times New Roman" w:cs="Segoe UI"/>
          <w:kern w:val="0"/>
          <w:lang w:eastAsia="en-GB"/>
          <w14:ligatures w14:val="none"/>
        </w:rPr>
      </w:pPr>
      <w:r w:rsidRPr="001C614A">
        <w:rPr>
          <w:rFonts w:eastAsia="Times New Roman" w:cs="Segoe UI"/>
          <w:kern w:val="0"/>
          <w:lang w:eastAsia="en-GB"/>
          <w14:ligatures w14:val="none"/>
        </w:rPr>
        <w:t>whether relevant information must be preserved</w:t>
      </w:r>
    </w:p>
    <w:p w14:paraId="59CCF9FD" w14:textId="77777777" w:rsidR="00701228" w:rsidRPr="001C614A" w:rsidRDefault="00701228" w:rsidP="005E267B">
      <w:pPr>
        <w:numPr>
          <w:ilvl w:val="0"/>
          <w:numId w:val="33"/>
        </w:numPr>
        <w:spacing w:before="100" w:beforeAutospacing="1" w:after="100" w:afterAutospacing="1" w:line="300" w:lineRule="atLeast"/>
        <w:rPr>
          <w:rFonts w:eastAsia="Times New Roman" w:cs="Segoe UI"/>
          <w:kern w:val="0"/>
          <w:lang w:eastAsia="en-GB"/>
          <w14:ligatures w14:val="none"/>
        </w:rPr>
      </w:pPr>
      <w:r w:rsidRPr="001C614A">
        <w:rPr>
          <w:rFonts w:eastAsia="Times New Roman" w:cs="Segoe UI"/>
          <w:kern w:val="0"/>
          <w:lang w:eastAsia="en-GB"/>
          <w14:ligatures w14:val="none"/>
        </w:rPr>
        <w:t>whether parents or carers should be informed</w:t>
      </w:r>
    </w:p>
    <w:p w14:paraId="279F3800" w14:textId="77777777" w:rsidR="00701228" w:rsidRPr="001C614A" w:rsidRDefault="00701228" w:rsidP="005E267B">
      <w:pPr>
        <w:numPr>
          <w:ilvl w:val="0"/>
          <w:numId w:val="33"/>
        </w:numPr>
        <w:spacing w:before="100" w:beforeAutospacing="1" w:after="100" w:afterAutospacing="1" w:line="300" w:lineRule="atLeast"/>
        <w:rPr>
          <w:rFonts w:eastAsia="Times New Roman" w:cs="Segoe UI"/>
          <w:kern w:val="0"/>
          <w:lang w:eastAsia="en-GB"/>
          <w14:ligatures w14:val="none"/>
        </w:rPr>
      </w:pPr>
      <w:r w:rsidRPr="001C614A">
        <w:rPr>
          <w:rFonts w:eastAsia="Times New Roman" w:cs="Segoe UI"/>
          <w:kern w:val="0"/>
          <w:lang w:eastAsia="en-GB"/>
          <w14:ligatures w14:val="none"/>
        </w:rPr>
        <w:t>whether specialist advice or referral is required</w:t>
      </w:r>
    </w:p>
    <w:p w14:paraId="223430B8" w14:textId="77777777" w:rsidR="00701228" w:rsidRPr="001C614A" w:rsidRDefault="00701228" w:rsidP="00701228">
      <w:pPr>
        <w:spacing w:before="100" w:beforeAutospacing="1" w:after="100" w:afterAutospacing="1" w:line="300" w:lineRule="atLeast"/>
        <w:rPr>
          <w:rFonts w:eastAsia="Times New Roman" w:cs="Segoe UI"/>
          <w:kern w:val="0"/>
          <w:lang w:eastAsia="en-GB"/>
          <w14:ligatures w14:val="none"/>
        </w:rPr>
      </w:pPr>
      <w:r w:rsidRPr="001C614A">
        <w:rPr>
          <w:rFonts w:eastAsia="Times New Roman" w:cs="Segoe UI"/>
          <w:kern w:val="0"/>
          <w:lang w:eastAsia="en-GB"/>
          <w14:ligatures w14:val="none"/>
        </w:rPr>
        <w:t>The DSL and senior leaders will review online incidents and patterns to identify any required changes to filtering and monitoring, staff training, curriculum, supervision, policies or support</w:t>
      </w:r>
      <w:r>
        <w:rPr>
          <w:rFonts w:eastAsia="Times New Roman" w:cs="Segoe UI"/>
          <w:kern w:val="0"/>
          <w:lang w:eastAsia="en-GB"/>
          <w14:ligatures w14:val="none"/>
        </w:rPr>
        <w:t>.</w:t>
      </w:r>
    </w:p>
    <w:p w14:paraId="473DB8B8" w14:textId="4732553B" w:rsidR="00701228" w:rsidRPr="002200CC" w:rsidRDefault="00701228" w:rsidP="00701228">
      <w:pPr>
        <w:spacing w:before="240"/>
        <w:rPr>
          <w:rFonts w:cs="Segoe UI"/>
        </w:rPr>
      </w:pPr>
      <w:r w:rsidRPr="005C3434">
        <w:rPr>
          <w:rFonts w:cs="Arial"/>
          <w:b/>
          <w:sz w:val="32"/>
          <w:szCs w:val="32"/>
          <w:u w:val="single"/>
        </w:rPr>
        <w:t>Section J - Safeguarding and Preventative Education</w:t>
      </w:r>
      <w:r>
        <w:rPr>
          <w:rFonts w:cs="Arial"/>
          <w:b/>
          <w:sz w:val="32"/>
          <w:szCs w:val="32"/>
          <w:u w:val="single"/>
        </w:rPr>
        <w:br/>
      </w:r>
      <w:r w:rsidRPr="00D1152B">
        <w:rPr>
          <w:rFonts w:cs="Segoe UI"/>
        </w:rPr>
        <w:t xml:space="preserve">At </w:t>
      </w:r>
      <w:r w:rsidR="005C3434">
        <w:rPr>
          <w:rFonts w:cs="Segoe UI"/>
        </w:rPr>
        <w:t>Annesley Primary and Nursery School</w:t>
      </w:r>
      <w:r w:rsidRPr="00D1152B">
        <w:rPr>
          <w:rFonts w:cs="Segoe UI"/>
        </w:rPr>
        <w:t xml:space="preserve">, </w:t>
      </w:r>
      <w:r w:rsidRPr="002200CC">
        <w:rPr>
          <w:rFonts w:cs="Segoe UI"/>
        </w:rPr>
        <w:t>safeguarding is embedded across the curriculum and wider school culture. We provide planned, progressive and age-appropriate education which helps children recognise risk, develop safe and respectful relationships, report concerns and seek help.</w:t>
      </w:r>
    </w:p>
    <w:p w14:paraId="25E43553" w14:textId="24888030" w:rsidR="00701228" w:rsidRPr="002200CC" w:rsidRDefault="00701228" w:rsidP="00701228">
      <w:pPr>
        <w:spacing w:before="240"/>
        <w:rPr>
          <w:rFonts w:cs="Segoe UI"/>
        </w:rPr>
      </w:pPr>
      <w:r w:rsidRPr="002200CC">
        <w:rPr>
          <w:rFonts w:cs="Segoe UI"/>
        </w:rPr>
        <w:t>Our approach reflects statutory curriculum requirements, KCSIE 2026, local safeguarding priorities and the needs of our children</w:t>
      </w:r>
      <w:r w:rsidRPr="00D1152B">
        <w:rPr>
          <w:rFonts w:eastAsia="Times New Roman" w:cs="Segoe UI"/>
          <w:kern w:val="0"/>
          <w:lang w:eastAsia="en-GB"/>
          <w14:ligatures w14:val="none"/>
        </w:rPr>
        <w:t>.</w:t>
      </w:r>
    </w:p>
    <w:p w14:paraId="3EDE79C2" w14:textId="1D2E36EA" w:rsidR="00701228" w:rsidRPr="00830A32" w:rsidRDefault="00701228" w:rsidP="00701228">
      <w:pPr>
        <w:spacing w:before="240"/>
        <w:rPr>
          <w:rFonts w:eastAsia="Times New Roman" w:cs="Segoe UI"/>
          <w:kern w:val="0"/>
          <w:lang w:eastAsia="en-GB"/>
          <w14:ligatures w14:val="none"/>
        </w:rPr>
      </w:pPr>
      <w:r w:rsidRPr="00EA346D">
        <w:rPr>
          <w:rFonts w:eastAsia="Times New Roman" w:cs="Segoe UI"/>
          <w:b/>
          <w:bCs/>
          <w:kern w:val="0"/>
          <w:sz w:val="28"/>
          <w:szCs w:val="28"/>
          <w:lang w:eastAsia="en-GB"/>
          <w14:ligatures w14:val="none"/>
        </w:rPr>
        <w:t>Whole-</w:t>
      </w:r>
      <w:r>
        <w:rPr>
          <w:rFonts w:eastAsia="Times New Roman" w:cs="Segoe UI"/>
          <w:b/>
          <w:bCs/>
          <w:kern w:val="0"/>
          <w:sz w:val="28"/>
          <w:szCs w:val="28"/>
          <w:lang w:eastAsia="en-GB"/>
          <w14:ligatures w14:val="none"/>
        </w:rPr>
        <w:t>School</w:t>
      </w:r>
      <w:r w:rsidRPr="00EA346D">
        <w:rPr>
          <w:rFonts w:eastAsia="Times New Roman" w:cs="Segoe UI"/>
          <w:b/>
          <w:bCs/>
          <w:kern w:val="0"/>
          <w:sz w:val="28"/>
          <w:szCs w:val="28"/>
          <w:lang w:eastAsia="en-GB"/>
          <w14:ligatures w14:val="none"/>
        </w:rPr>
        <w:t xml:space="preserve"> Approach</w:t>
      </w:r>
      <w:r>
        <w:rPr>
          <w:rFonts w:eastAsia="Times New Roman" w:cs="Segoe UI"/>
          <w:b/>
          <w:bCs/>
          <w:kern w:val="0"/>
          <w:lang w:eastAsia="en-GB"/>
          <w14:ligatures w14:val="none"/>
        </w:rPr>
        <w:br/>
      </w:r>
      <w:r w:rsidRPr="001D5178">
        <w:rPr>
          <w:rFonts w:eastAsia="Times New Roman" w:cs="Segoe UI"/>
          <w:kern w:val="0"/>
          <w:lang w:eastAsia="en-GB"/>
          <w14:ligatures w14:val="none"/>
        </w:rPr>
        <w:t>Safeguarding education is delivered through:</w:t>
      </w:r>
    </w:p>
    <w:p w14:paraId="77F1E1B0" w14:textId="349FEF52" w:rsidR="00701228" w:rsidRPr="001D5178" w:rsidRDefault="00701228" w:rsidP="005E267B">
      <w:pPr>
        <w:numPr>
          <w:ilvl w:val="0"/>
          <w:numId w:val="24"/>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Relationships, Sex and Health Education</w:t>
      </w:r>
    </w:p>
    <w:p w14:paraId="156C1174" w14:textId="473A5E4C" w:rsidR="00701228" w:rsidRPr="001D5178" w:rsidRDefault="00701228" w:rsidP="005E267B">
      <w:pPr>
        <w:numPr>
          <w:ilvl w:val="0"/>
          <w:numId w:val="24"/>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Personal, Social, Health and Economic Education</w:t>
      </w:r>
    </w:p>
    <w:p w14:paraId="6DE653FF" w14:textId="4F0431E1" w:rsidR="00701228" w:rsidRPr="001D5178" w:rsidRDefault="00701228" w:rsidP="005E267B">
      <w:pPr>
        <w:numPr>
          <w:ilvl w:val="0"/>
          <w:numId w:val="24"/>
        </w:num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C</w:t>
      </w:r>
      <w:r w:rsidRPr="001D5178">
        <w:rPr>
          <w:rFonts w:eastAsia="Times New Roman" w:cs="Segoe UI"/>
          <w:kern w:val="0"/>
          <w:lang w:eastAsia="en-GB"/>
          <w14:ligatures w14:val="none"/>
        </w:rPr>
        <w:t xml:space="preserve">omputing and </w:t>
      </w:r>
      <w:r>
        <w:rPr>
          <w:rFonts w:eastAsia="Times New Roman" w:cs="Segoe UI"/>
          <w:kern w:val="0"/>
          <w:lang w:eastAsia="en-GB"/>
          <w14:ligatures w14:val="none"/>
        </w:rPr>
        <w:t>O</w:t>
      </w:r>
      <w:r w:rsidRPr="001D5178">
        <w:rPr>
          <w:rFonts w:eastAsia="Times New Roman" w:cs="Segoe UI"/>
          <w:kern w:val="0"/>
          <w:lang w:eastAsia="en-GB"/>
          <w14:ligatures w14:val="none"/>
        </w:rPr>
        <w:t>nline safety</w:t>
      </w:r>
    </w:p>
    <w:p w14:paraId="38315B11" w14:textId="77777777" w:rsidR="00701228" w:rsidRPr="001D5178" w:rsidRDefault="00701228" w:rsidP="005E267B">
      <w:pPr>
        <w:numPr>
          <w:ilvl w:val="0"/>
          <w:numId w:val="24"/>
        </w:num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C</w:t>
      </w:r>
      <w:r w:rsidRPr="001D5178">
        <w:rPr>
          <w:rFonts w:eastAsia="Times New Roman" w:cs="Segoe UI"/>
          <w:kern w:val="0"/>
          <w:lang w:eastAsia="en-GB"/>
          <w14:ligatures w14:val="none"/>
        </w:rPr>
        <w:t>itizenship and other relevant curriculum subjects</w:t>
      </w:r>
    </w:p>
    <w:p w14:paraId="587F77B6" w14:textId="77777777" w:rsidR="00701228" w:rsidRPr="001D5178" w:rsidRDefault="00701228" w:rsidP="005E267B">
      <w:pPr>
        <w:numPr>
          <w:ilvl w:val="0"/>
          <w:numId w:val="24"/>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assemblies, workshops and themed activities</w:t>
      </w:r>
    </w:p>
    <w:p w14:paraId="2D206779" w14:textId="77777777" w:rsidR="00701228" w:rsidRPr="001D5178" w:rsidRDefault="00701228" w:rsidP="005E267B">
      <w:pPr>
        <w:numPr>
          <w:ilvl w:val="0"/>
          <w:numId w:val="24"/>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pastoral support and targeted intervention</w:t>
      </w:r>
    </w:p>
    <w:p w14:paraId="4F2E4514" w14:textId="77777777" w:rsidR="00701228" w:rsidRPr="001D5178" w:rsidRDefault="00701228" w:rsidP="005E267B">
      <w:pPr>
        <w:numPr>
          <w:ilvl w:val="0"/>
          <w:numId w:val="24"/>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 xml:space="preserve">wider </w:t>
      </w:r>
      <w:r>
        <w:rPr>
          <w:rFonts w:eastAsia="Times New Roman" w:cs="Segoe UI"/>
          <w:kern w:val="0"/>
          <w:lang w:eastAsia="en-GB"/>
          <w14:ligatures w14:val="none"/>
        </w:rPr>
        <w:t>school</w:t>
      </w:r>
      <w:r w:rsidRPr="001D5178">
        <w:rPr>
          <w:rFonts w:eastAsia="Times New Roman" w:cs="Segoe UI"/>
          <w:kern w:val="0"/>
          <w:lang w:eastAsia="en-GB"/>
          <w14:ligatures w14:val="none"/>
        </w:rPr>
        <w:t xml:space="preserve"> expectations, relationships and routines</w:t>
      </w:r>
    </w:p>
    <w:p w14:paraId="3D1CEBFA" w14:textId="77777777" w:rsidR="00701228" w:rsidRDefault="00701228" w:rsidP="00701228">
      <w:pPr>
        <w:spacing w:before="100" w:beforeAutospacing="1" w:after="0" w:line="300" w:lineRule="atLeast"/>
        <w:rPr>
          <w:rFonts w:eastAsia="Times New Roman" w:cs="Segoe UI"/>
          <w:kern w:val="0"/>
          <w:lang w:eastAsia="en-GB"/>
          <w14:ligatures w14:val="none"/>
        </w:rPr>
      </w:pPr>
      <w:r w:rsidRPr="002200CC">
        <w:rPr>
          <w:rFonts w:eastAsia="Times New Roman" w:cs="Segoe UI"/>
          <w:kern w:val="0"/>
          <w:lang w:eastAsia="en-GB"/>
          <w14:ligatures w14:val="none"/>
        </w:rPr>
        <w:t>Safeguarding messages will be reinforced through the curriculum, pastoral support and the conduct modelled by adults. We will promote respect and make clear that abuse, bullying, harassment, discrimination and violence are unacceptable.</w:t>
      </w:r>
    </w:p>
    <w:p w14:paraId="1995BC40" w14:textId="77777777" w:rsidR="00701228" w:rsidRPr="00830A32" w:rsidRDefault="00701228" w:rsidP="00701228">
      <w:pPr>
        <w:spacing w:before="100" w:beforeAutospacing="1" w:after="0" w:line="300" w:lineRule="atLeast"/>
        <w:rPr>
          <w:rFonts w:eastAsia="Times New Roman" w:cs="Segoe UI"/>
          <w:kern w:val="0"/>
          <w:lang w:eastAsia="en-GB"/>
          <w14:ligatures w14:val="none"/>
        </w:rPr>
      </w:pPr>
      <w:r w:rsidRPr="00E433A7">
        <w:rPr>
          <w:rFonts w:eastAsia="Times New Roman" w:cs="Segoe UI"/>
          <w:b/>
          <w:bCs/>
          <w:kern w:val="0"/>
          <w:sz w:val="28"/>
          <w:szCs w:val="28"/>
          <w:lang w:eastAsia="en-GB"/>
          <w14:ligatures w14:val="none"/>
        </w:rPr>
        <w:t>Curriculum Content</w:t>
      </w:r>
      <w:r>
        <w:rPr>
          <w:rFonts w:eastAsia="Times New Roman" w:cs="Segoe UI"/>
          <w:b/>
          <w:bCs/>
          <w:kern w:val="0"/>
          <w:sz w:val="28"/>
          <w:szCs w:val="28"/>
          <w:lang w:eastAsia="en-GB"/>
          <w14:ligatures w14:val="none"/>
        </w:rPr>
        <w:br/>
      </w:r>
      <w:r w:rsidRPr="001D5178">
        <w:rPr>
          <w:rFonts w:eastAsia="Times New Roman" w:cs="Segoe UI"/>
          <w:kern w:val="0"/>
          <w:lang w:eastAsia="en-GB"/>
          <w14:ligatures w14:val="none"/>
        </w:rPr>
        <w:t>Children will be taught, in an age-appropriate and accessible way, about matters including</w:t>
      </w:r>
      <w:r>
        <w:rPr>
          <w:rFonts w:eastAsia="Times New Roman" w:cs="Segoe UI"/>
          <w:kern w:val="0"/>
          <w:lang w:eastAsia="en-GB"/>
          <w14:ligatures w14:val="none"/>
        </w:rPr>
        <w:t xml:space="preserve"> (but not limited to):</w:t>
      </w:r>
    </w:p>
    <w:p w14:paraId="2063A258"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healthy and respectful relationships</w:t>
      </w:r>
      <w:r>
        <w:rPr>
          <w:rFonts w:eastAsia="Times New Roman" w:cs="Segoe UI"/>
          <w:kern w:val="0"/>
          <w:lang w:eastAsia="en-GB"/>
          <w14:ligatures w14:val="none"/>
        </w:rPr>
        <w:t>, and consent</w:t>
      </w:r>
    </w:p>
    <w:p w14:paraId="2957BB33"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personal boundaries, bodily autonomy and seeking help</w:t>
      </w:r>
    </w:p>
    <w:p w14:paraId="25B553F8"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bullying, cyberbullying and prejudice-based behaviour</w:t>
      </w:r>
    </w:p>
    <w:p w14:paraId="38630CAA"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child-on-child abuse and harmful behaviour</w:t>
      </w:r>
    </w:p>
    <w:p w14:paraId="4AE998BE"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domestic abuse and its impact on children</w:t>
      </w:r>
    </w:p>
    <w:p w14:paraId="7E9599B2"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online safety, digital resilience and responsible use of technology</w:t>
      </w:r>
    </w:p>
    <w:p w14:paraId="4C36385A"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lastRenderedPageBreak/>
        <w:t>privacy, personal information and digital footprints</w:t>
      </w:r>
    </w:p>
    <w:p w14:paraId="571CA3BE"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harmful online contact, manipulation and exploitation</w:t>
      </w:r>
    </w:p>
    <w:p w14:paraId="00C2A212"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generative AI, manipulated content, misinformation and disinformation</w:t>
      </w:r>
    </w:p>
    <w:p w14:paraId="45D02B2F"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criminal and financial exploitation, county lines and serious violence</w:t>
      </w:r>
    </w:p>
    <w:p w14:paraId="5E158F14"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grooming, coercion and controlling behaviour</w:t>
      </w:r>
    </w:p>
    <w:p w14:paraId="7C1ED1DF"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radicalisation and extremism</w:t>
      </w:r>
    </w:p>
    <w:p w14:paraId="45664F86"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harmful practices, including female genital mutilation and forced marriage</w:t>
      </w:r>
    </w:p>
    <w:p w14:paraId="010596BC"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mental health, emotional wellbeing and resilience</w:t>
      </w:r>
    </w:p>
    <w:p w14:paraId="4E744F9C"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substance misuse and other risk-taking behaviour</w:t>
      </w:r>
    </w:p>
    <w:p w14:paraId="5F1EFF0B"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road, fire, water and personal safety</w:t>
      </w:r>
    </w:p>
    <w:p w14:paraId="432B3977" w14:textId="77777777" w:rsidR="00701228" w:rsidRPr="001D5178" w:rsidRDefault="00701228" w:rsidP="005E267B">
      <w:pPr>
        <w:numPr>
          <w:ilvl w:val="0"/>
          <w:numId w:val="25"/>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how and where to report concerns and obtain support</w:t>
      </w:r>
    </w:p>
    <w:p w14:paraId="6C48565B" w14:textId="15BBB9C4" w:rsidR="00701228"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We</w:t>
      </w:r>
      <w:r w:rsidRPr="001D5178">
        <w:rPr>
          <w:rFonts w:eastAsia="Times New Roman" w:cs="Segoe UI"/>
          <w:kern w:val="0"/>
          <w:lang w:eastAsia="en-GB"/>
          <w14:ligatures w14:val="none"/>
        </w:rPr>
        <w:t xml:space="preserve"> will not rely solely on individual lessons or one-off events. Safeguarding knowledge and protective behaviours will be developed and reinforced over time.</w:t>
      </w:r>
      <w:r>
        <w:rPr>
          <w:rFonts w:eastAsia="Times New Roman" w:cs="Segoe UI"/>
          <w:kern w:val="0"/>
          <w:lang w:eastAsia="en-GB"/>
          <w14:ligatures w14:val="none"/>
        </w:rPr>
        <w:t xml:space="preserve"> </w:t>
      </w:r>
      <w:r w:rsidR="00F713E1" w:rsidRPr="00552F2F">
        <w:rPr>
          <w:rFonts w:eastAsia="Times New Roman" w:cs="Segoe UI"/>
          <w:kern w:val="0"/>
          <w:lang w:eastAsia="en-GB"/>
          <w14:ligatures w14:val="none"/>
        </w:rPr>
        <w:t xml:space="preserve">The schools RSE and PSHE </w:t>
      </w:r>
      <w:r w:rsidR="00552F2F" w:rsidRPr="00552F2F">
        <w:rPr>
          <w:rFonts w:eastAsia="Times New Roman" w:cs="Segoe UI"/>
          <w:kern w:val="0"/>
          <w:lang w:eastAsia="en-GB"/>
          <w14:ligatures w14:val="none"/>
        </w:rPr>
        <w:t>curriculums</w:t>
      </w:r>
      <w:r w:rsidR="00F713E1" w:rsidRPr="00552F2F">
        <w:rPr>
          <w:rFonts w:eastAsia="Times New Roman" w:cs="Segoe UI"/>
          <w:kern w:val="0"/>
          <w:lang w:eastAsia="en-GB"/>
          <w14:ligatures w14:val="none"/>
        </w:rPr>
        <w:t xml:space="preserve"> can be found on the school </w:t>
      </w:r>
      <w:proofErr w:type="gramStart"/>
      <w:r w:rsidR="00F713E1" w:rsidRPr="00552F2F">
        <w:rPr>
          <w:rFonts w:eastAsia="Times New Roman" w:cs="Segoe UI"/>
          <w:kern w:val="0"/>
          <w:lang w:eastAsia="en-GB"/>
          <w14:ligatures w14:val="none"/>
        </w:rPr>
        <w:t>website</w:t>
      </w:r>
      <w:proofErr w:type="gramEnd"/>
      <w:r w:rsidR="00F713E1" w:rsidRPr="00552F2F">
        <w:rPr>
          <w:rFonts w:eastAsia="Times New Roman" w:cs="Segoe UI"/>
          <w:kern w:val="0"/>
          <w:lang w:eastAsia="en-GB"/>
          <w14:ligatures w14:val="none"/>
        </w:rPr>
        <w:t xml:space="preserve"> and the curriculum is on the school server.</w:t>
      </w:r>
    </w:p>
    <w:p w14:paraId="7BA4B716" w14:textId="77777777" w:rsidR="00701228" w:rsidRPr="00511E8A" w:rsidRDefault="00701228" w:rsidP="00701228">
      <w:pPr>
        <w:spacing w:before="100" w:beforeAutospacing="1" w:after="100" w:afterAutospacing="1" w:line="300" w:lineRule="atLeast"/>
        <w:rPr>
          <w:rFonts w:eastAsia="Times New Roman" w:cs="Segoe UI"/>
          <w:kern w:val="0"/>
          <w:lang w:eastAsia="en-GB"/>
          <w14:ligatures w14:val="none"/>
        </w:rPr>
      </w:pPr>
      <w:r w:rsidRPr="00511E8A">
        <w:rPr>
          <w:rFonts w:eastAsia="Times New Roman" w:cs="Segoe UI"/>
          <w:kern w:val="0"/>
          <w:lang w:eastAsia="en-GB"/>
          <w14:ligatures w14:val="none"/>
        </w:rPr>
        <w:t>Detailed online safety arrangements are set out in Section I, and child-on-child abuse is addressed in Section H.</w:t>
      </w:r>
    </w:p>
    <w:p w14:paraId="7910CAB7" w14:textId="77777777" w:rsidR="00701228" w:rsidRPr="00830A32" w:rsidRDefault="00701228" w:rsidP="00701228">
      <w:pPr>
        <w:spacing w:before="100" w:beforeAutospacing="1" w:after="0" w:line="300" w:lineRule="atLeast"/>
        <w:rPr>
          <w:rFonts w:eastAsia="Times New Roman" w:cs="Segoe UI"/>
          <w:kern w:val="0"/>
          <w:lang w:eastAsia="en-GB"/>
          <w14:ligatures w14:val="none"/>
        </w:rPr>
      </w:pPr>
      <w:r w:rsidRPr="008A6AB3">
        <w:rPr>
          <w:rFonts w:eastAsia="Times New Roman" w:cs="Segoe UI"/>
          <w:b/>
          <w:bCs/>
          <w:kern w:val="0"/>
          <w:sz w:val="28"/>
          <w:szCs w:val="28"/>
          <w:lang w:eastAsia="en-GB"/>
          <w14:ligatures w14:val="none"/>
        </w:rPr>
        <w:t>Local and Emerging Safeguarding Risks</w:t>
      </w:r>
      <w:r w:rsidRPr="008A6AB3">
        <w:rPr>
          <w:rFonts w:eastAsia="Times New Roman" w:cs="Segoe UI"/>
          <w:b/>
          <w:bCs/>
          <w:kern w:val="0"/>
          <w:sz w:val="28"/>
          <w:szCs w:val="28"/>
          <w:lang w:eastAsia="en-GB"/>
          <w14:ligatures w14:val="none"/>
        </w:rPr>
        <w:br/>
      </w:r>
      <w:r w:rsidRPr="001D5178">
        <w:rPr>
          <w:rFonts w:eastAsia="Times New Roman" w:cs="Segoe UI"/>
          <w:kern w:val="0"/>
          <w:lang w:eastAsia="en-GB"/>
          <w14:ligatures w14:val="none"/>
        </w:rPr>
        <w:t>The curriculum will be informed by</w:t>
      </w:r>
      <w:r>
        <w:rPr>
          <w:rFonts w:eastAsia="Times New Roman" w:cs="Segoe UI"/>
          <w:kern w:val="0"/>
          <w:lang w:eastAsia="en-GB"/>
          <w14:ligatures w14:val="none"/>
        </w:rPr>
        <w:t>:</w:t>
      </w:r>
    </w:p>
    <w:p w14:paraId="143DB4E9" w14:textId="77777777" w:rsidR="00701228" w:rsidRPr="001D5178"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 xml:space="preserve">safeguarding concerns and patterns identified within </w:t>
      </w:r>
      <w:r>
        <w:rPr>
          <w:rFonts w:eastAsia="Times New Roman" w:cs="Segoe UI"/>
          <w:kern w:val="0"/>
          <w:lang w:eastAsia="en-GB"/>
          <w14:ligatures w14:val="none"/>
        </w:rPr>
        <w:t>our</w:t>
      </w:r>
      <w:r w:rsidRPr="001D5178">
        <w:rPr>
          <w:rFonts w:eastAsia="Times New Roman" w:cs="Segoe UI"/>
          <w:kern w:val="0"/>
          <w:lang w:eastAsia="en-GB"/>
          <w14:ligatures w14:val="none"/>
        </w:rPr>
        <w:t xml:space="preserve"> </w:t>
      </w:r>
      <w:r>
        <w:rPr>
          <w:rFonts w:eastAsia="Times New Roman" w:cs="Segoe UI"/>
          <w:kern w:val="0"/>
          <w:lang w:eastAsia="en-GB"/>
          <w14:ligatures w14:val="none"/>
        </w:rPr>
        <w:t>school</w:t>
      </w:r>
    </w:p>
    <w:p w14:paraId="1E520DD0" w14:textId="77777777" w:rsidR="00701228" w:rsidRPr="001D5178"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children’s views and experiences</w:t>
      </w:r>
    </w:p>
    <w:p w14:paraId="4CE89CC2" w14:textId="77777777" w:rsidR="00701228" w:rsidRPr="001D5178"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local safeguarding information</w:t>
      </w:r>
    </w:p>
    <w:p w14:paraId="12D2A129" w14:textId="77777777" w:rsidR="00701228" w:rsidRPr="001D5178"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relevant attendance, behaviour and online safety information</w:t>
      </w:r>
    </w:p>
    <w:p w14:paraId="357D5DD7" w14:textId="77777777" w:rsidR="00701228" w:rsidRPr="001D5178"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advice from Nottinghamshire safeguarding services</w:t>
      </w:r>
    </w:p>
    <w:p w14:paraId="2585C092" w14:textId="77777777" w:rsidR="00701228" w:rsidRPr="001D5178"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emerging national and online risks</w:t>
      </w:r>
    </w:p>
    <w:p w14:paraId="1739751D" w14:textId="77777777" w:rsidR="00701228" w:rsidRPr="001D5178"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learning from safeguarding incidents, audits and practice reviews</w:t>
      </w:r>
    </w:p>
    <w:p w14:paraId="124E855F" w14:textId="77777777" w:rsidR="00701228" w:rsidRPr="00511E8A" w:rsidRDefault="00701228" w:rsidP="00701228">
      <w:pPr>
        <w:spacing w:before="100" w:beforeAutospacing="1" w:after="0" w:line="300" w:lineRule="atLeast"/>
        <w:rPr>
          <w:rFonts w:eastAsia="Times New Roman" w:cs="Segoe UI"/>
          <w:kern w:val="0"/>
          <w:lang w:eastAsia="en-GB"/>
          <w14:ligatures w14:val="none"/>
        </w:rPr>
      </w:pPr>
      <w:r w:rsidRPr="003E688A">
        <w:rPr>
          <w:rFonts w:eastAsia="Times New Roman" w:cs="Segoe UI"/>
          <w:kern w:val="0"/>
          <w:lang w:eastAsia="en-GB"/>
          <w14:ligatures w14:val="none"/>
        </w:rPr>
        <w:t xml:space="preserve">Content will be updated where safeguarding information identifies new risks or gaps in children’s knowledge. </w:t>
      </w:r>
      <w:r w:rsidRPr="00511E8A">
        <w:rPr>
          <w:rFonts w:eastAsia="Times New Roman" w:cs="Segoe UI"/>
          <w:kern w:val="0"/>
          <w:lang w:eastAsia="en-GB"/>
          <w14:ligatures w14:val="none"/>
        </w:rPr>
        <w:t xml:space="preserve">Our </w:t>
      </w:r>
      <w:r>
        <w:rPr>
          <w:rFonts w:eastAsia="Times New Roman" w:cs="Segoe UI"/>
          <w:kern w:val="0"/>
          <w:lang w:eastAsia="en-GB"/>
          <w14:ligatures w14:val="none"/>
        </w:rPr>
        <w:t>school</w:t>
      </w:r>
      <w:r w:rsidRPr="00511E8A">
        <w:rPr>
          <w:rFonts w:eastAsia="Times New Roman" w:cs="Segoe UI"/>
          <w:kern w:val="0"/>
          <w:lang w:eastAsia="en-GB"/>
          <w14:ligatures w14:val="none"/>
        </w:rPr>
        <w:t>-specific contextual concerns and responses are set out in Section G: Understanding Our Local Safeguarding Context.</w:t>
      </w:r>
    </w:p>
    <w:p w14:paraId="695F4AF3" w14:textId="77777777" w:rsidR="00701228" w:rsidRPr="00460F88" w:rsidRDefault="00701228" w:rsidP="00701228">
      <w:pPr>
        <w:spacing w:before="100" w:beforeAutospacing="1" w:after="0" w:line="300" w:lineRule="atLeast"/>
        <w:rPr>
          <w:rFonts w:eastAsia="Times New Roman" w:cs="Segoe UI"/>
          <w:kern w:val="0"/>
          <w:lang w:eastAsia="en-GB"/>
          <w14:ligatures w14:val="none"/>
        </w:rPr>
      </w:pPr>
      <w:r w:rsidRPr="00100A46">
        <w:rPr>
          <w:rFonts w:eastAsia="Times New Roman" w:cs="Segoe UI"/>
          <w:b/>
          <w:bCs/>
          <w:kern w:val="0"/>
          <w:sz w:val="28"/>
          <w:szCs w:val="28"/>
          <w:lang w:eastAsia="en-GB"/>
          <w14:ligatures w14:val="none"/>
        </w:rPr>
        <w:t>Accessibility and Inclusion</w:t>
      </w:r>
      <w:r>
        <w:rPr>
          <w:rFonts w:eastAsia="Times New Roman" w:cs="Segoe UI"/>
          <w:b/>
          <w:bCs/>
          <w:kern w:val="0"/>
          <w:sz w:val="28"/>
          <w:szCs w:val="28"/>
          <w:lang w:eastAsia="en-GB"/>
          <w14:ligatures w14:val="none"/>
        </w:rPr>
        <w:br/>
      </w:r>
      <w:r w:rsidRPr="00460F88">
        <w:rPr>
          <w:rFonts w:cs="Segoe UI"/>
        </w:rPr>
        <w:t>Safeguarding education will be appropriate to children’s ages and developmental stages and accessible to children with SEND, communication needs, health conditions or other additional vulnerabilities.</w:t>
      </w:r>
    </w:p>
    <w:p w14:paraId="07CB4A63" w14:textId="77777777" w:rsidR="00701228" w:rsidRDefault="00701228" w:rsidP="00701228">
      <w:pPr>
        <w:spacing w:before="100" w:beforeAutospacing="1" w:after="0" w:line="300" w:lineRule="atLeast"/>
        <w:rPr>
          <w:rFonts w:eastAsia="Times New Roman" w:cs="Segoe UI"/>
          <w:kern w:val="0"/>
          <w:lang w:eastAsia="en-GB"/>
          <w14:ligatures w14:val="none"/>
        </w:rPr>
      </w:pPr>
      <w:r w:rsidRPr="00460F88">
        <w:rPr>
          <w:rFonts w:eastAsia="Times New Roman" w:cs="Segoe UI"/>
          <w:kern w:val="0"/>
          <w:lang w:eastAsia="en-GB"/>
          <w14:ligatures w14:val="none"/>
        </w:rPr>
        <w:t>We will make reasonable adjustments and consider whether individual children require preparation, targeted teaching or additional support. Children will not be unnecessarily excluded from important safeguarding education.</w:t>
      </w:r>
    </w:p>
    <w:p w14:paraId="1CF15FFB" w14:textId="77777777" w:rsidR="00701228" w:rsidRPr="00F8763E" w:rsidRDefault="00701228" w:rsidP="00701228">
      <w:pPr>
        <w:spacing w:before="100" w:beforeAutospacing="1" w:after="0" w:line="300" w:lineRule="atLeast"/>
        <w:rPr>
          <w:rFonts w:eastAsia="Times New Roman" w:cs="Segoe UI"/>
          <w:kern w:val="0"/>
          <w:lang w:eastAsia="en-GB"/>
          <w14:ligatures w14:val="none"/>
        </w:rPr>
      </w:pPr>
      <w:r w:rsidRPr="00F8763E">
        <w:rPr>
          <w:rFonts w:eastAsia="Times New Roman" w:cs="Segoe UI"/>
          <w:kern w:val="0"/>
          <w:lang w:eastAsia="en-GB"/>
          <w14:ligatures w14:val="none"/>
        </w:rPr>
        <w:t>Additional safeguarding barriers are addressed in Section F: Children Who May Be at Greater Risk of Harm.</w:t>
      </w:r>
    </w:p>
    <w:p w14:paraId="72FBD382" w14:textId="77777777" w:rsidR="00701228" w:rsidRPr="00830A32" w:rsidRDefault="00701228" w:rsidP="00701228">
      <w:pPr>
        <w:spacing w:before="100" w:beforeAutospacing="1" w:after="0" w:line="300" w:lineRule="atLeast"/>
        <w:rPr>
          <w:rFonts w:eastAsia="Times New Roman" w:cs="Segoe UI"/>
          <w:kern w:val="0"/>
          <w:lang w:eastAsia="en-GB"/>
          <w14:ligatures w14:val="none"/>
        </w:rPr>
      </w:pPr>
      <w:r w:rsidRPr="00830A32">
        <w:rPr>
          <w:rFonts w:eastAsia="Times New Roman" w:cs="Segoe UI"/>
          <w:b/>
          <w:bCs/>
          <w:kern w:val="0"/>
          <w:sz w:val="28"/>
          <w:szCs w:val="28"/>
          <w:lang w:eastAsia="en-GB"/>
          <w14:ligatures w14:val="none"/>
        </w:rPr>
        <w:t>Safe Delivery</w:t>
      </w:r>
      <w:r>
        <w:rPr>
          <w:rFonts w:eastAsia="Times New Roman" w:cs="Segoe UI"/>
          <w:b/>
          <w:bCs/>
          <w:kern w:val="0"/>
          <w:lang w:eastAsia="en-GB"/>
          <w14:ligatures w14:val="none"/>
        </w:rPr>
        <w:br/>
      </w:r>
      <w:r w:rsidRPr="001D5178">
        <w:rPr>
          <w:rFonts w:eastAsia="Times New Roman" w:cs="Segoe UI"/>
          <w:kern w:val="0"/>
          <w:lang w:eastAsia="en-GB"/>
          <w14:ligatures w14:val="none"/>
        </w:rPr>
        <w:t>Sensitive safeguarding topics will be taught by staff who have appropriate knowledge, confidence and support.</w:t>
      </w:r>
      <w:r>
        <w:rPr>
          <w:rFonts w:eastAsia="Times New Roman" w:cs="Segoe UI"/>
          <w:b/>
          <w:bCs/>
          <w:kern w:val="0"/>
          <w:lang w:eastAsia="en-GB"/>
          <w14:ligatures w14:val="none"/>
        </w:rPr>
        <w:t xml:space="preserve"> </w:t>
      </w:r>
      <w:r w:rsidRPr="001D5178">
        <w:rPr>
          <w:rFonts w:eastAsia="Times New Roman" w:cs="Segoe UI"/>
          <w:kern w:val="0"/>
          <w:lang w:eastAsia="en-GB"/>
          <w14:ligatures w14:val="none"/>
        </w:rPr>
        <w:t>Staff will:</w:t>
      </w:r>
    </w:p>
    <w:p w14:paraId="41EE0C53" w14:textId="77777777" w:rsidR="00701228" w:rsidRPr="000E4F36"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0E4F36">
        <w:rPr>
          <w:rFonts w:eastAsia="Times New Roman" w:cs="Segoe UI"/>
          <w:kern w:val="0"/>
          <w:lang w:eastAsia="en-GB"/>
          <w14:ligatures w14:val="none"/>
        </w:rPr>
        <w:lastRenderedPageBreak/>
        <w:t>use accurate, age-appropriate and inclusive language</w:t>
      </w:r>
    </w:p>
    <w:p w14:paraId="645BADC8" w14:textId="77777777" w:rsidR="00701228" w:rsidRPr="000E4F36"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0E4F36">
        <w:rPr>
          <w:rFonts w:eastAsia="Times New Roman" w:cs="Segoe UI"/>
          <w:kern w:val="0"/>
          <w:lang w:eastAsia="en-GB"/>
          <w14:ligatures w14:val="none"/>
        </w:rPr>
        <w:t>establish clear expectations for respectful discussion</w:t>
      </w:r>
    </w:p>
    <w:p w14:paraId="2C26C57F" w14:textId="77777777" w:rsidR="00701228" w:rsidRPr="000E4F36"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0E4F36">
        <w:rPr>
          <w:rFonts w:eastAsia="Times New Roman" w:cs="Segoe UI"/>
          <w:kern w:val="0"/>
          <w:lang w:eastAsia="en-GB"/>
          <w14:ligatures w14:val="none"/>
        </w:rPr>
        <w:t>avoid asking children to share personal experiences publicly</w:t>
      </w:r>
    </w:p>
    <w:p w14:paraId="66736BEE" w14:textId="77777777" w:rsidR="00701228"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0E4F36">
        <w:rPr>
          <w:rFonts w:eastAsia="Times New Roman" w:cs="Segoe UI"/>
          <w:kern w:val="0"/>
          <w:lang w:eastAsia="en-GB"/>
          <w14:ligatures w14:val="none"/>
        </w:rPr>
        <w:t>remain alert to distress, questions or possible disclosures</w:t>
      </w:r>
    </w:p>
    <w:p w14:paraId="75007EA5" w14:textId="77777777" w:rsidR="00701228" w:rsidRPr="000E4F36"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0E4F36">
        <w:rPr>
          <w:rFonts w:eastAsia="Times New Roman" w:cs="Segoe UI"/>
          <w:kern w:val="0"/>
          <w:lang w:eastAsia="en-GB"/>
          <w14:ligatures w14:val="none"/>
        </w:rPr>
        <w:t>explain that confidentiality cannot be promised where a safeguarding concern arises</w:t>
      </w:r>
    </w:p>
    <w:p w14:paraId="2F078371" w14:textId="77777777" w:rsidR="00701228" w:rsidRDefault="00701228" w:rsidP="005E267B">
      <w:pPr>
        <w:numPr>
          <w:ilvl w:val="0"/>
          <w:numId w:val="26"/>
        </w:numPr>
        <w:spacing w:before="100" w:beforeAutospacing="1" w:after="100" w:afterAutospacing="1" w:line="300" w:lineRule="atLeast"/>
        <w:rPr>
          <w:rFonts w:eastAsia="Times New Roman" w:cs="Segoe UI"/>
          <w:kern w:val="0"/>
          <w:lang w:eastAsia="en-GB"/>
          <w14:ligatures w14:val="none"/>
        </w:rPr>
      </w:pPr>
      <w:r w:rsidRPr="000E4F36">
        <w:rPr>
          <w:rFonts w:eastAsia="Times New Roman" w:cs="Segoe UI"/>
          <w:kern w:val="0"/>
          <w:lang w:eastAsia="en-GB"/>
          <w14:ligatures w14:val="none"/>
        </w:rPr>
        <w:t>report concerns without delay in accordance with Section D</w:t>
      </w:r>
      <w:r>
        <w:rPr>
          <w:rFonts w:eastAsia="Times New Roman" w:cs="Segoe UI"/>
          <w:kern w:val="0"/>
          <w:lang w:eastAsia="en-GB"/>
          <w14:ligatures w14:val="none"/>
        </w:rPr>
        <w:t>: Reporting Safeguarding Concerns</w:t>
      </w:r>
    </w:p>
    <w:p w14:paraId="4E4A577F" w14:textId="0B48EA11" w:rsidR="00701228" w:rsidRPr="00C3504C" w:rsidRDefault="00701228" w:rsidP="00701228">
      <w:p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External speakers and organisations will be checked for suitability. Their materials and intended content will be reviewed in advance, and a member of staff will remain responsible for the session and for responding to any safeguarding concerns.</w:t>
      </w:r>
      <w:r>
        <w:rPr>
          <w:rFonts w:eastAsia="Times New Roman" w:cs="Segoe UI"/>
          <w:kern w:val="0"/>
          <w:lang w:eastAsia="en-GB"/>
          <w14:ligatures w14:val="none"/>
        </w:rPr>
        <w:t xml:space="preserve"> </w:t>
      </w:r>
      <w:r w:rsidRPr="00C3504C">
        <w:rPr>
          <w:rFonts w:eastAsia="Times New Roman" w:cs="Segoe UI"/>
          <w:kern w:val="0"/>
          <w:lang w:eastAsia="en-GB"/>
          <w14:ligatures w14:val="none"/>
        </w:rPr>
        <w:t>Safeguarding arrangements for visitors and external providers are set out in Section L.</w:t>
      </w:r>
      <w:r>
        <w:rPr>
          <w:rFonts w:eastAsia="Times New Roman" w:cs="Segoe UI"/>
          <w:kern w:val="0"/>
          <w:lang w:eastAsia="en-GB"/>
          <w14:ligatures w14:val="none"/>
        </w:rPr>
        <w:br/>
      </w:r>
      <w:r>
        <w:rPr>
          <w:rFonts w:eastAsia="Times New Roman" w:cs="Segoe UI"/>
          <w:kern w:val="0"/>
          <w:lang w:eastAsia="en-GB"/>
          <w14:ligatures w14:val="none"/>
        </w:rPr>
        <w:br/>
      </w:r>
      <w:r w:rsidRPr="00122A68">
        <w:rPr>
          <w:rFonts w:eastAsia="Times New Roman" w:cs="Segoe UI"/>
          <w:b/>
          <w:bCs/>
          <w:kern w:val="0"/>
          <w:sz w:val="28"/>
          <w:szCs w:val="28"/>
          <w:lang w:eastAsia="en-GB"/>
          <w14:ligatures w14:val="none"/>
        </w:rPr>
        <w:t>Empowering Children to Seek Help</w:t>
      </w:r>
      <w:r>
        <w:rPr>
          <w:rFonts w:eastAsia="Times New Roman" w:cs="Segoe UI"/>
          <w:b/>
          <w:bCs/>
          <w:kern w:val="0"/>
          <w:lang w:eastAsia="en-GB"/>
          <w14:ligatures w14:val="none"/>
        </w:rPr>
        <w:br/>
      </w:r>
      <w:r w:rsidR="00AE3F4B" w:rsidRPr="00F10D9C">
        <w:rPr>
          <w:rFonts w:eastAsia="Times New Roman" w:cs="Segoe UI"/>
          <w:kern w:val="0"/>
          <w:lang w:eastAsia="en-GB"/>
          <w14:ligatures w14:val="none"/>
        </w:rPr>
        <w:t xml:space="preserve">At Annesley safeguarding is at the core of everything we do, children have constant reminders of who to speak to if they need to report anything, how their voice is important and whatever they say will be dealt with in accordance with our policies. Safeguarding and child mental health is taught succinctly within our RSE curriculum and within assemblies, all children are aware of the safeguarding team and the ELSA and mental health team within school and posters are within school as a reminder. If children need to report something anonymously, there are worry monsters in each room which is checked twice a week by the deputy DSL and Mental Health Lead. </w:t>
      </w:r>
      <w:r w:rsidRPr="00F10D9C">
        <w:rPr>
          <w:rFonts w:eastAsia="Times New Roman" w:cs="Segoe UI"/>
          <w:kern w:val="0"/>
          <w:lang w:eastAsia="en-GB"/>
          <w14:ligatures w14:val="none"/>
        </w:rPr>
        <w:t>Children will be helped to understand:</w:t>
      </w:r>
    </w:p>
    <w:p w14:paraId="150B8DFD" w14:textId="77777777" w:rsidR="00701228" w:rsidRPr="001D5178" w:rsidRDefault="00701228" w:rsidP="005E267B">
      <w:pPr>
        <w:numPr>
          <w:ilvl w:val="0"/>
          <w:numId w:val="27"/>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that abuse, neglect, exploitation, bullying and harassment are never their fault</w:t>
      </w:r>
    </w:p>
    <w:p w14:paraId="7752D722" w14:textId="77777777" w:rsidR="00701228" w:rsidRPr="001D5178" w:rsidRDefault="00701228" w:rsidP="005E267B">
      <w:pPr>
        <w:numPr>
          <w:ilvl w:val="0"/>
          <w:numId w:val="27"/>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that unsafe or harmful behaviour should be reported</w:t>
      </w:r>
    </w:p>
    <w:p w14:paraId="40142458" w14:textId="77777777" w:rsidR="00701228" w:rsidRPr="00722117" w:rsidRDefault="00701228" w:rsidP="005E267B">
      <w:pPr>
        <w:numPr>
          <w:ilvl w:val="0"/>
          <w:numId w:val="27"/>
        </w:num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who they can speak to at our</w:t>
      </w:r>
      <w:r w:rsidRPr="00722117">
        <w:rPr>
          <w:rFonts w:eastAsia="Times New Roman" w:cs="Segoe UI"/>
          <w:kern w:val="0"/>
          <w:lang w:eastAsia="en-GB"/>
          <w14:ligatures w14:val="none"/>
        </w:rPr>
        <w:t xml:space="preserve"> </w:t>
      </w:r>
      <w:r>
        <w:rPr>
          <w:rFonts w:eastAsia="Times New Roman" w:cs="Segoe UI"/>
          <w:kern w:val="0"/>
          <w:lang w:eastAsia="en-GB"/>
          <w14:ligatures w14:val="none"/>
        </w:rPr>
        <w:t xml:space="preserve">school and </w:t>
      </w:r>
      <w:r w:rsidRPr="00722117">
        <w:rPr>
          <w:rFonts w:eastAsia="Times New Roman" w:cs="Segoe UI"/>
          <w:kern w:val="0"/>
          <w:lang w:eastAsia="en-GB"/>
          <w14:ligatures w14:val="none"/>
        </w:rPr>
        <w:t xml:space="preserve">how to </w:t>
      </w:r>
      <w:r>
        <w:rPr>
          <w:rFonts w:eastAsia="Times New Roman" w:cs="Segoe UI"/>
          <w:kern w:val="0"/>
          <w:lang w:eastAsia="en-GB"/>
          <w14:ligatures w14:val="none"/>
        </w:rPr>
        <w:t>report concerns</w:t>
      </w:r>
    </w:p>
    <w:p w14:paraId="5FC31A82" w14:textId="77777777" w:rsidR="00701228" w:rsidRPr="001D5178" w:rsidRDefault="00701228" w:rsidP="005E267B">
      <w:pPr>
        <w:numPr>
          <w:ilvl w:val="0"/>
          <w:numId w:val="27"/>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what may happen after they raise a concern</w:t>
      </w:r>
    </w:p>
    <w:p w14:paraId="5ADCE58F" w14:textId="77777777" w:rsidR="00701228" w:rsidRPr="001D5178" w:rsidRDefault="00701228" w:rsidP="005E267B">
      <w:pPr>
        <w:numPr>
          <w:ilvl w:val="0"/>
          <w:numId w:val="27"/>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that they will be listened to, taken seriously and supported</w:t>
      </w:r>
    </w:p>
    <w:p w14:paraId="675F9436" w14:textId="77777777" w:rsidR="00701228" w:rsidRPr="001D5178" w:rsidRDefault="00701228" w:rsidP="005E267B">
      <w:pPr>
        <w:numPr>
          <w:ilvl w:val="0"/>
          <w:numId w:val="27"/>
        </w:numPr>
        <w:spacing w:before="100" w:beforeAutospacing="1" w:after="100" w:afterAutospacing="1" w:line="300" w:lineRule="atLeast"/>
        <w:rPr>
          <w:rFonts w:eastAsia="Times New Roman" w:cs="Segoe UI"/>
          <w:kern w:val="0"/>
          <w:lang w:eastAsia="en-GB"/>
          <w14:ligatures w14:val="none"/>
        </w:rPr>
      </w:pPr>
      <w:r w:rsidRPr="001D5178">
        <w:rPr>
          <w:rFonts w:eastAsia="Times New Roman" w:cs="Segoe UI"/>
          <w:kern w:val="0"/>
          <w:lang w:eastAsia="en-GB"/>
          <w14:ligatures w14:val="none"/>
        </w:rPr>
        <w:t xml:space="preserve">where they can obtain help outside </w:t>
      </w:r>
      <w:r>
        <w:rPr>
          <w:rFonts w:eastAsia="Times New Roman" w:cs="Segoe UI"/>
          <w:kern w:val="0"/>
          <w:lang w:eastAsia="en-GB"/>
          <w14:ligatures w14:val="none"/>
        </w:rPr>
        <w:t>our</w:t>
      </w:r>
      <w:r w:rsidRPr="001D5178">
        <w:rPr>
          <w:rFonts w:eastAsia="Times New Roman" w:cs="Segoe UI"/>
          <w:kern w:val="0"/>
          <w:lang w:eastAsia="en-GB"/>
          <w14:ligatures w14:val="none"/>
        </w:rPr>
        <w:t xml:space="preserve"> </w:t>
      </w:r>
      <w:r>
        <w:rPr>
          <w:rFonts w:eastAsia="Times New Roman" w:cs="Segoe UI"/>
          <w:kern w:val="0"/>
          <w:lang w:eastAsia="en-GB"/>
          <w14:ligatures w14:val="none"/>
        </w:rPr>
        <w:t>school</w:t>
      </w:r>
    </w:p>
    <w:p w14:paraId="58C5BFB8" w14:textId="77777777" w:rsidR="00701228" w:rsidRPr="001D5178" w:rsidRDefault="00701228" w:rsidP="00701228">
      <w:pPr>
        <w:spacing w:before="100" w:beforeAutospacing="1" w:after="100" w:afterAutospacing="1" w:line="300" w:lineRule="atLeast"/>
        <w:rPr>
          <w:rFonts w:eastAsia="Times New Roman" w:cs="Segoe UI"/>
          <w:kern w:val="0"/>
          <w:lang w:eastAsia="en-GB"/>
          <w14:ligatures w14:val="none"/>
        </w:rPr>
      </w:pPr>
      <w:r>
        <w:rPr>
          <w:rFonts w:eastAsia="Times New Roman" w:cs="Segoe UI"/>
          <w:kern w:val="0"/>
          <w:lang w:eastAsia="en-GB"/>
          <w14:ligatures w14:val="none"/>
        </w:rPr>
        <w:t xml:space="preserve">We </w:t>
      </w:r>
      <w:r w:rsidRPr="001D5178">
        <w:rPr>
          <w:rFonts w:eastAsia="Times New Roman" w:cs="Segoe UI"/>
          <w:kern w:val="0"/>
          <w:lang w:eastAsia="en-GB"/>
          <w14:ligatures w14:val="none"/>
        </w:rPr>
        <w:t>will use pupil voice and other accessible feedback methods to understand whether children feel safe, know how to report concerns and have confidence in the response they will receive.</w:t>
      </w:r>
      <w:r>
        <w:rPr>
          <w:rFonts w:eastAsia="Times New Roman" w:cs="Segoe UI"/>
          <w:kern w:val="0"/>
          <w:lang w:eastAsia="en-GB"/>
          <w14:ligatures w14:val="none"/>
        </w:rPr>
        <w:t xml:space="preserve"> </w:t>
      </w:r>
      <w:r w:rsidRPr="00EC1B72">
        <w:rPr>
          <w:rFonts w:eastAsia="Times New Roman" w:cs="Segoe UI"/>
          <w:kern w:val="0"/>
          <w:lang w:eastAsia="en-GB"/>
          <w14:ligatures w14:val="none"/>
        </w:rPr>
        <w:t>The school’s reporting arrangements are set out in Section A: Reporting Systems for Children.</w:t>
      </w:r>
    </w:p>
    <w:p w14:paraId="3558E976" w14:textId="77777777" w:rsidR="00701228" w:rsidRPr="007A16BA" w:rsidRDefault="00701228" w:rsidP="00701228">
      <w:pPr>
        <w:rPr>
          <w:rFonts w:cs="Segoe UI"/>
        </w:rPr>
      </w:pPr>
      <w:r w:rsidRPr="00122A68">
        <w:rPr>
          <w:rFonts w:eastAsia="Times New Roman" w:cs="Segoe UI"/>
          <w:b/>
          <w:bCs/>
          <w:kern w:val="0"/>
          <w:sz w:val="28"/>
          <w:szCs w:val="28"/>
          <w:lang w:eastAsia="en-GB"/>
          <w14:ligatures w14:val="none"/>
        </w:rPr>
        <w:t>Working with Parents and Carers</w:t>
      </w:r>
      <w:r>
        <w:rPr>
          <w:rFonts w:eastAsia="Times New Roman" w:cs="Segoe UI"/>
          <w:b/>
          <w:bCs/>
          <w:kern w:val="0"/>
          <w:lang w:eastAsia="en-GB"/>
          <w14:ligatures w14:val="none"/>
        </w:rPr>
        <w:br/>
      </w:r>
      <w:r w:rsidRPr="007A16BA">
        <w:rPr>
          <w:rFonts w:cs="Segoe UI"/>
        </w:rPr>
        <w:t>We will provide parents and carers with appropriate information about our safeguarding curriculum and relevant policies and support them to reinforce safeguarding messages at home.</w:t>
      </w:r>
    </w:p>
    <w:p w14:paraId="2F0111C2" w14:textId="77777777" w:rsidR="00701228" w:rsidRPr="007A16BA" w:rsidRDefault="00701228" w:rsidP="00701228">
      <w:pPr>
        <w:spacing w:before="100" w:beforeAutospacing="1" w:after="100" w:afterAutospacing="1" w:line="300" w:lineRule="atLeast"/>
        <w:rPr>
          <w:rFonts w:eastAsia="Times New Roman" w:cs="Segoe UI"/>
          <w:kern w:val="0"/>
          <w:lang w:eastAsia="en-GB"/>
          <w14:ligatures w14:val="none"/>
        </w:rPr>
      </w:pPr>
      <w:r w:rsidRPr="007A16BA">
        <w:rPr>
          <w:rFonts w:eastAsia="Times New Roman" w:cs="Segoe UI"/>
          <w:kern w:val="0"/>
          <w:lang w:eastAsia="en-GB"/>
          <w14:ligatures w14:val="none"/>
        </w:rPr>
        <w:t>We will consider their views while continuing to meet our statutory curriculum and safeguarding responsibilities. Concerns about curriculum content will be managed through our agreed procedures.</w:t>
      </w:r>
    </w:p>
    <w:p w14:paraId="57131AAA" w14:textId="77777777" w:rsidR="00701228" w:rsidRPr="00805569" w:rsidRDefault="00701228" w:rsidP="00701228">
      <w:pPr>
        <w:rPr>
          <w:rFonts w:cs="Segoe UI"/>
        </w:rPr>
      </w:pPr>
      <w:r w:rsidRPr="00122A68">
        <w:rPr>
          <w:rFonts w:eastAsia="Times New Roman" w:cs="Segoe UI"/>
          <w:b/>
          <w:bCs/>
          <w:kern w:val="0"/>
          <w:sz w:val="28"/>
          <w:szCs w:val="28"/>
          <w:lang w:eastAsia="en-GB"/>
          <w14:ligatures w14:val="none"/>
        </w:rPr>
        <w:t>Staff Responsibilities</w:t>
      </w:r>
      <w:r>
        <w:rPr>
          <w:rFonts w:eastAsia="Times New Roman" w:cs="Segoe UI"/>
          <w:b/>
          <w:bCs/>
          <w:kern w:val="0"/>
          <w:sz w:val="28"/>
          <w:szCs w:val="28"/>
          <w:lang w:eastAsia="en-GB"/>
          <w14:ligatures w14:val="none"/>
        </w:rPr>
        <w:br/>
      </w:r>
      <w:r w:rsidRPr="00805569">
        <w:rPr>
          <w:rFonts w:cs="Segoe UI"/>
        </w:rPr>
        <w:t>All staff should reinforce safeguarding messages through their teaching, conduct and interactions with children.</w:t>
      </w:r>
    </w:p>
    <w:p w14:paraId="12F2C7C6" w14:textId="77777777" w:rsidR="00701228" w:rsidRPr="00805569" w:rsidRDefault="00701228" w:rsidP="00701228">
      <w:pPr>
        <w:spacing w:before="100" w:beforeAutospacing="1" w:after="100" w:afterAutospacing="1" w:line="300" w:lineRule="atLeast"/>
        <w:rPr>
          <w:rFonts w:eastAsia="Times New Roman" w:cs="Segoe UI"/>
          <w:kern w:val="0"/>
          <w:lang w:eastAsia="en-GB"/>
          <w14:ligatures w14:val="none"/>
        </w:rPr>
      </w:pPr>
      <w:r w:rsidRPr="00805569">
        <w:rPr>
          <w:rFonts w:eastAsia="Times New Roman" w:cs="Segoe UI"/>
          <w:kern w:val="0"/>
          <w:lang w:eastAsia="en-GB"/>
          <w14:ligatures w14:val="none"/>
        </w:rPr>
        <w:t>Staff responsible for planning or delivering the curriculum will ensure that content is accurate, progressive, accessible and appropriate to children’s needs. They will respond appropriately to questions and disclosures, report concerns without delay and contribute to curriculum review.</w:t>
      </w:r>
    </w:p>
    <w:p w14:paraId="06E6AC82" w14:textId="77777777" w:rsidR="00701228" w:rsidRPr="00805569" w:rsidRDefault="00701228" w:rsidP="00701228">
      <w:pPr>
        <w:spacing w:before="100" w:beforeAutospacing="1" w:after="100" w:afterAutospacing="1" w:line="300" w:lineRule="atLeast"/>
        <w:rPr>
          <w:rFonts w:eastAsia="Times New Roman" w:cs="Segoe UI"/>
          <w:kern w:val="0"/>
          <w:lang w:eastAsia="en-GB"/>
          <w14:ligatures w14:val="none"/>
        </w:rPr>
      </w:pPr>
      <w:r w:rsidRPr="00805569">
        <w:rPr>
          <w:rFonts w:eastAsia="Times New Roman" w:cs="Segoe UI"/>
          <w:kern w:val="0"/>
          <w:lang w:eastAsia="en-GB"/>
          <w14:ligatures w14:val="none"/>
        </w:rPr>
        <w:lastRenderedPageBreak/>
        <w:t>Staff will receive appropriate training and guidance to support safe and effective delivery.</w:t>
      </w:r>
    </w:p>
    <w:p w14:paraId="5A74A5D5" w14:textId="77777777" w:rsidR="00701228" w:rsidRPr="0030585D" w:rsidRDefault="00701228" w:rsidP="00701228">
      <w:pPr>
        <w:spacing w:after="0"/>
        <w:rPr>
          <w:rFonts w:cs="Segoe UI"/>
        </w:rPr>
      </w:pPr>
      <w:r w:rsidRPr="00122A68">
        <w:rPr>
          <w:rFonts w:eastAsia="Times New Roman" w:cs="Segoe UI"/>
          <w:b/>
          <w:bCs/>
          <w:kern w:val="0"/>
          <w:sz w:val="28"/>
          <w:szCs w:val="28"/>
          <w:lang w:eastAsia="en-GB"/>
          <w14:ligatures w14:val="none"/>
        </w:rPr>
        <w:t>Review and Evaluation</w:t>
      </w:r>
      <w:r>
        <w:rPr>
          <w:rFonts w:eastAsia="Times New Roman" w:cs="Segoe UI"/>
          <w:b/>
          <w:bCs/>
          <w:kern w:val="0"/>
          <w:lang w:eastAsia="en-GB"/>
          <w14:ligatures w14:val="none"/>
        </w:rPr>
        <w:br/>
      </w:r>
      <w:r w:rsidRPr="0030585D">
        <w:rPr>
          <w:rFonts w:cs="Segoe UI"/>
        </w:rPr>
        <w:t>We will review safeguarding and preventative education at least annually and sooner where statutory guidance, local or online risks, safeguarding information or learning from practice indicates that change is required.</w:t>
      </w:r>
      <w:r>
        <w:rPr>
          <w:rFonts w:cs="Segoe UI"/>
        </w:rPr>
        <w:t xml:space="preserve"> </w:t>
      </w:r>
      <w:r w:rsidRPr="0030585D">
        <w:rPr>
          <w:rFonts w:eastAsia="Times New Roman" w:cs="Segoe UI"/>
          <w:kern w:val="0"/>
          <w:lang w:eastAsia="en-GB"/>
          <w14:ligatures w14:val="none"/>
        </w:rPr>
        <w:t>The review will consider whether:</w:t>
      </w:r>
    </w:p>
    <w:p w14:paraId="480AB578" w14:textId="77777777" w:rsidR="00701228" w:rsidRPr="0030585D" w:rsidRDefault="00701228" w:rsidP="005E267B">
      <w:pPr>
        <w:numPr>
          <w:ilvl w:val="0"/>
          <w:numId w:val="34"/>
        </w:numPr>
        <w:spacing w:before="100" w:beforeAutospacing="1" w:after="100" w:afterAutospacing="1" w:line="300" w:lineRule="atLeast"/>
        <w:rPr>
          <w:rFonts w:eastAsia="Times New Roman" w:cs="Segoe UI"/>
          <w:kern w:val="0"/>
          <w:lang w:eastAsia="en-GB"/>
          <w14:ligatures w14:val="none"/>
        </w:rPr>
      </w:pPr>
      <w:r w:rsidRPr="0030585D">
        <w:rPr>
          <w:rFonts w:eastAsia="Times New Roman" w:cs="Segoe UI"/>
          <w:kern w:val="0"/>
          <w:lang w:eastAsia="en-GB"/>
          <w14:ligatures w14:val="none"/>
        </w:rPr>
        <w:t>required content is taught progressively and accessibly</w:t>
      </w:r>
    </w:p>
    <w:p w14:paraId="5DE0954F" w14:textId="77777777" w:rsidR="00701228" w:rsidRPr="0030585D" w:rsidRDefault="00701228" w:rsidP="005E267B">
      <w:pPr>
        <w:numPr>
          <w:ilvl w:val="0"/>
          <w:numId w:val="34"/>
        </w:numPr>
        <w:spacing w:before="100" w:beforeAutospacing="1" w:after="100" w:afterAutospacing="1" w:line="300" w:lineRule="atLeast"/>
        <w:rPr>
          <w:rFonts w:eastAsia="Times New Roman" w:cs="Segoe UI"/>
          <w:kern w:val="0"/>
          <w:lang w:eastAsia="en-GB"/>
          <w14:ligatures w14:val="none"/>
        </w:rPr>
      </w:pPr>
      <w:r w:rsidRPr="0030585D">
        <w:rPr>
          <w:rFonts w:eastAsia="Times New Roman" w:cs="Segoe UI"/>
          <w:kern w:val="0"/>
          <w:lang w:eastAsia="en-GB"/>
          <w14:ligatures w14:val="none"/>
        </w:rPr>
        <w:t>children can recognise risks and identify sources of help</w:t>
      </w:r>
    </w:p>
    <w:p w14:paraId="0BCCD3F1" w14:textId="77777777" w:rsidR="00701228" w:rsidRPr="0030585D" w:rsidRDefault="00701228" w:rsidP="005E267B">
      <w:pPr>
        <w:numPr>
          <w:ilvl w:val="0"/>
          <w:numId w:val="34"/>
        </w:numPr>
        <w:spacing w:before="100" w:beforeAutospacing="1" w:after="100" w:afterAutospacing="1" w:line="300" w:lineRule="atLeast"/>
        <w:rPr>
          <w:rFonts w:eastAsia="Times New Roman" w:cs="Segoe UI"/>
          <w:kern w:val="0"/>
          <w:lang w:eastAsia="en-GB"/>
          <w14:ligatures w14:val="none"/>
        </w:rPr>
      </w:pPr>
      <w:r w:rsidRPr="0030585D">
        <w:rPr>
          <w:rFonts w:eastAsia="Times New Roman" w:cs="Segoe UI"/>
          <w:kern w:val="0"/>
          <w:lang w:eastAsia="en-GB"/>
          <w14:ligatures w14:val="none"/>
        </w:rPr>
        <w:t>staff are confident and appropriately supported</w:t>
      </w:r>
    </w:p>
    <w:p w14:paraId="4BEB68AA" w14:textId="77777777" w:rsidR="00701228" w:rsidRPr="0030585D" w:rsidRDefault="00701228" w:rsidP="005E267B">
      <w:pPr>
        <w:numPr>
          <w:ilvl w:val="0"/>
          <w:numId w:val="34"/>
        </w:numPr>
        <w:spacing w:before="100" w:beforeAutospacing="1" w:after="100" w:afterAutospacing="1" w:line="300" w:lineRule="atLeast"/>
        <w:rPr>
          <w:rFonts w:eastAsia="Times New Roman" w:cs="Segoe UI"/>
          <w:kern w:val="0"/>
          <w:lang w:eastAsia="en-GB"/>
          <w14:ligatures w14:val="none"/>
        </w:rPr>
      </w:pPr>
      <w:r w:rsidRPr="0030585D">
        <w:rPr>
          <w:rFonts w:eastAsia="Times New Roman" w:cs="Segoe UI"/>
          <w:kern w:val="0"/>
          <w:lang w:eastAsia="en-GB"/>
          <w14:ligatures w14:val="none"/>
        </w:rPr>
        <w:t>resources and external providers remain suitable</w:t>
      </w:r>
    </w:p>
    <w:p w14:paraId="211B30BB" w14:textId="6ECA4658" w:rsidR="00701228" w:rsidRPr="00F10D9C" w:rsidRDefault="00AE3F4B" w:rsidP="00701228">
      <w:pPr>
        <w:spacing w:before="100" w:beforeAutospacing="1" w:after="100" w:afterAutospacing="1" w:line="300" w:lineRule="atLeast"/>
        <w:rPr>
          <w:rFonts w:eastAsia="Times New Roman" w:cs="Segoe UI"/>
          <w:kern w:val="0"/>
          <w:lang w:eastAsia="en-GB"/>
          <w14:ligatures w14:val="none"/>
        </w:rPr>
      </w:pPr>
      <w:r w:rsidRPr="00F10D9C">
        <w:rPr>
          <w:rFonts w:eastAsia="Times New Roman" w:cs="Segoe UI"/>
          <w:kern w:val="0"/>
          <w:lang w:eastAsia="en-GB"/>
          <w14:ligatures w14:val="none"/>
        </w:rPr>
        <w:t>An audit will be conducted by the deputy DSL in conjunction with the safeguarding governor and will follow the recommended audit of Nottinghamshire County Council. Following the audit a</w:t>
      </w:r>
      <w:r w:rsidR="00F10D9C" w:rsidRPr="00F10D9C">
        <w:rPr>
          <w:rFonts w:eastAsia="Times New Roman" w:cs="Segoe UI"/>
          <w:kern w:val="0"/>
          <w:lang w:eastAsia="en-GB"/>
          <w14:ligatures w14:val="none"/>
        </w:rPr>
        <w:t>n</w:t>
      </w:r>
      <w:r w:rsidRPr="00F10D9C">
        <w:rPr>
          <w:rFonts w:eastAsia="Times New Roman" w:cs="Segoe UI"/>
          <w:kern w:val="0"/>
          <w:lang w:eastAsia="en-GB"/>
          <w14:ligatures w14:val="none"/>
        </w:rPr>
        <w:t xml:space="preserve"> action plan will be submitted to the Headteacher and roles to complete the action plan will be designated accordingly. The action plan will be reviewed termly and sooner if the actions assigned dictate this.</w:t>
      </w:r>
    </w:p>
    <w:p w14:paraId="2B2929C9" w14:textId="2605B632" w:rsidR="00701228" w:rsidRPr="00AD5B3E" w:rsidRDefault="00701228" w:rsidP="00701228">
      <w:pPr>
        <w:spacing w:before="240"/>
        <w:rPr>
          <w:rFonts w:cs="Segoe UI"/>
        </w:rPr>
      </w:pPr>
      <w:r w:rsidRPr="00F10D9C">
        <w:rPr>
          <w:rFonts w:cs="Arial"/>
          <w:b/>
          <w:sz w:val="32"/>
          <w:szCs w:val="32"/>
        </w:rPr>
        <w:t>Section K – Concerns and Allegations About Adults</w:t>
      </w:r>
      <w:r>
        <w:rPr>
          <w:rFonts w:cs="Arial"/>
          <w:b/>
          <w:sz w:val="32"/>
          <w:szCs w:val="32"/>
          <w:u w:val="single"/>
        </w:rPr>
        <w:br/>
      </w:r>
      <w:r>
        <w:rPr>
          <w:rFonts w:cs="Segoe UI"/>
        </w:rPr>
        <w:t xml:space="preserve">At </w:t>
      </w:r>
      <w:r w:rsidR="00491B42">
        <w:rPr>
          <w:rFonts w:cs="Segoe UI"/>
        </w:rPr>
        <w:t>Annesley Primary and Nursery School,</w:t>
      </w:r>
      <w:r>
        <w:rPr>
          <w:rFonts w:cs="Segoe UI"/>
          <w:b/>
          <w:bCs/>
        </w:rPr>
        <w:t xml:space="preserve"> </w:t>
      </w:r>
      <w:r w:rsidRPr="00AD5B3E">
        <w:rPr>
          <w:rFonts w:cs="Segoe UI"/>
        </w:rPr>
        <w:t xml:space="preserve">all concerns about adults working in or on behalf of our </w:t>
      </w:r>
      <w:r>
        <w:rPr>
          <w:rFonts w:cs="Segoe UI"/>
        </w:rPr>
        <w:t>school</w:t>
      </w:r>
      <w:r w:rsidRPr="00AD5B3E">
        <w:rPr>
          <w:rFonts w:cs="Segoe UI"/>
        </w:rPr>
        <w:t xml:space="preserve"> will be reported promptly and managed fairly and consistently in accordance with Part four of KCSIE 2026 and Nottinghamshire procedures.</w:t>
      </w:r>
    </w:p>
    <w:p w14:paraId="6534D22B" w14:textId="77777777" w:rsidR="00701228" w:rsidRPr="00AD5B3E" w:rsidRDefault="00701228" w:rsidP="00701228">
      <w:pPr>
        <w:spacing w:before="240"/>
        <w:rPr>
          <w:rFonts w:cs="Segoe UI"/>
        </w:rPr>
      </w:pPr>
      <w:r w:rsidRPr="00AD5B3E">
        <w:rPr>
          <w:rFonts w:cs="Segoe UI"/>
        </w:rPr>
        <w:t>This section applies to staff, supply staff, trainee teachers, volunteers, contractors and other adults working in or on behalf of our school. Concerns may meet the harm threshold or may be low-level concerns.</w:t>
      </w:r>
    </w:p>
    <w:p w14:paraId="366FA6C5" w14:textId="77777777" w:rsidR="00701228" w:rsidRPr="005B25D5" w:rsidRDefault="00701228" w:rsidP="00701228">
      <w:pPr>
        <w:spacing w:before="240"/>
        <w:rPr>
          <w:rFonts w:eastAsia="Times New Roman" w:cs="Segoe UI"/>
          <w:b/>
          <w:bCs/>
          <w:kern w:val="0"/>
          <w:sz w:val="28"/>
          <w:szCs w:val="28"/>
          <w:lang w:eastAsia="en-GB"/>
          <w14:ligatures w14:val="none"/>
        </w:rPr>
      </w:pPr>
      <w:r w:rsidRPr="005B25D5">
        <w:rPr>
          <w:rFonts w:eastAsia="Times New Roman" w:cs="Segoe UI"/>
          <w:b/>
          <w:bCs/>
          <w:kern w:val="0"/>
          <w:sz w:val="28"/>
          <w:szCs w:val="28"/>
          <w:lang w:eastAsia="en-GB"/>
          <w14:ligatures w14:val="none"/>
        </w:rPr>
        <w:t>Allegations That May Meet the Harm Threshold</w:t>
      </w:r>
      <w:r>
        <w:rPr>
          <w:rFonts w:eastAsia="Times New Roman" w:cs="Segoe UI"/>
          <w:b/>
          <w:bCs/>
          <w:kern w:val="0"/>
          <w:sz w:val="28"/>
          <w:szCs w:val="28"/>
          <w:lang w:eastAsia="en-GB"/>
          <w14:ligatures w14:val="none"/>
        </w:rPr>
        <w:br/>
      </w:r>
      <w:r w:rsidRPr="005B25D5">
        <w:rPr>
          <w:rFonts w:eastAsia="Times New Roman" w:cs="Segoe UI"/>
          <w:kern w:val="0"/>
          <w:lang w:eastAsia="en-GB"/>
          <w14:ligatures w14:val="none"/>
        </w:rPr>
        <w:t xml:space="preserve">An allegation may meet the harm threshold where an adult working in or on behalf of </w:t>
      </w:r>
      <w:r>
        <w:rPr>
          <w:rFonts w:eastAsia="Times New Roman" w:cs="Segoe UI"/>
          <w:kern w:val="0"/>
          <w:lang w:eastAsia="en-GB"/>
          <w14:ligatures w14:val="none"/>
        </w:rPr>
        <w:t>our</w:t>
      </w:r>
      <w:r w:rsidRPr="005B25D5">
        <w:rPr>
          <w:rFonts w:eastAsia="Times New Roman" w:cs="Segoe UI"/>
          <w:kern w:val="0"/>
          <w:lang w:eastAsia="en-GB"/>
          <w14:ligatures w14:val="none"/>
        </w:rPr>
        <w:t xml:space="preserve"> </w:t>
      </w:r>
      <w:r>
        <w:rPr>
          <w:rFonts w:eastAsia="Times New Roman" w:cs="Segoe UI"/>
          <w:kern w:val="0"/>
          <w:lang w:eastAsia="en-GB"/>
          <w14:ligatures w14:val="none"/>
        </w:rPr>
        <w:t>school</w:t>
      </w:r>
      <w:r w:rsidRPr="005B25D5">
        <w:rPr>
          <w:rFonts w:eastAsia="Times New Roman" w:cs="Segoe UI"/>
          <w:kern w:val="0"/>
          <w:lang w:eastAsia="en-GB"/>
          <w14:ligatures w14:val="none"/>
        </w:rPr>
        <w:t xml:space="preserve"> has:</w:t>
      </w:r>
    </w:p>
    <w:p w14:paraId="745DA3A9"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behaved in a way that has harmed a child or may have harmed a child</w:t>
      </w:r>
    </w:p>
    <w:p w14:paraId="475C9144"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possibly committed a criminal offence against or related to a child</w:t>
      </w:r>
    </w:p>
    <w:p w14:paraId="453DB5BE"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behaved towards a child or children in a way that indicates they may pose a risk of harm</w:t>
      </w:r>
    </w:p>
    <w:p w14:paraId="6B722445" w14:textId="77777777" w:rsidR="00701228"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behaved, or may have behaved, in a way that indicates they may not be suitable to work with children</w:t>
      </w:r>
    </w:p>
    <w:p w14:paraId="14E65AA3" w14:textId="77777777" w:rsidR="00701228" w:rsidRPr="005B25D5" w:rsidRDefault="00701228" w:rsidP="00701228">
      <w:pPr>
        <w:spacing w:after="100" w:afterAutospacing="1"/>
        <w:rPr>
          <w:rFonts w:eastAsia="Times New Roman" w:cs="Segoe UI"/>
          <w:kern w:val="0"/>
          <w:lang w:eastAsia="en-GB"/>
          <w14:ligatures w14:val="none"/>
        </w:rPr>
      </w:pPr>
      <w:r w:rsidRPr="005B25D5">
        <w:rPr>
          <w:rFonts w:eastAsia="Times New Roman" w:cs="Segoe UI"/>
          <w:kern w:val="0"/>
          <w:lang w:eastAsia="en-GB"/>
          <w14:ligatures w14:val="none"/>
        </w:rPr>
        <w:t xml:space="preserve">The final </w:t>
      </w:r>
      <w:r>
        <w:rPr>
          <w:rFonts w:eastAsia="Times New Roman" w:cs="Segoe UI"/>
          <w:kern w:val="0"/>
          <w:lang w:eastAsia="en-GB"/>
          <w14:ligatures w14:val="none"/>
        </w:rPr>
        <w:t>criterion</w:t>
      </w:r>
      <w:r w:rsidRPr="005B25D5">
        <w:rPr>
          <w:rFonts w:eastAsia="Times New Roman" w:cs="Segoe UI"/>
          <w:kern w:val="0"/>
          <w:lang w:eastAsia="en-GB"/>
          <w14:ligatures w14:val="none"/>
        </w:rPr>
        <w:t xml:space="preserve"> may apply where behaviour outside </w:t>
      </w:r>
      <w:r>
        <w:rPr>
          <w:rFonts w:eastAsia="Times New Roman" w:cs="Segoe UI"/>
          <w:kern w:val="0"/>
          <w:lang w:eastAsia="en-GB"/>
          <w14:ligatures w14:val="none"/>
        </w:rPr>
        <w:t>our</w:t>
      </w:r>
      <w:r w:rsidRPr="005B25D5">
        <w:rPr>
          <w:rFonts w:eastAsia="Times New Roman" w:cs="Segoe UI"/>
          <w:kern w:val="0"/>
          <w:lang w:eastAsia="en-GB"/>
          <w14:ligatures w14:val="none"/>
        </w:rPr>
        <w:t xml:space="preserve"> </w:t>
      </w:r>
      <w:r>
        <w:rPr>
          <w:rFonts w:eastAsia="Times New Roman" w:cs="Segoe UI"/>
          <w:kern w:val="0"/>
          <w:lang w:eastAsia="en-GB"/>
          <w14:ligatures w14:val="none"/>
        </w:rPr>
        <w:t>school</w:t>
      </w:r>
      <w:r w:rsidRPr="005B25D5">
        <w:rPr>
          <w:rFonts w:eastAsia="Times New Roman" w:cs="Segoe UI"/>
          <w:kern w:val="0"/>
          <w:lang w:eastAsia="en-GB"/>
          <w14:ligatures w14:val="none"/>
        </w:rPr>
        <w:t xml:space="preserve"> raises concerns about the adult’s suitability to work with children. This is known as transferable risk.</w:t>
      </w:r>
    </w:p>
    <w:p w14:paraId="642FE486" w14:textId="77777777" w:rsidR="00701228" w:rsidRPr="005B25D5" w:rsidRDefault="00701228" w:rsidP="00701228">
      <w:pPr>
        <w:spacing w:before="240"/>
        <w:rPr>
          <w:rFonts w:eastAsia="Times New Roman" w:cs="Segoe UI"/>
          <w:kern w:val="0"/>
          <w:lang w:eastAsia="en-GB"/>
          <w14:ligatures w14:val="none"/>
        </w:rPr>
      </w:pPr>
      <w:r w:rsidRPr="005B25D5">
        <w:rPr>
          <w:rFonts w:eastAsia="Times New Roman" w:cs="Segoe UI"/>
          <w:kern w:val="0"/>
          <w:lang w:eastAsia="en-GB"/>
          <w14:ligatures w14:val="none"/>
        </w:rPr>
        <w:t>Staff must report allegations immediately and must not investigate the matter, question witnesses or discuss it with colleagues.</w:t>
      </w:r>
    </w:p>
    <w:p w14:paraId="1C5EC332" w14:textId="4A538271" w:rsidR="00701228" w:rsidRPr="005B25D5" w:rsidRDefault="00701228" w:rsidP="00701228">
      <w:pPr>
        <w:spacing w:before="240"/>
        <w:rPr>
          <w:rFonts w:eastAsia="Times New Roman" w:cs="Segoe UI"/>
          <w:b/>
          <w:bCs/>
          <w:kern w:val="0"/>
          <w:sz w:val="28"/>
          <w:szCs w:val="28"/>
          <w:lang w:eastAsia="en-GB"/>
          <w14:ligatures w14:val="none"/>
        </w:rPr>
      </w:pPr>
      <w:r w:rsidRPr="005B25D5">
        <w:rPr>
          <w:rFonts w:eastAsia="Times New Roman" w:cs="Segoe UI"/>
          <w:b/>
          <w:bCs/>
          <w:kern w:val="0"/>
          <w:sz w:val="28"/>
          <w:szCs w:val="28"/>
          <w:lang w:eastAsia="en-GB"/>
          <w14:ligatures w14:val="none"/>
        </w:rPr>
        <w:t>Reporting Allegations</w:t>
      </w:r>
      <w:r>
        <w:rPr>
          <w:rFonts w:eastAsia="Times New Roman" w:cs="Segoe UI"/>
          <w:b/>
          <w:bCs/>
          <w:kern w:val="0"/>
          <w:sz w:val="28"/>
          <w:szCs w:val="28"/>
          <w:lang w:eastAsia="en-GB"/>
          <w14:ligatures w14:val="none"/>
        </w:rPr>
        <w:br/>
      </w:r>
      <w:r w:rsidRPr="005B25D5">
        <w:rPr>
          <w:rFonts w:eastAsia="Times New Roman" w:cs="Segoe UI"/>
          <w:kern w:val="0"/>
          <w:lang w:eastAsia="en-GB"/>
          <w14:ligatures w14:val="none"/>
        </w:rPr>
        <w:t xml:space="preserve">Allegations about a member of staff, supply staff, trainee teacher, volunteer or contractor must be reported immediately to the </w:t>
      </w:r>
      <w:r w:rsidRPr="00F713E1">
        <w:rPr>
          <w:rFonts w:eastAsia="Times New Roman" w:cs="Segoe UI"/>
          <w:kern w:val="0"/>
          <w:lang w:eastAsia="en-GB"/>
          <w14:ligatures w14:val="none"/>
        </w:rPr>
        <w:t>Headteacher</w:t>
      </w:r>
      <w:r w:rsidRPr="005B25D5">
        <w:rPr>
          <w:rFonts w:eastAsia="Times New Roman" w:cs="Segoe UI"/>
          <w:kern w:val="0"/>
          <w:lang w:eastAsia="en-GB"/>
          <w14:ligatures w14:val="none"/>
        </w:rPr>
        <w:t>, who will normally act as the case manager.</w:t>
      </w:r>
    </w:p>
    <w:p w14:paraId="7A7318D2" w14:textId="4CAD3D92" w:rsidR="00701228" w:rsidRPr="005B25D5" w:rsidRDefault="00701228" w:rsidP="00701228">
      <w:pPr>
        <w:spacing w:before="240"/>
        <w:rPr>
          <w:rFonts w:eastAsia="Times New Roman" w:cs="Segoe UI"/>
          <w:kern w:val="0"/>
          <w:lang w:eastAsia="en-GB"/>
          <w14:ligatures w14:val="none"/>
        </w:rPr>
      </w:pPr>
      <w:r w:rsidRPr="005B25D5">
        <w:rPr>
          <w:rFonts w:eastAsia="Times New Roman" w:cs="Segoe UI"/>
          <w:kern w:val="0"/>
          <w:lang w:eastAsia="en-GB"/>
          <w14:ligatures w14:val="none"/>
        </w:rPr>
        <w:lastRenderedPageBreak/>
        <w:t xml:space="preserve">Where </w:t>
      </w:r>
      <w:r w:rsidRPr="00F713E1">
        <w:rPr>
          <w:rFonts w:eastAsia="Times New Roman" w:cs="Segoe UI"/>
          <w:kern w:val="0"/>
          <w:lang w:eastAsia="en-GB"/>
          <w14:ligatures w14:val="none"/>
        </w:rPr>
        <w:t>the allegation concerns the Headteacher or Principal, it must be reported to the Chair of Governors.</w:t>
      </w:r>
      <w:r>
        <w:rPr>
          <w:rFonts w:eastAsia="Times New Roman" w:cs="Segoe UI"/>
          <w:kern w:val="0"/>
          <w:lang w:eastAsia="en-GB"/>
          <w14:ligatures w14:val="none"/>
        </w:rPr>
        <w:t xml:space="preserve"> </w:t>
      </w:r>
      <w:r w:rsidRPr="005B25D5">
        <w:rPr>
          <w:rFonts w:eastAsia="Times New Roman" w:cs="Segoe UI"/>
          <w:kern w:val="0"/>
          <w:lang w:eastAsia="en-GB"/>
          <w14:ligatures w14:val="none"/>
        </w:rPr>
        <w:t xml:space="preserve">Where there is a conflict of interest, the concern must be reported directly to the </w:t>
      </w:r>
      <w:r w:rsidRPr="00B35BC6">
        <w:rPr>
          <w:rFonts w:eastAsia="Times New Roman" w:cs="Segoe UI"/>
          <w:kern w:val="0"/>
          <w:lang w:eastAsia="en-GB"/>
          <w14:ligatures w14:val="none"/>
        </w:rPr>
        <w:t>Local Authority Designated Officer</w:t>
      </w:r>
      <w:r>
        <w:rPr>
          <w:rFonts w:eastAsia="Times New Roman" w:cs="Segoe UI"/>
          <w:kern w:val="0"/>
          <w:lang w:eastAsia="en-GB"/>
          <w14:ligatures w14:val="none"/>
        </w:rPr>
        <w:t xml:space="preserve"> (LADO)</w:t>
      </w:r>
      <w:r w:rsidRPr="00B35BC6">
        <w:rPr>
          <w:rFonts w:eastAsia="Times New Roman" w:cs="Segoe UI"/>
          <w:kern w:val="0"/>
          <w:lang w:eastAsia="en-GB"/>
          <w14:ligatures w14:val="none"/>
        </w:rPr>
        <w:t>.</w:t>
      </w:r>
    </w:p>
    <w:p w14:paraId="194CC22D" w14:textId="275AE18A" w:rsidR="00701228" w:rsidRDefault="00342AA5" w:rsidP="00701228">
      <w:pPr>
        <w:spacing w:before="240"/>
        <w:rPr>
          <w:rFonts w:eastAsia="Times New Roman" w:cs="Segoe UI"/>
          <w:kern w:val="0"/>
          <w:lang w:eastAsia="en-GB"/>
          <w14:ligatures w14:val="none"/>
        </w:rPr>
      </w:pPr>
      <w:r w:rsidRPr="00342AA5">
        <w:rPr>
          <w:rFonts w:eastAsia="Times New Roman" w:cs="Segoe UI"/>
          <w:kern w:val="0"/>
          <w:lang w:eastAsia="en-GB"/>
          <w14:ligatures w14:val="none"/>
        </w:rPr>
        <w:t>DSLs in school are the people who receive low level concerns.  The</w:t>
      </w:r>
      <w:r w:rsidR="00701228" w:rsidRPr="00342AA5">
        <w:rPr>
          <w:rFonts w:eastAsia="Times New Roman" w:cs="Segoe UI"/>
          <w:kern w:val="0"/>
          <w:lang w:eastAsia="en-GB"/>
          <w14:ligatures w14:val="none"/>
        </w:rPr>
        <w:t xml:space="preserve"> case</w:t>
      </w:r>
      <w:r w:rsidR="00701228" w:rsidRPr="005B25D5">
        <w:rPr>
          <w:rFonts w:eastAsia="Times New Roman" w:cs="Segoe UI"/>
          <w:kern w:val="0"/>
          <w:lang w:eastAsia="en-GB"/>
          <w14:ligatures w14:val="none"/>
        </w:rPr>
        <w:t xml:space="preserve"> manager will contact </w:t>
      </w:r>
      <w:r w:rsidR="00701228" w:rsidRPr="00B35BC6">
        <w:rPr>
          <w:rFonts w:eastAsia="Times New Roman" w:cs="Segoe UI"/>
          <w:kern w:val="0"/>
          <w:lang w:eastAsia="en-GB"/>
          <w14:ligatures w14:val="none"/>
        </w:rPr>
        <w:t xml:space="preserve">the </w:t>
      </w:r>
      <w:r w:rsidR="00701228">
        <w:rPr>
          <w:rFonts w:eastAsia="Times New Roman" w:cs="Segoe UI"/>
          <w:kern w:val="0"/>
          <w:lang w:eastAsia="en-GB"/>
          <w14:ligatures w14:val="none"/>
        </w:rPr>
        <w:t>LADO</w:t>
      </w:r>
      <w:r w:rsidR="00701228" w:rsidRPr="005B25D5">
        <w:rPr>
          <w:rFonts w:eastAsia="Times New Roman" w:cs="Segoe UI"/>
          <w:kern w:val="0"/>
          <w:lang w:eastAsia="en-GB"/>
          <w14:ligatures w14:val="none"/>
        </w:rPr>
        <w:t xml:space="preserve"> without delay and before beginning an internal investigation. Where there is an immediate risk to a child, appropriate action must be taken to secure the child’s safety and contact the police or children’s social care.</w:t>
      </w:r>
      <w:r w:rsidR="00701228">
        <w:rPr>
          <w:rFonts w:eastAsia="Times New Roman" w:cs="Segoe UI"/>
          <w:kern w:val="0"/>
          <w:lang w:eastAsia="en-GB"/>
          <w14:ligatures w14:val="none"/>
        </w:rPr>
        <w:t xml:space="preserve"> </w:t>
      </w:r>
      <w:r w:rsidR="00701228" w:rsidRPr="00EC1B72">
        <w:rPr>
          <w:rFonts w:eastAsia="Times New Roman" w:cs="Segoe UI"/>
          <w:kern w:val="0"/>
          <w:lang w:eastAsia="en-GB"/>
          <w14:ligatures w14:val="none"/>
        </w:rPr>
        <w:t>Any safeguarding concern about a child arising from the allegation must also be managed in accordance with Section D.</w:t>
      </w:r>
    </w:p>
    <w:p w14:paraId="30C1F258" w14:textId="77777777" w:rsidR="00701228" w:rsidRPr="005B25D5" w:rsidRDefault="00701228" w:rsidP="00701228">
      <w:pPr>
        <w:spacing w:before="240"/>
        <w:rPr>
          <w:rFonts w:eastAsia="Times New Roman" w:cs="Segoe UI"/>
          <w:kern w:val="0"/>
          <w:lang w:eastAsia="en-GB"/>
          <w14:ligatures w14:val="none"/>
        </w:rPr>
      </w:pPr>
      <w:r>
        <w:rPr>
          <w:rFonts w:eastAsia="Times New Roman" w:cs="Segoe UI"/>
          <w:kern w:val="0"/>
          <w:lang w:eastAsia="en-GB"/>
          <w14:ligatures w14:val="none"/>
        </w:rPr>
        <w:t xml:space="preserve">For more information: </w:t>
      </w:r>
      <w:hyperlink r:id="rId82" w:history="1">
        <w:r w:rsidRPr="00C76513">
          <w:rPr>
            <w:rStyle w:val="Hyperlink"/>
            <w:rFonts w:eastAsia="Times New Roman" w:cs="Segoe UI"/>
            <w:kern w:val="0"/>
            <w:lang w:eastAsia="en-GB"/>
            <w14:ligatures w14:val="none"/>
          </w:rPr>
          <w:t>LADO Referral</w:t>
        </w:r>
      </w:hyperlink>
      <w:r>
        <w:rPr>
          <w:rFonts w:eastAsia="Times New Roman" w:cs="Segoe UI"/>
          <w:kern w:val="0"/>
          <w:lang w:eastAsia="en-GB"/>
          <w14:ligatures w14:val="none"/>
        </w:rPr>
        <w:t xml:space="preserve"> </w:t>
      </w:r>
    </w:p>
    <w:p w14:paraId="1B7AE413" w14:textId="77777777" w:rsidR="00701228" w:rsidRPr="00B35BC6" w:rsidRDefault="00701228" w:rsidP="00701228">
      <w:pPr>
        <w:spacing w:before="240"/>
        <w:rPr>
          <w:rFonts w:eastAsia="Times New Roman" w:cs="Segoe UI"/>
          <w:b/>
          <w:bCs/>
          <w:kern w:val="0"/>
          <w:lang w:eastAsia="en-GB"/>
          <w14:ligatures w14:val="none"/>
        </w:rPr>
      </w:pPr>
      <w:r w:rsidRPr="00B35BC6">
        <w:rPr>
          <w:rFonts w:eastAsia="Times New Roman" w:cs="Segoe UI"/>
          <w:b/>
          <w:bCs/>
          <w:kern w:val="0"/>
          <w:sz w:val="28"/>
          <w:szCs w:val="28"/>
          <w:lang w:eastAsia="en-GB"/>
          <w14:ligatures w14:val="none"/>
        </w:rPr>
        <w:t>Initial Response and Case Management</w:t>
      </w:r>
      <w:r>
        <w:rPr>
          <w:rFonts w:eastAsia="Times New Roman" w:cs="Segoe UI"/>
          <w:b/>
          <w:bCs/>
          <w:kern w:val="0"/>
          <w:lang w:eastAsia="en-GB"/>
          <w14:ligatures w14:val="none"/>
        </w:rPr>
        <w:br/>
      </w:r>
      <w:r w:rsidRPr="005B25D5">
        <w:rPr>
          <w:rFonts w:eastAsia="Times New Roman" w:cs="Segoe UI"/>
          <w:kern w:val="0"/>
          <w:lang w:eastAsia="en-GB"/>
          <w14:ligatures w14:val="none"/>
        </w:rPr>
        <w:t>The case manager will:</w:t>
      </w:r>
    </w:p>
    <w:p w14:paraId="548C7907"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ensure that the child is safe and appropriately supported</w:t>
      </w:r>
    </w:p>
    <w:p w14:paraId="2C0BF05D"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record the concern accurately and preserve relevant information</w:t>
      </w:r>
    </w:p>
    <w:p w14:paraId="6110EC0F"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consult the LADO and follow the advice provided</w:t>
      </w:r>
    </w:p>
    <w:p w14:paraId="613CF834"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consider whether the police or children’s social care should be involved</w:t>
      </w:r>
    </w:p>
    <w:p w14:paraId="7B0ACD49"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consider the support required by the adult subject to the allegation</w:t>
      </w:r>
    </w:p>
    <w:p w14:paraId="68726706"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maintain appropriate confidentiality</w:t>
      </w:r>
    </w:p>
    <w:p w14:paraId="07E7349D"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ensure that decisions, actions and reasons are recorded</w:t>
      </w:r>
    </w:p>
    <w:p w14:paraId="4BDA1FEF" w14:textId="77777777" w:rsidR="00701228" w:rsidRPr="005B25D5" w:rsidRDefault="00701228" w:rsidP="00701228">
      <w:pPr>
        <w:spacing w:before="240"/>
        <w:rPr>
          <w:rFonts w:eastAsia="Times New Roman" w:cs="Segoe UI"/>
          <w:kern w:val="0"/>
          <w:lang w:eastAsia="en-GB"/>
          <w14:ligatures w14:val="none"/>
        </w:rPr>
      </w:pPr>
      <w:r w:rsidRPr="005B25D5">
        <w:rPr>
          <w:rFonts w:eastAsia="Times New Roman" w:cs="Segoe UI"/>
          <w:kern w:val="0"/>
          <w:lang w:eastAsia="en-GB"/>
          <w14:ligatures w14:val="none"/>
        </w:rPr>
        <w:t>The welfare of the child is the priority. The process must also be fair to the adult who is the subject of the allegation.</w:t>
      </w:r>
      <w:r>
        <w:rPr>
          <w:rFonts w:eastAsia="Times New Roman" w:cs="Segoe UI"/>
          <w:kern w:val="0"/>
          <w:lang w:eastAsia="en-GB"/>
          <w14:ligatures w14:val="none"/>
        </w:rPr>
        <w:t xml:space="preserve"> </w:t>
      </w:r>
      <w:r w:rsidRPr="005B25D5">
        <w:rPr>
          <w:rFonts w:eastAsia="Times New Roman" w:cs="Segoe UI"/>
          <w:kern w:val="0"/>
          <w:lang w:eastAsia="en-GB"/>
          <w14:ligatures w14:val="none"/>
        </w:rPr>
        <w:t>The case manager will not inform the adult of the details of the allegation until this has been agreed with the LADO and, where involved, the police or children’s social care.</w:t>
      </w:r>
    </w:p>
    <w:p w14:paraId="0A07F6CF" w14:textId="77777777" w:rsidR="00701228" w:rsidRPr="003542FE" w:rsidRDefault="00701228" w:rsidP="00701228">
      <w:pPr>
        <w:spacing w:before="240"/>
        <w:rPr>
          <w:rFonts w:cs="Segoe UI"/>
        </w:rPr>
      </w:pPr>
      <w:r w:rsidRPr="00B35BC6">
        <w:rPr>
          <w:rFonts w:eastAsia="Times New Roman" w:cs="Segoe UI"/>
          <w:b/>
          <w:bCs/>
          <w:kern w:val="0"/>
          <w:sz w:val="28"/>
          <w:szCs w:val="28"/>
          <w:lang w:eastAsia="en-GB"/>
          <w14:ligatures w14:val="none"/>
        </w:rPr>
        <w:t>Supply Staff, Contractors and Trainee Teachers</w:t>
      </w:r>
      <w:r>
        <w:rPr>
          <w:rFonts w:eastAsia="Times New Roman" w:cs="Segoe UI"/>
          <w:b/>
          <w:bCs/>
          <w:kern w:val="0"/>
          <w:sz w:val="28"/>
          <w:szCs w:val="28"/>
          <w:lang w:eastAsia="en-GB"/>
          <w14:ligatures w14:val="none"/>
        </w:rPr>
        <w:br/>
      </w:r>
      <w:r w:rsidRPr="003542FE">
        <w:rPr>
          <w:rFonts w:cs="Segoe UI"/>
        </w:rPr>
        <w:t>We will not stop using an individual solely to avoid managing an allegation.</w:t>
      </w:r>
    </w:p>
    <w:p w14:paraId="6E9414A6" w14:textId="77777777" w:rsidR="00701228" w:rsidRPr="003542FE" w:rsidRDefault="00701228" w:rsidP="00701228">
      <w:pPr>
        <w:spacing w:before="240"/>
        <w:rPr>
          <w:rFonts w:eastAsia="Times New Roman" w:cs="Segoe UI"/>
          <w:kern w:val="0"/>
          <w:lang w:eastAsia="en-GB"/>
          <w14:ligatures w14:val="none"/>
        </w:rPr>
      </w:pPr>
      <w:r w:rsidRPr="003542FE">
        <w:rPr>
          <w:rFonts w:eastAsia="Times New Roman" w:cs="Segoe UI"/>
          <w:kern w:val="0"/>
          <w:lang w:eastAsia="en-GB"/>
          <w14:ligatures w14:val="none"/>
        </w:rPr>
        <w:t>Where the adult is supplied or employed by another organisation, we will inform the organisation, consult the LADO and agree respective responsibilities. The employer may undertake its own employment or disciplinary process, but we remain responsible for managing the safeguarding allegation.</w:t>
      </w:r>
    </w:p>
    <w:p w14:paraId="41E92003" w14:textId="77777777" w:rsidR="00701228" w:rsidRPr="003542FE" w:rsidRDefault="00701228" w:rsidP="00701228">
      <w:pPr>
        <w:spacing w:before="240"/>
        <w:rPr>
          <w:rFonts w:eastAsia="Times New Roman" w:cs="Segoe UI"/>
          <w:kern w:val="0"/>
          <w:lang w:eastAsia="en-GB"/>
          <w14:ligatures w14:val="none"/>
        </w:rPr>
      </w:pPr>
      <w:r w:rsidRPr="003542FE">
        <w:rPr>
          <w:rFonts w:eastAsia="Times New Roman" w:cs="Segoe UI"/>
          <w:kern w:val="0"/>
          <w:lang w:eastAsia="en-GB"/>
          <w14:ligatures w14:val="none"/>
        </w:rPr>
        <w:t>Allegations concerning trainee teachers will be managed through the same procedures, with the employing organisation or training provider involved according to the trainee’s status.</w:t>
      </w:r>
      <w:r>
        <w:rPr>
          <w:rFonts w:eastAsia="Times New Roman" w:cs="Segoe UI"/>
          <w:kern w:val="0"/>
          <w:lang w:eastAsia="en-GB"/>
          <w14:ligatures w14:val="none"/>
        </w:rPr>
        <w:t xml:space="preserve"> </w:t>
      </w:r>
      <w:r w:rsidRPr="001955B4">
        <w:rPr>
          <w:rFonts w:eastAsia="Times New Roman" w:cs="Segoe UI"/>
          <w:kern w:val="0"/>
          <w:lang w:eastAsia="en-GB"/>
          <w14:ligatures w14:val="none"/>
        </w:rPr>
        <w:t>Their checking and induction arrangements are set out in Section L.</w:t>
      </w:r>
    </w:p>
    <w:p w14:paraId="277DE8BC" w14:textId="77777777" w:rsidR="00701228" w:rsidRPr="00413767" w:rsidRDefault="00701228" w:rsidP="00701228">
      <w:pPr>
        <w:spacing w:before="240"/>
        <w:rPr>
          <w:rFonts w:cs="Segoe UI"/>
        </w:rPr>
      </w:pPr>
      <w:r w:rsidRPr="00B35BC6">
        <w:rPr>
          <w:rFonts w:eastAsia="Times New Roman" w:cs="Segoe UI"/>
          <w:b/>
          <w:bCs/>
          <w:kern w:val="0"/>
          <w:sz w:val="28"/>
          <w:szCs w:val="28"/>
          <w:lang w:eastAsia="en-GB"/>
          <w14:ligatures w14:val="none"/>
        </w:rPr>
        <w:t>Suspension and Alternative Arrangements</w:t>
      </w:r>
      <w:r>
        <w:rPr>
          <w:rFonts w:eastAsia="Times New Roman" w:cs="Segoe UI"/>
          <w:b/>
          <w:bCs/>
          <w:kern w:val="0"/>
          <w:sz w:val="28"/>
          <w:szCs w:val="28"/>
          <w:lang w:eastAsia="en-GB"/>
          <w14:ligatures w14:val="none"/>
        </w:rPr>
        <w:br/>
      </w:r>
      <w:r w:rsidRPr="00413767">
        <w:rPr>
          <w:rFonts w:cs="Segoe UI"/>
        </w:rPr>
        <w:t>Suspension is not automatic. The case manager will consider the risk to children and whether it can be managed safely through changed duties, additional supervision, redeployment or other temporary arrangements.</w:t>
      </w:r>
    </w:p>
    <w:p w14:paraId="24563F61" w14:textId="77777777" w:rsidR="00701228" w:rsidRPr="00413767" w:rsidRDefault="00701228" w:rsidP="00701228">
      <w:pPr>
        <w:spacing w:before="240"/>
        <w:rPr>
          <w:rFonts w:eastAsia="Times New Roman" w:cs="Segoe UI"/>
          <w:kern w:val="0"/>
          <w:lang w:eastAsia="en-GB"/>
          <w14:ligatures w14:val="none"/>
        </w:rPr>
      </w:pPr>
      <w:r w:rsidRPr="00413767">
        <w:rPr>
          <w:rFonts w:eastAsia="Times New Roman" w:cs="Segoe UI"/>
          <w:kern w:val="0"/>
          <w:lang w:eastAsia="en-GB"/>
          <w14:ligatures w14:val="none"/>
        </w:rPr>
        <w:t>The LADO and, where relevant, the police or children’s social care will be consulted before a decision is made. The decision and reasons will be recorded.</w:t>
      </w:r>
    </w:p>
    <w:p w14:paraId="1BCA1FDE" w14:textId="77777777" w:rsidR="00701228" w:rsidRPr="00413767" w:rsidRDefault="00701228" w:rsidP="00701228">
      <w:pPr>
        <w:spacing w:before="240"/>
        <w:rPr>
          <w:rFonts w:eastAsia="Times New Roman" w:cs="Segoe UI"/>
          <w:kern w:val="0"/>
          <w:lang w:eastAsia="en-GB"/>
          <w14:ligatures w14:val="none"/>
        </w:rPr>
      </w:pPr>
      <w:r w:rsidRPr="00413767">
        <w:rPr>
          <w:rFonts w:eastAsia="Times New Roman" w:cs="Segoe UI"/>
          <w:kern w:val="0"/>
          <w:lang w:eastAsia="en-GB"/>
          <w14:ligatures w14:val="none"/>
        </w:rPr>
        <w:lastRenderedPageBreak/>
        <w:t>Where suspension is necessary, the adult will receive appropriate information, an identified contact and support.</w:t>
      </w:r>
    </w:p>
    <w:p w14:paraId="343540E5" w14:textId="77777777" w:rsidR="00701228" w:rsidRPr="00301FB8" w:rsidRDefault="00701228" w:rsidP="00701228">
      <w:pPr>
        <w:spacing w:before="240"/>
        <w:rPr>
          <w:rFonts w:cs="Segoe UI"/>
        </w:rPr>
      </w:pPr>
      <w:r w:rsidRPr="00C23A43">
        <w:rPr>
          <w:rFonts w:eastAsia="Times New Roman" w:cs="Segoe UI"/>
          <w:b/>
          <w:bCs/>
          <w:kern w:val="0"/>
          <w:sz w:val="28"/>
          <w:szCs w:val="28"/>
          <w:lang w:eastAsia="en-GB"/>
          <w14:ligatures w14:val="none"/>
        </w:rPr>
        <w:t>Supporting Children and Adults</w:t>
      </w:r>
      <w:r>
        <w:rPr>
          <w:rFonts w:eastAsia="Times New Roman" w:cs="Segoe UI"/>
          <w:b/>
          <w:bCs/>
          <w:kern w:val="0"/>
          <w:sz w:val="28"/>
          <w:szCs w:val="28"/>
          <w:lang w:eastAsia="en-GB"/>
          <w14:ligatures w14:val="none"/>
        </w:rPr>
        <w:br/>
      </w:r>
      <w:r w:rsidRPr="00301FB8">
        <w:rPr>
          <w:rFonts w:cs="Segoe UI"/>
        </w:rPr>
        <w:t>We will consider the support required by the child, their parents or carers and any other affected children. This may include a trusted adult, pastoral or specialist support, safety planning, appropriate information and protection from bullying or intimidation.</w:t>
      </w:r>
    </w:p>
    <w:p w14:paraId="7A076256" w14:textId="77777777" w:rsidR="00701228" w:rsidRPr="00301FB8" w:rsidRDefault="00701228" w:rsidP="00701228">
      <w:pPr>
        <w:spacing w:before="240"/>
        <w:rPr>
          <w:rFonts w:eastAsia="Times New Roman" w:cs="Segoe UI"/>
          <w:kern w:val="0"/>
          <w:lang w:eastAsia="en-GB"/>
          <w14:ligatures w14:val="none"/>
        </w:rPr>
      </w:pPr>
      <w:r w:rsidRPr="00301FB8">
        <w:rPr>
          <w:rFonts w:eastAsia="Times New Roman" w:cs="Segoe UI"/>
          <w:kern w:val="0"/>
          <w:lang w:eastAsia="en-GB"/>
          <w14:ligatures w14:val="none"/>
        </w:rPr>
        <w:t>The child’s wishes and feelings will be considered, although information may be restricted where disclosure could prejudice an investigation or affect another person’s rights.</w:t>
      </w:r>
    </w:p>
    <w:p w14:paraId="08547295" w14:textId="77777777" w:rsidR="00701228" w:rsidRPr="00301FB8" w:rsidRDefault="00701228" w:rsidP="00701228">
      <w:pPr>
        <w:spacing w:before="240"/>
        <w:rPr>
          <w:rFonts w:eastAsia="Times New Roman" w:cs="Segoe UI"/>
          <w:kern w:val="0"/>
          <w:lang w:eastAsia="en-GB"/>
          <w14:ligatures w14:val="none"/>
        </w:rPr>
      </w:pPr>
      <w:r w:rsidRPr="00301FB8">
        <w:rPr>
          <w:rFonts w:eastAsia="Times New Roman" w:cs="Segoe UI"/>
          <w:kern w:val="0"/>
          <w:lang w:eastAsia="en-GB"/>
          <w14:ligatures w14:val="none"/>
        </w:rPr>
        <w:t xml:space="preserve">The adult subject to the allegation will be treated fairly, given appropriate information and support and advised </w:t>
      </w:r>
      <w:proofErr w:type="gramStart"/>
      <w:r w:rsidRPr="00301FB8">
        <w:rPr>
          <w:rFonts w:eastAsia="Times New Roman" w:cs="Segoe UI"/>
          <w:kern w:val="0"/>
          <w:lang w:eastAsia="en-GB"/>
          <w14:ligatures w14:val="none"/>
        </w:rPr>
        <w:t>to seek</w:t>
      </w:r>
      <w:proofErr w:type="gramEnd"/>
      <w:r w:rsidRPr="00301FB8">
        <w:rPr>
          <w:rFonts w:eastAsia="Times New Roman" w:cs="Segoe UI"/>
          <w:kern w:val="0"/>
          <w:lang w:eastAsia="en-GB"/>
          <w14:ligatures w14:val="none"/>
        </w:rPr>
        <w:t xml:space="preserve"> assistance from their trade union, professional association or another independent source.</w:t>
      </w:r>
    </w:p>
    <w:p w14:paraId="2ABC82FD" w14:textId="77777777" w:rsidR="00701228" w:rsidRPr="00C32FD1" w:rsidRDefault="00701228" w:rsidP="00701228">
      <w:pPr>
        <w:spacing w:before="240"/>
        <w:rPr>
          <w:rFonts w:cs="Segoe UI"/>
        </w:rPr>
      </w:pPr>
      <w:r w:rsidRPr="00C23A43">
        <w:rPr>
          <w:rFonts w:eastAsia="Times New Roman" w:cs="Segoe UI"/>
          <w:b/>
          <w:bCs/>
          <w:kern w:val="0"/>
          <w:sz w:val="28"/>
          <w:szCs w:val="28"/>
          <w:lang w:eastAsia="en-GB"/>
          <w14:ligatures w14:val="none"/>
        </w:rPr>
        <w:t>Confidentiality</w:t>
      </w:r>
      <w:r>
        <w:rPr>
          <w:rFonts w:eastAsia="Times New Roman" w:cs="Segoe UI"/>
          <w:b/>
          <w:bCs/>
          <w:kern w:val="0"/>
          <w:sz w:val="28"/>
          <w:szCs w:val="28"/>
          <w:lang w:eastAsia="en-GB"/>
          <w14:ligatures w14:val="none"/>
        </w:rPr>
        <w:br/>
      </w:r>
      <w:r w:rsidRPr="00C32FD1">
        <w:rPr>
          <w:rFonts w:cs="Segoe UI"/>
        </w:rPr>
        <w:t>Information will be shared only with those who need it to safeguard children, support those involved or manage the allegation. All parties must maintain confidentiality and must not share information through social media or with the wider school community.</w:t>
      </w:r>
    </w:p>
    <w:p w14:paraId="1CF9FAFB" w14:textId="77777777" w:rsidR="00701228" w:rsidRPr="00C32FD1" w:rsidRDefault="00701228" w:rsidP="00701228">
      <w:pPr>
        <w:spacing w:before="240"/>
        <w:rPr>
          <w:rFonts w:eastAsia="Times New Roman" w:cs="Segoe UI"/>
          <w:kern w:val="0"/>
          <w:lang w:eastAsia="en-GB"/>
          <w14:ligatures w14:val="none"/>
        </w:rPr>
      </w:pPr>
      <w:r w:rsidRPr="00C32FD1">
        <w:rPr>
          <w:rFonts w:eastAsia="Times New Roman" w:cs="Segoe UI"/>
          <w:kern w:val="0"/>
          <w:lang w:eastAsia="en-GB"/>
          <w14:ligatures w14:val="none"/>
        </w:rPr>
        <w:t>We will follow statutory restrictions on publishing information which may identify a teacher who is the subject of an allegation before they are charged, unless those restrictions are formally lifted.</w:t>
      </w:r>
    </w:p>
    <w:p w14:paraId="3D1E2535" w14:textId="77777777" w:rsidR="00701228" w:rsidRDefault="00701228" w:rsidP="00701228">
      <w:pPr>
        <w:spacing w:before="240"/>
        <w:rPr>
          <w:rFonts w:eastAsia="Times New Roman" w:cs="Segoe UI"/>
          <w:kern w:val="0"/>
          <w:lang w:eastAsia="en-GB"/>
          <w14:ligatures w14:val="none"/>
        </w:rPr>
      </w:pPr>
      <w:r w:rsidRPr="00C32FD1">
        <w:rPr>
          <w:rFonts w:eastAsia="Times New Roman" w:cs="Segoe UI"/>
          <w:kern w:val="0"/>
          <w:lang w:eastAsia="en-GB"/>
          <w14:ligatures w14:val="none"/>
        </w:rPr>
        <w:t>Communication with parents, carers, staff or the wider community will be agreed with the LADO and, where involved, the police or children’s social care.</w:t>
      </w:r>
    </w:p>
    <w:p w14:paraId="48863AAB" w14:textId="77777777" w:rsidR="00701228" w:rsidRPr="00C32FD1" w:rsidRDefault="00701228" w:rsidP="00701228">
      <w:pPr>
        <w:spacing w:before="240"/>
        <w:rPr>
          <w:rFonts w:eastAsia="Times New Roman" w:cs="Segoe UI"/>
          <w:kern w:val="0"/>
          <w:lang w:eastAsia="en-GB"/>
          <w14:ligatures w14:val="none"/>
        </w:rPr>
      </w:pPr>
      <w:r w:rsidRPr="001955B4">
        <w:rPr>
          <w:rFonts w:eastAsia="Times New Roman" w:cs="Segoe UI"/>
          <w:kern w:val="0"/>
          <w:lang w:eastAsia="en-GB"/>
          <w14:ligatures w14:val="none"/>
        </w:rPr>
        <w:t>General information-sharing requirements are set out in Section D: Confidentiality and Information Sharing.</w:t>
      </w:r>
    </w:p>
    <w:p w14:paraId="608598D9" w14:textId="77777777" w:rsidR="00701228" w:rsidRPr="00C23A43" w:rsidRDefault="00701228" w:rsidP="00701228">
      <w:pPr>
        <w:spacing w:before="240"/>
        <w:rPr>
          <w:rFonts w:eastAsia="Times New Roman" w:cs="Segoe UI"/>
          <w:b/>
          <w:bCs/>
          <w:kern w:val="0"/>
          <w:lang w:eastAsia="en-GB"/>
          <w14:ligatures w14:val="none"/>
        </w:rPr>
      </w:pPr>
      <w:r w:rsidRPr="00C23A43">
        <w:rPr>
          <w:rFonts w:eastAsia="Times New Roman" w:cs="Segoe UI"/>
          <w:b/>
          <w:bCs/>
          <w:kern w:val="0"/>
          <w:sz w:val="28"/>
          <w:szCs w:val="28"/>
          <w:lang w:eastAsia="en-GB"/>
          <w14:ligatures w14:val="none"/>
        </w:rPr>
        <w:t>Outcomes and Record Keeping</w:t>
      </w:r>
      <w:r>
        <w:rPr>
          <w:rFonts w:eastAsia="Times New Roman" w:cs="Segoe UI"/>
          <w:b/>
          <w:bCs/>
          <w:kern w:val="0"/>
          <w:lang w:eastAsia="en-GB"/>
          <w14:ligatures w14:val="none"/>
        </w:rPr>
        <w:br/>
      </w:r>
      <w:r w:rsidRPr="005B25D5">
        <w:rPr>
          <w:rFonts w:eastAsia="Times New Roman" w:cs="Segoe UI"/>
          <w:kern w:val="0"/>
          <w:lang w:eastAsia="en-GB"/>
          <w14:ligatures w14:val="none"/>
        </w:rPr>
        <w:t>The outcome of an allegation will be recorded using the terminology set out in KCSIE 2026:</w:t>
      </w:r>
    </w:p>
    <w:p w14:paraId="004597CD"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C23A43">
        <w:rPr>
          <w:rFonts w:eastAsia="Times New Roman" w:cs="Segoe UI"/>
          <w:kern w:val="0"/>
          <w:lang w:eastAsia="en-GB"/>
          <w14:ligatures w14:val="none"/>
        </w:rPr>
        <w:t>substantiated:</w:t>
      </w:r>
      <w:r w:rsidRPr="005B25D5">
        <w:rPr>
          <w:rFonts w:eastAsia="Times New Roman" w:cs="Segoe UI"/>
          <w:kern w:val="0"/>
          <w:lang w:eastAsia="en-GB"/>
          <w14:ligatures w14:val="none"/>
        </w:rPr>
        <w:t xml:space="preserve"> there is sufficient evidence to prove the allegation;</w:t>
      </w:r>
    </w:p>
    <w:p w14:paraId="08DD3438"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C23A43">
        <w:rPr>
          <w:rFonts w:eastAsia="Times New Roman" w:cs="Segoe UI"/>
          <w:kern w:val="0"/>
          <w:lang w:eastAsia="en-GB"/>
          <w14:ligatures w14:val="none"/>
        </w:rPr>
        <w:t>malicious:</w:t>
      </w:r>
      <w:r w:rsidRPr="005B25D5">
        <w:rPr>
          <w:rFonts w:eastAsia="Times New Roman" w:cs="Segoe UI"/>
          <w:kern w:val="0"/>
          <w:lang w:eastAsia="en-GB"/>
          <w14:ligatures w14:val="none"/>
        </w:rPr>
        <w:t xml:space="preserve"> there is sufficient evidence to disprove the allegation and evidence of a deliberate act to deceive or cause harm;</w:t>
      </w:r>
    </w:p>
    <w:p w14:paraId="29290A49"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C23A43">
        <w:rPr>
          <w:rFonts w:eastAsia="Times New Roman" w:cs="Segoe UI"/>
          <w:kern w:val="0"/>
          <w:lang w:eastAsia="en-GB"/>
          <w14:ligatures w14:val="none"/>
        </w:rPr>
        <w:t>false:</w:t>
      </w:r>
      <w:r w:rsidRPr="005B25D5">
        <w:rPr>
          <w:rFonts w:eastAsia="Times New Roman" w:cs="Segoe UI"/>
          <w:kern w:val="0"/>
          <w:lang w:eastAsia="en-GB"/>
          <w14:ligatures w14:val="none"/>
        </w:rPr>
        <w:t xml:space="preserve"> there is sufficient evidence to disprove the allegation;</w:t>
      </w:r>
    </w:p>
    <w:p w14:paraId="267C4E61"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C23A43">
        <w:rPr>
          <w:rFonts w:eastAsia="Times New Roman" w:cs="Segoe UI"/>
          <w:kern w:val="0"/>
          <w:lang w:eastAsia="en-GB"/>
          <w14:ligatures w14:val="none"/>
        </w:rPr>
        <w:t>unsubstantiated:</w:t>
      </w:r>
      <w:r w:rsidRPr="005B25D5">
        <w:rPr>
          <w:rFonts w:eastAsia="Times New Roman" w:cs="Segoe UI"/>
          <w:kern w:val="0"/>
          <w:lang w:eastAsia="en-GB"/>
          <w14:ligatures w14:val="none"/>
        </w:rPr>
        <w:t xml:space="preserve"> there is insufficient evidence either to prove or disprove the allegation; or</w:t>
      </w:r>
    </w:p>
    <w:p w14:paraId="09D7AEDA"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C23A43">
        <w:rPr>
          <w:rFonts w:eastAsia="Times New Roman" w:cs="Segoe UI"/>
          <w:kern w:val="0"/>
          <w:lang w:eastAsia="en-GB"/>
          <w14:ligatures w14:val="none"/>
        </w:rPr>
        <w:t>unfounded:</w:t>
      </w:r>
      <w:r w:rsidRPr="005B25D5">
        <w:rPr>
          <w:rFonts w:eastAsia="Times New Roman" w:cs="Segoe UI"/>
          <w:kern w:val="0"/>
          <w:lang w:eastAsia="en-GB"/>
          <w14:ligatures w14:val="none"/>
        </w:rPr>
        <w:t xml:space="preserve"> there is no evidence or proper basis supporting the allegation.</w:t>
      </w:r>
    </w:p>
    <w:p w14:paraId="325BA797" w14:textId="77777777" w:rsidR="00701228" w:rsidRPr="005B25D5" w:rsidRDefault="00701228" w:rsidP="00701228">
      <w:pPr>
        <w:spacing w:before="240"/>
        <w:rPr>
          <w:rFonts w:eastAsia="Times New Roman" w:cs="Segoe UI"/>
          <w:kern w:val="0"/>
          <w:lang w:eastAsia="en-GB"/>
          <w14:ligatures w14:val="none"/>
        </w:rPr>
      </w:pPr>
      <w:r w:rsidRPr="00C32FD1">
        <w:rPr>
          <w:rFonts w:eastAsia="Times New Roman" w:cs="Segoe UI"/>
          <w:kern w:val="0"/>
          <w:lang w:eastAsia="en-GB"/>
          <w14:ligatures w14:val="none"/>
        </w:rPr>
        <w:t>We will retain a clear and comprehensive summary of the allegation, how it was followed up, decisions made, the outcome and any learning arising from the case.</w:t>
      </w:r>
      <w:r>
        <w:rPr>
          <w:rFonts w:eastAsia="Times New Roman" w:cs="Segoe UI"/>
          <w:kern w:val="0"/>
          <w:lang w:eastAsia="en-GB"/>
          <w14:ligatures w14:val="none"/>
        </w:rPr>
        <w:t xml:space="preserve"> </w:t>
      </w:r>
      <w:r w:rsidRPr="00C32FD1">
        <w:rPr>
          <w:rFonts w:eastAsia="Times New Roman" w:cs="Segoe UI"/>
          <w:kern w:val="0"/>
          <w:lang w:eastAsia="en-GB"/>
          <w14:ligatures w14:val="none"/>
        </w:rPr>
        <w:t>Records will be retained securely in accordance with KCSIE 2026 and our retention arrangements. Employment references must be accurate, fair and not misleading.</w:t>
      </w:r>
    </w:p>
    <w:p w14:paraId="01392B81" w14:textId="77777777" w:rsidR="00701228" w:rsidRPr="00C23A43" w:rsidRDefault="00701228" w:rsidP="00701228">
      <w:pPr>
        <w:spacing w:before="240"/>
        <w:rPr>
          <w:rFonts w:eastAsia="Times New Roman" w:cs="Segoe UI"/>
          <w:b/>
          <w:bCs/>
          <w:kern w:val="0"/>
          <w:sz w:val="28"/>
          <w:szCs w:val="28"/>
          <w:lang w:eastAsia="en-GB"/>
          <w14:ligatures w14:val="none"/>
        </w:rPr>
      </w:pPr>
      <w:r w:rsidRPr="00C23A43">
        <w:rPr>
          <w:rFonts w:eastAsia="Times New Roman" w:cs="Segoe UI"/>
          <w:b/>
          <w:bCs/>
          <w:kern w:val="0"/>
          <w:sz w:val="28"/>
          <w:szCs w:val="28"/>
          <w:lang w:eastAsia="en-GB"/>
          <w14:ligatures w14:val="none"/>
        </w:rPr>
        <w:t>Referrals to the DBS and Teaching Regulation Agency</w:t>
      </w:r>
      <w:r>
        <w:rPr>
          <w:rFonts w:eastAsia="Times New Roman" w:cs="Segoe UI"/>
          <w:b/>
          <w:bCs/>
          <w:kern w:val="0"/>
          <w:sz w:val="28"/>
          <w:szCs w:val="28"/>
          <w:lang w:eastAsia="en-GB"/>
          <w14:ligatures w14:val="none"/>
        </w:rPr>
        <w:br/>
      </w:r>
      <w:r>
        <w:rPr>
          <w:rFonts w:eastAsia="Times New Roman" w:cs="Segoe UI"/>
          <w:kern w:val="0"/>
          <w:lang w:eastAsia="en-GB"/>
          <w14:ligatures w14:val="none"/>
        </w:rPr>
        <w:t>Our</w:t>
      </w:r>
      <w:r w:rsidRPr="005B25D5">
        <w:rPr>
          <w:rFonts w:eastAsia="Times New Roman" w:cs="Segoe UI"/>
          <w:kern w:val="0"/>
          <w:lang w:eastAsia="en-GB"/>
          <w14:ligatures w14:val="none"/>
        </w:rPr>
        <w:t xml:space="preserve"> </w:t>
      </w:r>
      <w:r>
        <w:rPr>
          <w:rFonts w:eastAsia="Times New Roman" w:cs="Segoe UI"/>
          <w:kern w:val="0"/>
          <w:lang w:eastAsia="en-GB"/>
          <w14:ligatures w14:val="none"/>
        </w:rPr>
        <w:t>school</w:t>
      </w:r>
      <w:r w:rsidRPr="005B25D5">
        <w:rPr>
          <w:rFonts w:eastAsia="Times New Roman" w:cs="Segoe UI"/>
          <w:kern w:val="0"/>
          <w:lang w:eastAsia="en-GB"/>
          <w14:ligatures w14:val="none"/>
        </w:rPr>
        <w:t xml:space="preserve"> has a legal duty to refer an individual to </w:t>
      </w:r>
      <w:r w:rsidRPr="00C23A43">
        <w:rPr>
          <w:rFonts w:eastAsia="Times New Roman" w:cs="Segoe UI"/>
          <w:kern w:val="0"/>
          <w:lang w:eastAsia="en-GB"/>
          <w14:ligatures w14:val="none"/>
        </w:rPr>
        <w:t xml:space="preserve">the Disclosure and Barring Service where the </w:t>
      </w:r>
      <w:r w:rsidRPr="00C23A43">
        <w:rPr>
          <w:rFonts w:eastAsia="Times New Roman" w:cs="Segoe UI"/>
          <w:kern w:val="0"/>
          <w:lang w:eastAsia="en-GB"/>
          <w14:ligatures w14:val="none"/>
        </w:rPr>
        <w:lastRenderedPageBreak/>
        <w:t>statutory referral criteria are met, including where the person has been removed from regulated activity</w:t>
      </w:r>
      <w:r w:rsidRPr="005B25D5">
        <w:rPr>
          <w:rFonts w:eastAsia="Times New Roman" w:cs="Segoe UI"/>
          <w:kern w:val="0"/>
          <w:lang w:eastAsia="en-GB"/>
          <w14:ligatures w14:val="none"/>
        </w:rPr>
        <w:t xml:space="preserve"> because they have harmed or pose a risk of harm to a child. Resignation, retirement, settlement or the end of a contract does not remove this duty.</w:t>
      </w:r>
    </w:p>
    <w:p w14:paraId="0946B551" w14:textId="77777777" w:rsidR="00701228" w:rsidRDefault="00701228" w:rsidP="00701228">
      <w:pPr>
        <w:spacing w:before="240"/>
        <w:rPr>
          <w:rFonts w:eastAsia="Times New Roman" w:cs="Segoe UI"/>
          <w:kern w:val="0"/>
          <w:lang w:eastAsia="en-GB"/>
          <w14:ligatures w14:val="none"/>
        </w:rPr>
      </w:pPr>
      <w:r w:rsidRPr="005B25D5">
        <w:rPr>
          <w:rFonts w:eastAsia="Times New Roman" w:cs="Segoe UI"/>
          <w:kern w:val="0"/>
          <w:lang w:eastAsia="en-GB"/>
          <w14:ligatures w14:val="none"/>
        </w:rPr>
        <w:t xml:space="preserve">Where a teacher has been dismissed or would have been dismissed for serious misconduct, </w:t>
      </w:r>
      <w:r>
        <w:rPr>
          <w:rFonts w:eastAsia="Times New Roman" w:cs="Segoe UI"/>
          <w:kern w:val="0"/>
          <w:lang w:eastAsia="en-GB"/>
          <w14:ligatures w14:val="none"/>
        </w:rPr>
        <w:t>our</w:t>
      </w:r>
      <w:r w:rsidRPr="005B25D5">
        <w:rPr>
          <w:rFonts w:eastAsia="Times New Roman" w:cs="Segoe UI"/>
          <w:kern w:val="0"/>
          <w:lang w:eastAsia="en-GB"/>
          <w14:ligatures w14:val="none"/>
        </w:rPr>
        <w:t xml:space="preserve"> </w:t>
      </w:r>
      <w:r>
        <w:rPr>
          <w:rFonts w:eastAsia="Times New Roman" w:cs="Segoe UI"/>
          <w:kern w:val="0"/>
          <w:lang w:eastAsia="en-GB"/>
          <w14:ligatures w14:val="none"/>
        </w:rPr>
        <w:t>school</w:t>
      </w:r>
      <w:r w:rsidRPr="005B25D5">
        <w:rPr>
          <w:rFonts w:eastAsia="Times New Roman" w:cs="Segoe UI"/>
          <w:kern w:val="0"/>
          <w:lang w:eastAsia="en-GB"/>
          <w14:ligatures w14:val="none"/>
        </w:rPr>
        <w:t xml:space="preserve"> will consider referral to the </w:t>
      </w:r>
      <w:r w:rsidRPr="00C23A43">
        <w:rPr>
          <w:rFonts w:eastAsia="Times New Roman" w:cs="Segoe UI"/>
          <w:kern w:val="0"/>
          <w:lang w:eastAsia="en-GB"/>
          <w14:ligatures w14:val="none"/>
        </w:rPr>
        <w:t>Teaching Regulation Agency.</w:t>
      </w:r>
      <w:r>
        <w:rPr>
          <w:rFonts w:eastAsia="Times New Roman" w:cs="Segoe UI"/>
          <w:kern w:val="0"/>
          <w:lang w:eastAsia="en-GB"/>
          <w14:ligatures w14:val="none"/>
        </w:rPr>
        <w:t xml:space="preserve"> We</w:t>
      </w:r>
      <w:r w:rsidRPr="005B25D5">
        <w:rPr>
          <w:rFonts w:eastAsia="Times New Roman" w:cs="Segoe UI"/>
          <w:kern w:val="0"/>
          <w:lang w:eastAsia="en-GB"/>
          <w14:ligatures w14:val="none"/>
        </w:rPr>
        <w:t xml:space="preserve"> will also consider referrals to any other relevant professional or regulatory body.</w:t>
      </w:r>
    </w:p>
    <w:p w14:paraId="78A69E28" w14:textId="77777777" w:rsidR="00701228" w:rsidRPr="005B25D5" w:rsidRDefault="00701228" w:rsidP="00701228">
      <w:pPr>
        <w:spacing w:before="240"/>
        <w:rPr>
          <w:rFonts w:eastAsia="Times New Roman" w:cs="Segoe UI"/>
          <w:kern w:val="0"/>
          <w:lang w:eastAsia="en-GB"/>
          <w14:ligatures w14:val="none"/>
        </w:rPr>
      </w:pPr>
      <w:r>
        <w:rPr>
          <w:rFonts w:eastAsia="Times New Roman" w:cs="Segoe UI"/>
          <w:kern w:val="0"/>
          <w:lang w:eastAsia="en-GB"/>
          <w14:ligatures w14:val="none"/>
        </w:rPr>
        <w:t xml:space="preserve">For more information: </w:t>
      </w:r>
      <w:hyperlink r:id="rId83" w:history="1">
        <w:r>
          <w:rPr>
            <w:rStyle w:val="Hyperlink"/>
            <w:rFonts w:eastAsia="Times New Roman" w:cs="Segoe UI"/>
            <w:kern w:val="0"/>
            <w:lang w:eastAsia="en-GB"/>
            <w14:ligatures w14:val="none"/>
          </w:rPr>
          <w:t>Making barring referrals to DBS</w:t>
        </w:r>
      </w:hyperlink>
      <w:r>
        <w:rPr>
          <w:rFonts w:eastAsia="Times New Roman" w:cs="Segoe UI"/>
          <w:kern w:val="0"/>
          <w:lang w:eastAsia="en-GB"/>
          <w14:ligatures w14:val="none"/>
        </w:rPr>
        <w:t xml:space="preserve">, </w:t>
      </w:r>
      <w:hyperlink r:id="rId84" w:history="1">
        <w:r>
          <w:rPr>
            <w:rStyle w:val="Hyperlink"/>
            <w:rFonts w:eastAsia="Times New Roman" w:cs="Segoe UI"/>
            <w:kern w:val="0"/>
            <w:lang w:eastAsia="en-GB"/>
            <w14:ligatures w14:val="none"/>
          </w:rPr>
          <w:t>Teacher misconduct (referral form)</w:t>
        </w:r>
      </w:hyperlink>
      <w:r>
        <w:rPr>
          <w:rFonts w:eastAsia="Times New Roman" w:cs="Segoe UI"/>
          <w:kern w:val="0"/>
          <w:lang w:eastAsia="en-GB"/>
          <w14:ligatures w14:val="none"/>
        </w:rPr>
        <w:t xml:space="preserve"> and </w:t>
      </w:r>
      <w:hyperlink r:id="rId85" w:history="1">
        <w:r>
          <w:rPr>
            <w:rStyle w:val="Hyperlink"/>
            <w:rFonts w:eastAsia="Times New Roman" w:cs="Segoe UI"/>
            <w:kern w:val="0"/>
            <w:lang w:eastAsia="en-GB"/>
            <w14:ligatures w14:val="none"/>
          </w:rPr>
          <w:t>Teaching Regulation Agency</w:t>
        </w:r>
      </w:hyperlink>
    </w:p>
    <w:p w14:paraId="2B0E5B4B" w14:textId="77777777" w:rsidR="00701228" w:rsidRPr="00C23A43" w:rsidRDefault="00701228" w:rsidP="00701228">
      <w:pPr>
        <w:spacing w:before="240"/>
        <w:rPr>
          <w:rFonts w:eastAsia="Times New Roman" w:cs="Segoe UI"/>
          <w:b/>
          <w:bCs/>
          <w:kern w:val="0"/>
          <w:sz w:val="28"/>
          <w:szCs w:val="28"/>
          <w:lang w:eastAsia="en-GB"/>
          <w14:ligatures w14:val="none"/>
        </w:rPr>
      </w:pPr>
      <w:r w:rsidRPr="00C23A43">
        <w:rPr>
          <w:rFonts w:eastAsia="Times New Roman" w:cs="Segoe UI"/>
          <w:b/>
          <w:bCs/>
          <w:kern w:val="0"/>
          <w:sz w:val="28"/>
          <w:szCs w:val="28"/>
          <w:lang w:eastAsia="en-GB"/>
          <w14:ligatures w14:val="none"/>
        </w:rPr>
        <w:t>Low-Level Concerns</w:t>
      </w:r>
      <w:r>
        <w:rPr>
          <w:rFonts w:eastAsia="Times New Roman" w:cs="Segoe UI"/>
          <w:b/>
          <w:bCs/>
          <w:kern w:val="0"/>
          <w:sz w:val="28"/>
          <w:szCs w:val="28"/>
          <w:lang w:eastAsia="en-GB"/>
          <w14:ligatures w14:val="none"/>
        </w:rPr>
        <w:br/>
      </w:r>
      <w:r w:rsidRPr="005B25D5">
        <w:rPr>
          <w:rFonts w:eastAsia="Times New Roman" w:cs="Segoe UI"/>
          <w:kern w:val="0"/>
          <w:lang w:eastAsia="en-GB"/>
          <w14:ligatures w14:val="none"/>
        </w:rPr>
        <w:t>A low-level concern is any concern about an adult’s behaviour towards a child that:</w:t>
      </w:r>
    </w:p>
    <w:p w14:paraId="60D12256"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is inconsistent with the Staff Behaviour Policy or Code of Conduct</w:t>
      </w:r>
    </w:p>
    <w:p w14:paraId="521F3221"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does not meet the harm threshold or is not otherwise serious enough to require referral to the LADO</w:t>
      </w:r>
    </w:p>
    <w:p w14:paraId="11D3039E"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may arise from conduct inside or outside work</w:t>
      </w:r>
    </w:p>
    <w:p w14:paraId="673E7FE4" w14:textId="77777777" w:rsidR="00701228" w:rsidRDefault="00701228" w:rsidP="00701228">
      <w:pPr>
        <w:spacing w:before="240"/>
        <w:rPr>
          <w:rFonts w:eastAsia="Times New Roman" w:cs="Segoe UI"/>
          <w:kern w:val="0"/>
          <w:lang w:eastAsia="en-GB"/>
          <w14:ligatures w14:val="none"/>
        </w:rPr>
      </w:pPr>
      <w:r w:rsidRPr="00607C7F">
        <w:rPr>
          <w:rFonts w:eastAsia="Times New Roman" w:cs="Segoe UI"/>
          <w:kern w:val="0"/>
          <w:lang w:eastAsia="en-GB"/>
          <w14:ligatures w14:val="none"/>
        </w:rPr>
        <w:t>“Low-level” does not mean insignificant. Examples may include overfamiliarity, favouritism, inappropriate communication, unauthorised photography, humiliating language or failure to maintain professional boundaries.</w:t>
      </w:r>
    </w:p>
    <w:p w14:paraId="63BD3035" w14:textId="77777777" w:rsidR="00701228" w:rsidRDefault="00701228" w:rsidP="00701228">
      <w:pPr>
        <w:spacing w:before="240"/>
        <w:rPr>
          <w:rFonts w:eastAsia="Times New Roman" w:cs="Segoe UI"/>
          <w:kern w:val="0"/>
          <w:lang w:eastAsia="en-GB"/>
          <w14:ligatures w14:val="none"/>
        </w:rPr>
      </w:pPr>
      <w:r w:rsidRPr="005B25D5">
        <w:rPr>
          <w:rFonts w:eastAsia="Times New Roman" w:cs="Segoe UI"/>
          <w:kern w:val="0"/>
          <w:lang w:eastAsia="en-GB"/>
          <w14:ligatures w14:val="none"/>
        </w:rPr>
        <w:t>Low-level concerns may arise from suspicion, a complaint, a disclosure, something witnessed by a member of staff or information identified through checks or safeguarding processes.</w:t>
      </w:r>
    </w:p>
    <w:p w14:paraId="6BEF4E0C" w14:textId="77777777" w:rsidR="00701228" w:rsidRPr="005B25D5" w:rsidRDefault="00701228" w:rsidP="00701228">
      <w:pPr>
        <w:spacing w:before="240"/>
        <w:rPr>
          <w:rFonts w:eastAsia="Times New Roman" w:cs="Segoe UI"/>
          <w:kern w:val="0"/>
          <w:lang w:eastAsia="en-GB"/>
          <w14:ligatures w14:val="none"/>
        </w:rPr>
      </w:pPr>
      <w:r w:rsidRPr="005D61CF">
        <w:rPr>
          <w:rFonts w:eastAsia="Times New Roman" w:cs="Segoe UI"/>
          <w:kern w:val="0"/>
          <w:lang w:eastAsia="en-GB"/>
          <w14:ligatures w14:val="none"/>
        </w:rPr>
        <w:t>Professional conduct and ongoing-suitability expectations are addressed in Section L: Ongoing Suitability and the Staff Behaviour Policy or Code of Conduct.</w:t>
      </w:r>
    </w:p>
    <w:p w14:paraId="569218AC" w14:textId="77777777" w:rsidR="00701228" w:rsidRPr="00C23A43" w:rsidRDefault="00701228" w:rsidP="00701228">
      <w:pPr>
        <w:spacing w:before="240"/>
        <w:rPr>
          <w:rFonts w:eastAsia="Times New Roman" w:cs="Segoe UI"/>
          <w:b/>
          <w:bCs/>
          <w:kern w:val="0"/>
          <w:lang w:eastAsia="en-GB"/>
          <w14:ligatures w14:val="none"/>
        </w:rPr>
      </w:pPr>
      <w:r w:rsidRPr="00C23A43">
        <w:rPr>
          <w:rFonts w:eastAsia="Times New Roman" w:cs="Segoe UI"/>
          <w:b/>
          <w:bCs/>
          <w:kern w:val="0"/>
          <w:sz w:val="28"/>
          <w:szCs w:val="28"/>
          <w:lang w:eastAsia="en-GB"/>
          <w14:ligatures w14:val="none"/>
        </w:rPr>
        <w:t>Reporting and Responding to Low-Level Concerns</w:t>
      </w:r>
      <w:r>
        <w:rPr>
          <w:rFonts w:eastAsia="Times New Roman" w:cs="Segoe UI"/>
          <w:b/>
          <w:bCs/>
          <w:kern w:val="0"/>
          <w:lang w:eastAsia="en-GB"/>
          <w14:ligatures w14:val="none"/>
        </w:rPr>
        <w:br/>
      </w:r>
      <w:r w:rsidRPr="005B25D5">
        <w:rPr>
          <w:rFonts w:eastAsia="Times New Roman" w:cs="Segoe UI"/>
          <w:kern w:val="0"/>
          <w:lang w:eastAsia="en-GB"/>
          <w14:ligatures w14:val="none"/>
        </w:rPr>
        <w:t xml:space="preserve">All low-level concerns must be reported promptly through </w:t>
      </w:r>
      <w:r>
        <w:rPr>
          <w:rFonts w:eastAsia="Times New Roman" w:cs="Segoe UI"/>
          <w:kern w:val="0"/>
          <w:lang w:eastAsia="en-GB"/>
          <w14:ligatures w14:val="none"/>
        </w:rPr>
        <w:t>our</w:t>
      </w:r>
      <w:r w:rsidRPr="005B25D5">
        <w:rPr>
          <w:rFonts w:eastAsia="Times New Roman" w:cs="Segoe UI"/>
          <w:kern w:val="0"/>
          <w:lang w:eastAsia="en-GB"/>
          <w14:ligatures w14:val="none"/>
        </w:rPr>
        <w:t xml:space="preserve"> </w:t>
      </w:r>
      <w:r>
        <w:rPr>
          <w:rFonts w:eastAsia="Times New Roman" w:cs="Segoe UI"/>
          <w:kern w:val="0"/>
          <w:lang w:eastAsia="en-GB"/>
          <w14:ligatures w14:val="none"/>
        </w:rPr>
        <w:t>school</w:t>
      </w:r>
      <w:r w:rsidRPr="005B25D5">
        <w:rPr>
          <w:rFonts w:eastAsia="Times New Roman" w:cs="Segoe UI"/>
          <w:kern w:val="0"/>
          <w:lang w:eastAsia="en-GB"/>
          <w14:ligatures w14:val="none"/>
        </w:rPr>
        <w:t>’s agreed procedure.</w:t>
      </w:r>
    </w:p>
    <w:p w14:paraId="3DC95121" w14:textId="37C21CDB" w:rsidR="00701228" w:rsidRPr="00212558" w:rsidRDefault="00212558" w:rsidP="00701228">
      <w:pPr>
        <w:spacing w:before="240"/>
        <w:rPr>
          <w:rFonts w:eastAsia="Times New Roman" w:cs="Segoe UI"/>
          <w:i/>
          <w:iCs/>
          <w:kern w:val="0"/>
          <w:lang w:eastAsia="en-GB"/>
          <w14:ligatures w14:val="none"/>
        </w:rPr>
      </w:pPr>
      <w:r w:rsidRPr="00212558">
        <w:rPr>
          <w:rFonts w:eastAsia="Times New Roman" w:cs="Segoe UI"/>
          <w:i/>
          <w:iCs/>
          <w:kern w:val="0"/>
          <w:lang w:eastAsia="en-GB"/>
          <w14:ligatures w14:val="none"/>
        </w:rPr>
        <w:t>DSLs in school are the staff who receive low level concerns.</w:t>
      </w:r>
    </w:p>
    <w:p w14:paraId="6F3A463D" w14:textId="77777777" w:rsidR="00701228" w:rsidRPr="005B25D5" w:rsidRDefault="00701228" w:rsidP="00701228">
      <w:pPr>
        <w:spacing w:before="240"/>
        <w:rPr>
          <w:rFonts w:eastAsia="Times New Roman" w:cs="Segoe UI"/>
          <w:kern w:val="0"/>
          <w:lang w:eastAsia="en-GB"/>
          <w14:ligatures w14:val="none"/>
        </w:rPr>
      </w:pPr>
      <w:r w:rsidRPr="005B25D5">
        <w:rPr>
          <w:rFonts w:eastAsia="Times New Roman" w:cs="Segoe UI"/>
          <w:kern w:val="0"/>
          <w:lang w:eastAsia="en-GB"/>
          <w14:ligatures w14:val="none"/>
        </w:rPr>
        <w:t>The person receiving the concern will:</w:t>
      </w:r>
    </w:p>
    <w:p w14:paraId="29A5778A"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record the details clearly and confidentially</w:t>
      </w:r>
    </w:p>
    <w:p w14:paraId="4BE7B9D5" w14:textId="77777777" w:rsidR="00701228" w:rsidRPr="00F055EB"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determine whether the concern may meet the harm threshold</w:t>
      </w:r>
      <w:r>
        <w:rPr>
          <w:rFonts w:eastAsia="Times New Roman" w:cs="Segoe UI"/>
          <w:kern w:val="0"/>
          <w:lang w:eastAsia="en-GB"/>
          <w14:ligatures w14:val="none"/>
        </w:rPr>
        <w:t xml:space="preserve"> and </w:t>
      </w:r>
      <w:r w:rsidRPr="00F055EB">
        <w:rPr>
          <w:rFonts w:eastAsia="Times New Roman" w:cs="Segoe UI"/>
          <w:kern w:val="0"/>
          <w:lang w:eastAsia="en-GB"/>
          <w14:ligatures w14:val="none"/>
        </w:rPr>
        <w:t>seek advice from the LADO where there is doubt</w:t>
      </w:r>
    </w:p>
    <w:p w14:paraId="13D0EBE9"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consider whether the Staff Behaviour Policy or Code of Conduct has been breached</w:t>
      </w:r>
    </w:p>
    <w:p w14:paraId="50F700B7"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identify any appropriate management, support, training or disciplinary action</w:t>
      </w:r>
    </w:p>
    <w:p w14:paraId="2EE359BA" w14:textId="77777777" w:rsidR="00701228" w:rsidRPr="005B25D5" w:rsidRDefault="00701228" w:rsidP="005E267B">
      <w:pPr>
        <w:numPr>
          <w:ilvl w:val="0"/>
          <w:numId w:val="28"/>
        </w:numPr>
        <w:spacing w:after="100" w:afterAutospacing="1"/>
        <w:ind w:left="714" w:hanging="357"/>
        <w:rPr>
          <w:rFonts w:eastAsia="Times New Roman" w:cs="Segoe UI"/>
          <w:kern w:val="0"/>
          <w:lang w:eastAsia="en-GB"/>
          <w14:ligatures w14:val="none"/>
        </w:rPr>
      </w:pPr>
      <w:r w:rsidRPr="005B25D5">
        <w:rPr>
          <w:rFonts w:eastAsia="Times New Roman" w:cs="Segoe UI"/>
          <w:kern w:val="0"/>
          <w:lang w:eastAsia="en-GB"/>
          <w14:ligatures w14:val="none"/>
        </w:rPr>
        <w:t>review previous concerns to identify possible patterns</w:t>
      </w:r>
    </w:p>
    <w:p w14:paraId="62F607F7" w14:textId="77777777" w:rsidR="00701228" w:rsidRPr="005B25D5" w:rsidRDefault="00701228" w:rsidP="00701228">
      <w:pPr>
        <w:spacing w:before="240"/>
        <w:rPr>
          <w:rFonts w:eastAsia="Times New Roman" w:cs="Segoe UI"/>
          <w:kern w:val="0"/>
          <w:lang w:eastAsia="en-GB"/>
          <w14:ligatures w14:val="none"/>
        </w:rPr>
      </w:pPr>
      <w:r w:rsidRPr="005B25D5">
        <w:rPr>
          <w:rFonts w:eastAsia="Times New Roman" w:cs="Segoe UI"/>
          <w:kern w:val="0"/>
          <w:lang w:eastAsia="en-GB"/>
          <w14:ligatures w14:val="none"/>
        </w:rPr>
        <w:t xml:space="preserve">Where a pattern is identified, or the concern becomes more serious, </w:t>
      </w:r>
      <w:r>
        <w:rPr>
          <w:rFonts w:eastAsia="Times New Roman" w:cs="Segoe UI"/>
          <w:kern w:val="0"/>
          <w:lang w:eastAsia="en-GB"/>
          <w14:ligatures w14:val="none"/>
        </w:rPr>
        <w:t>our</w:t>
      </w:r>
      <w:r w:rsidRPr="005B25D5">
        <w:rPr>
          <w:rFonts w:eastAsia="Times New Roman" w:cs="Segoe UI"/>
          <w:kern w:val="0"/>
          <w:lang w:eastAsia="en-GB"/>
          <w14:ligatures w14:val="none"/>
        </w:rPr>
        <w:t xml:space="preserve"> </w:t>
      </w:r>
      <w:r>
        <w:rPr>
          <w:rFonts w:eastAsia="Times New Roman" w:cs="Segoe UI"/>
          <w:kern w:val="0"/>
          <w:lang w:eastAsia="en-GB"/>
          <w14:ligatures w14:val="none"/>
        </w:rPr>
        <w:t>school</w:t>
      </w:r>
      <w:r w:rsidRPr="005B25D5">
        <w:rPr>
          <w:rFonts w:eastAsia="Times New Roman" w:cs="Segoe UI"/>
          <w:kern w:val="0"/>
          <w:lang w:eastAsia="en-GB"/>
          <w14:ligatures w14:val="none"/>
        </w:rPr>
        <w:t xml:space="preserve"> will consider whether the harm threshold is met and whether referral to the LADO or another service is required.</w:t>
      </w:r>
    </w:p>
    <w:p w14:paraId="139C6EF1" w14:textId="77777777" w:rsidR="00701228" w:rsidRPr="005B25D5" w:rsidRDefault="00701228" w:rsidP="00701228">
      <w:pPr>
        <w:spacing w:before="240"/>
        <w:rPr>
          <w:rFonts w:eastAsia="Times New Roman" w:cs="Segoe UI"/>
          <w:kern w:val="0"/>
          <w:lang w:eastAsia="en-GB"/>
          <w14:ligatures w14:val="none"/>
        </w:rPr>
      </w:pPr>
      <w:r>
        <w:rPr>
          <w:rFonts w:eastAsia="Times New Roman" w:cs="Segoe UI"/>
          <w:kern w:val="0"/>
          <w:lang w:eastAsia="en-GB"/>
          <w14:ligatures w14:val="none"/>
        </w:rPr>
        <w:lastRenderedPageBreak/>
        <w:t>Our</w:t>
      </w:r>
      <w:r w:rsidRPr="005B25D5">
        <w:rPr>
          <w:rFonts w:eastAsia="Times New Roman" w:cs="Segoe UI"/>
          <w:kern w:val="0"/>
          <w:lang w:eastAsia="en-GB"/>
          <w14:ligatures w14:val="none"/>
        </w:rPr>
        <w:t xml:space="preserve"> </w:t>
      </w:r>
      <w:r>
        <w:rPr>
          <w:rFonts w:eastAsia="Times New Roman" w:cs="Segoe UI"/>
          <w:kern w:val="0"/>
          <w:lang w:eastAsia="en-GB"/>
          <w14:ligatures w14:val="none"/>
        </w:rPr>
        <w:t>school</w:t>
      </w:r>
      <w:r w:rsidRPr="005B25D5">
        <w:rPr>
          <w:rFonts w:eastAsia="Times New Roman" w:cs="Segoe UI"/>
          <w:kern w:val="0"/>
          <w:lang w:eastAsia="en-GB"/>
          <w14:ligatures w14:val="none"/>
        </w:rPr>
        <w:t xml:space="preserve"> encourages staff to share self-referrals where they believe they may have acted in a way that could be misinterpreted, fell below expected professional standards or placed themselves in a situation which could appear compromising.</w:t>
      </w:r>
    </w:p>
    <w:p w14:paraId="7358CFB7" w14:textId="77777777" w:rsidR="00701228" w:rsidRPr="00C23A43" w:rsidRDefault="00701228" w:rsidP="00701228">
      <w:pPr>
        <w:spacing w:before="240"/>
        <w:rPr>
          <w:rFonts w:eastAsia="Times New Roman" w:cs="Segoe UI"/>
          <w:b/>
          <w:bCs/>
          <w:kern w:val="0"/>
          <w:lang w:eastAsia="en-GB"/>
          <w14:ligatures w14:val="none"/>
        </w:rPr>
      </w:pPr>
      <w:r w:rsidRPr="00C23A43">
        <w:rPr>
          <w:rFonts w:eastAsia="Times New Roman" w:cs="Segoe UI"/>
          <w:b/>
          <w:bCs/>
          <w:kern w:val="0"/>
          <w:sz w:val="28"/>
          <w:szCs w:val="28"/>
          <w:lang w:eastAsia="en-GB"/>
          <w14:ligatures w14:val="none"/>
        </w:rPr>
        <w:t>Whistleblowing</w:t>
      </w:r>
      <w:r>
        <w:rPr>
          <w:rFonts w:eastAsia="Times New Roman" w:cs="Segoe UI"/>
          <w:b/>
          <w:bCs/>
          <w:kern w:val="0"/>
          <w:lang w:eastAsia="en-GB"/>
          <w14:ligatures w14:val="none"/>
        </w:rPr>
        <w:br/>
      </w:r>
      <w:r w:rsidRPr="005B25D5">
        <w:rPr>
          <w:rFonts w:eastAsia="Times New Roman" w:cs="Segoe UI"/>
          <w:kern w:val="0"/>
          <w:lang w:eastAsia="en-GB"/>
          <w14:ligatures w14:val="none"/>
        </w:rPr>
        <w:t xml:space="preserve">Staff who have concerns about poor or unsafe safeguarding practice should use </w:t>
      </w:r>
      <w:r>
        <w:rPr>
          <w:rFonts w:eastAsia="Times New Roman" w:cs="Segoe UI"/>
          <w:kern w:val="0"/>
          <w:lang w:eastAsia="en-GB"/>
          <w14:ligatures w14:val="none"/>
        </w:rPr>
        <w:t>our</w:t>
      </w:r>
      <w:r w:rsidRPr="005B25D5">
        <w:rPr>
          <w:rFonts w:eastAsia="Times New Roman" w:cs="Segoe UI"/>
          <w:kern w:val="0"/>
          <w:lang w:eastAsia="en-GB"/>
          <w14:ligatures w14:val="none"/>
        </w:rPr>
        <w:t xml:space="preserve"> </w:t>
      </w:r>
      <w:r>
        <w:rPr>
          <w:rFonts w:eastAsia="Times New Roman" w:cs="Segoe UI"/>
          <w:kern w:val="0"/>
          <w:lang w:eastAsia="en-GB"/>
          <w14:ligatures w14:val="none"/>
        </w:rPr>
        <w:t>school</w:t>
      </w:r>
      <w:r w:rsidRPr="005B25D5">
        <w:rPr>
          <w:rFonts w:eastAsia="Times New Roman" w:cs="Segoe UI"/>
          <w:kern w:val="0"/>
          <w:lang w:eastAsia="en-GB"/>
          <w14:ligatures w14:val="none"/>
        </w:rPr>
        <w:t xml:space="preserve">’s </w:t>
      </w:r>
      <w:r w:rsidRPr="00C23A43">
        <w:rPr>
          <w:rFonts w:eastAsia="Times New Roman" w:cs="Segoe UI"/>
          <w:kern w:val="0"/>
          <w:lang w:eastAsia="en-GB"/>
          <w14:ligatures w14:val="none"/>
        </w:rPr>
        <w:t>Whistleblowing Policy.</w:t>
      </w:r>
    </w:p>
    <w:p w14:paraId="31259A37" w14:textId="77777777" w:rsidR="00701228" w:rsidRPr="005B25D5" w:rsidRDefault="00701228" w:rsidP="00701228">
      <w:pPr>
        <w:spacing w:before="240"/>
        <w:rPr>
          <w:rFonts w:eastAsia="Times New Roman" w:cs="Segoe UI"/>
          <w:kern w:val="0"/>
          <w:lang w:eastAsia="en-GB"/>
          <w14:ligatures w14:val="none"/>
        </w:rPr>
      </w:pPr>
      <w:r w:rsidRPr="005B25D5">
        <w:rPr>
          <w:rFonts w:eastAsia="Times New Roman" w:cs="Segoe UI"/>
          <w:kern w:val="0"/>
          <w:lang w:eastAsia="en-GB"/>
          <w14:ligatures w14:val="none"/>
        </w:rPr>
        <w:t>Where staff feel unable to raise a concern internally or believe that a genuine safeguarding concern is not being addressed, they may contact the NSPCC Whistleblowing Advice Line</w:t>
      </w:r>
      <w:r>
        <w:rPr>
          <w:rFonts w:eastAsia="Times New Roman" w:cs="Segoe UI"/>
          <w:kern w:val="0"/>
          <w:lang w:eastAsia="en-GB"/>
          <w14:ligatures w14:val="none"/>
        </w:rPr>
        <w:t xml:space="preserve"> via telephone </w:t>
      </w:r>
      <w:r w:rsidRPr="00C23A43">
        <w:rPr>
          <w:rFonts w:eastAsia="Times New Roman" w:cs="Segoe UI"/>
          <w:kern w:val="0"/>
          <w:lang w:eastAsia="en-GB"/>
          <w14:ligatures w14:val="none"/>
        </w:rPr>
        <w:t>at 0800 028 0285 or via email at help@nspcc.org.uk.</w:t>
      </w:r>
    </w:p>
    <w:p w14:paraId="0A99F7D7" w14:textId="77777777" w:rsidR="00701228" w:rsidRPr="005B25D5" w:rsidRDefault="00701228" w:rsidP="00701228">
      <w:pPr>
        <w:spacing w:before="240"/>
        <w:rPr>
          <w:rFonts w:eastAsia="Times New Roman" w:cs="Segoe UI"/>
          <w:kern w:val="0"/>
          <w:lang w:eastAsia="en-GB"/>
          <w14:ligatures w14:val="none"/>
        </w:rPr>
      </w:pPr>
      <w:r w:rsidRPr="005B25D5">
        <w:rPr>
          <w:rFonts w:eastAsia="Times New Roman" w:cs="Segoe UI"/>
          <w:kern w:val="0"/>
          <w:lang w:eastAsia="en-GB"/>
          <w14:ligatures w14:val="none"/>
        </w:rPr>
        <w:t>Whistleblowing arrangements do not replace the requirement to contact children’s social care or the police where a child may be at risk of harm or in immediate danger.</w:t>
      </w:r>
    </w:p>
    <w:p w14:paraId="4FC5AE00" w14:textId="77777777" w:rsidR="00701228" w:rsidRPr="00A86E40" w:rsidRDefault="00701228" w:rsidP="00701228">
      <w:pPr>
        <w:spacing w:before="240"/>
        <w:rPr>
          <w:rFonts w:cs="Segoe UI"/>
        </w:rPr>
      </w:pPr>
      <w:r w:rsidRPr="00C23A43">
        <w:rPr>
          <w:rFonts w:eastAsia="Times New Roman" w:cs="Segoe UI"/>
          <w:b/>
          <w:bCs/>
          <w:kern w:val="0"/>
          <w:sz w:val="28"/>
          <w:szCs w:val="28"/>
          <w:lang w:eastAsia="en-GB"/>
          <w14:ligatures w14:val="none"/>
        </w:rPr>
        <w:t>Learning Lessons</w:t>
      </w:r>
      <w:r>
        <w:rPr>
          <w:rFonts w:eastAsia="Times New Roman" w:cs="Segoe UI"/>
          <w:b/>
          <w:bCs/>
          <w:kern w:val="0"/>
          <w:sz w:val="28"/>
          <w:szCs w:val="28"/>
          <w:lang w:eastAsia="en-GB"/>
          <w14:ligatures w14:val="none"/>
        </w:rPr>
        <w:br/>
      </w:r>
      <w:r w:rsidRPr="00A86E40">
        <w:rPr>
          <w:rFonts w:cs="Segoe UI"/>
        </w:rPr>
        <w:t>At the conclusion of a case, the case manager and LADO will consider whether changes are required to safeguarding procedures, staff training, professional conduct expectations, supervision, recruitment or the school’s safeguarding culture.</w:t>
      </w:r>
    </w:p>
    <w:p w14:paraId="6DB106FF" w14:textId="2C0197CE" w:rsidR="00701228" w:rsidRDefault="00701228" w:rsidP="00701228">
      <w:pPr>
        <w:spacing w:before="240"/>
        <w:rPr>
          <w:rFonts w:eastAsia="Times New Roman" w:cs="Segoe UI"/>
          <w:kern w:val="0"/>
          <w:lang w:eastAsia="en-GB"/>
          <w14:ligatures w14:val="none"/>
        </w:rPr>
      </w:pPr>
      <w:r w:rsidRPr="00A86E40">
        <w:rPr>
          <w:rFonts w:eastAsia="Times New Roman" w:cs="Segoe UI"/>
          <w:kern w:val="0"/>
          <w:lang w:eastAsia="en-GB"/>
          <w14:ligatures w14:val="none"/>
        </w:rPr>
        <w:t>Learning will be shared appropriately while maintaining confidentiality.</w:t>
      </w:r>
      <w:r>
        <w:rPr>
          <w:rFonts w:eastAsia="Times New Roman" w:cs="Segoe UI"/>
          <w:kern w:val="0"/>
          <w:lang w:eastAsia="en-GB"/>
          <w14:ligatures w14:val="none"/>
        </w:rPr>
        <w:t xml:space="preserve"> </w:t>
      </w:r>
      <w:r w:rsidRPr="005B25D5">
        <w:rPr>
          <w:rFonts w:eastAsia="Times New Roman" w:cs="Segoe UI"/>
          <w:kern w:val="0"/>
          <w:lang w:eastAsia="en-GB"/>
          <w14:ligatures w14:val="none"/>
        </w:rPr>
        <w:t xml:space="preserve">The </w:t>
      </w:r>
      <w:r w:rsidRPr="00F713E1">
        <w:rPr>
          <w:rFonts w:eastAsia="Times New Roman" w:cs="Segoe UI"/>
          <w:kern w:val="0"/>
          <w:lang w:eastAsia="en-GB"/>
          <w14:ligatures w14:val="none"/>
        </w:rPr>
        <w:t>governing body</w:t>
      </w:r>
      <w:r w:rsidR="00F713E1">
        <w:rPr>
          <w:rFonts w:eastAsia="Times New Roman" w:cs="Segoe UI"/>
          <w:kern w:val="0"/>
          <w:lang w:eastAsia="en-GB"/>
          <w14:ligatures w14:val="none"/>
        </w:rPr>
        <w:t xml:space="preserve"> </w:t>
      </w:r>
      <w:r w:rsidRPr="00F713E1">
        <w:rPr>
          <w:rFonts w:eastAsia="Times New Roman" w:cs="Segoe UI"/>
          <w:kern w:val="0"/>
          <w:lang w:eastAsia="en-GB"/>
          <w14:ligatures w14:val="none"/>
        </w:rPr>
        <w:t>will</w:t>
      </w:r>
      <w:r w:rsidRPr="005B25D5">
        <w:rPr>
          <w:rFonts w:eastAsia="Times New Roman" w:cs="Segoe UI"/>
          <w:kern w:val="0"/>
          <w:lang w:eastAsia="en-GB"/>
          <w14:ligatures w14:val="none"/>
        </w:rPr>
        <w:t xml:space="preserve"> receive suitable assurance that </w:t>
      </w:r>
      <w:r w:rsidRPr="005D61CF">
        <w:rPr>
          <w:rFonts w:eastAsia="Times New Roman" w:cs="Segoe UI"/>
          <w:kern w:val="0"/>
          <w:lang w:eastAsia="en-GB"/>
          <w14:ligatures w14:val="none"/>
        </w:rPr>
        <w:t>identified actions have been completed. Any required changes to induction or training will be addressed through Section M.</w:t>
      </w:r>
    </w:p>
    <w:p w14:paraId="3B664C0A" w14:textId="34C139C9" w:rsidR="00701228" w:rsidRPr="00EE7AD4" w:rsidRDefault="00701228" w:rsidP="00701228">
      <w:pPr>
        <w:spacing w:before="240"/>
        <w:rPr>
          <w:rFonts w:cs="Segoe UI"/>
        </w:rPr>
      </w:pPr>
      <w:r w:rsidRPr="00F713E1">
        <w:rPr>
          <w:rFonts w:cs="Arial"/>
          <w:b/>
          <w:sz w:val="32"/>
          <w:szCs w:val="32"/>
          <w:u w:val="single"/>
        </w:rPr>
        <w:t>Section L - Safer Working Arrangements</w:t>
      </w:r>
      <w:r>
        <w:rPr>
          <w:rFonts w:cs="Arial"/>
          <w:b/>
          <w:sz w:val="32"/>
          <w:szCs w:val="32"/>
          <w:u w:val="single"/>
        </w:rPr>
        <w:br/>
      </w:r>
      <w:r w:rsidRPr="000B1D86">
        <w:rPr>
          <w:rFonts w:cs="Segoe UI"/>
        </w:rPr>
        <w:t xml:space="preserve">At </w:t>
      </w:r>
      <w:r w:rsidR="00F713E1">
        <w:rPr>
          <w:rFonts w:cs="Segoe UI"/>
        </w:rPr>
        <w:t>Annesley Primary and Nursery School</w:t>
      </w:r>
      <w:r w:rsidRPr="000B1D86">
        <w:rPr>
          <w:rFonts w:cs="Segoe UI"/>
        </w:rPr>
        <w:t xml:space="preserve">, </w:t>
      </w:r>
      <w:r w:rsidRPr="00EE7AD4">
        <w:rPr>
          <w:rFonts w:cs="Segoe UI"/>
        </w:rPr>
        <w:t>we maintain safer working arrangements to ensure that adults working with children are appropriately selected, checked, inducted and supervised.</w:t>
      </w:r>
    </w:p>
    <w:p w14:paraId="5E7FE895" w14:textId="13C3C7DF" w:rsidR="00701228" w:rsidRPr="00EE7AD4" w:rsidRDefault="00701228" w:rsidP="00701228">
      <w:pPr>
        <w:spacing w:before="240"/>
        <w:rPr>
          <w:rFonts w:cs="Segoe UI"/>
        </w:rPr>
      </w:pPr>
      <w:r w:rsidRPr="00EE7AD4">
        <w:rPr>
          <w:rFonts w:cs="Segoe UI"/>
        </w:rPr>
        <w:t>These arrangements apply according to the adult’s role, responsibilities and contact with children and should be read alongside our safer recruitment, staff behaviour, visitor, educational visits, alternative provision and reasonable force procedures.</w:t>
      </w:r>
    </w:p>
    <w:p w14:paraId="6C0A8ADF" w14:textId="60CA42D0" w:rsidR="00701228" w:rsidRPr="00F00D0F" w:rsidRDefault="00701228" w:rsidP="00701228">
      <w:pPr>
        <w:spacing w:before="240"/>
        <w:rPr>
          <w:rFonts w:eastAsia="Times New Roman" w:cs="Segoe UI"/>
          <w:b/>
          <w:bCs/>
          <w:kern w:val="0"/>
          <w:sz w:val="28"/>
          <w:szCs w:val="28"/>
          <w:lang w:eastAsia="en-GB"/>
          <w14:ligatures w14:val="none"/>
        </w:rPr>
      </w:pPr>
      <w:r w:rsidRPr="00F00D0F">
        <w:rPr>
          <w:rFonts w:eastAsia="Times New Roman" w:cs="Segoe UI"/>
          <w:b/>
          <w:bCs/>
          <w:kern w:val="0"/>
          <w:sz w:val="28"/>
          <w:szCs w:val="28"/>
          <w:lang w:eastAsia="en-GB"/>
          <w14:ligatures w14:val="none"/>
        </w:rPr>
        <w:t>Safer Recruitment</w:t>
      </w:r>
      <w:r>
        <w:rPr>
          <w:rFonts w:eastAsia="Times New Roman" w:cs="Segoe UI"/>
          <w:b/>
          <w:bCs/>
          <w:kern w:val="0"/>
          <w:sz w:val="28"/>
          <w:szCs w:val="28"/>
          <w:lang w:eastAsia="en-GB"/>
          <w14:ligatures w14:val="none"/>
        </w:rPr>
        <w:br/>
      </w:r>
      <w:r>
        <w:rPr>
          <w:rFonts w:cs="Segoe UI"/>
        </w:rPr>
        <w:t>Our</w:t>
      </w:r>
      <w:r w:rsidRPr="000B1D86">
        <w:rPr>
          <w:rFonts w:cs="Segoe UI"/>
        </w:rPr>
        <w:t xml:space="preserve"> </w:t>
      </w:r>
      <w:r>
        <w:rPr>
          <w:rFonts w:cs="Segoe UI"/>
        </w:rPr>
        <w:t>school</w:t>
      </w:r>
      <w:r w:rsidRPr="000B1D86">
        <w:rPr>
          <w:rFonts w:cs="Segoe UI"/>
        </w:rPr>
        <w:t xml:space="preserve"> follows Part three of </w:t>
      </w:r>
      <w:r w:rsidRPr="007C558F">
        <w:rPr>
          <w:rFonts w:cs="Segoe UI"/>
        </w:rPr>
        <w:t>Keeping Children Safe in Education 2026</w:t>
      </w:r>
      <w:r w:rsidRPr="000B1D86">
        <w:rPr>
          <w:rFonts w:cs="Segoe UI"/>
        </w:rPr>
        <w:t xml:space="preserve"> and will</w:t>
      </w:r>
      <w:r>
        <w:rPr>
          <w:rFonts w:cs="Segoe UI"/>
        </w:rPr>
        <w:t xml:space="preserve"> include</w:t>
      </w:r>
      <w:r w:rsidRPr="000B1D86">
        <w:rPr>
          <w:rFonts w:cs="Segoe UI"/>
        </w:rPr>
        <w:t>:</w:t>
      </w:r>
    </w:p>
    <w:p w14:paraId="6B7E78AE" w14:textId="77777777" w:rsidR="00701228" w:rsidRPr="000D51B4" w:rsidRDefault="00701228" w:rsidP="005E267B">
      <w:pPr>
        <w:numPr>
          <w:ilvl w:val="0"/>
          <w:numId w:val="28"/>
        </w:numPr>
        <w:spacing w:after="100" w:afterAutospacing="1"/>
        <w:ind w:left="714" w:hanging="357"/>
        <w:rPr>
          <w:rFonts w:eastAsia="Times New Roman" w:cs="Segoe UI"/>
          <w:kern w:val="0"/>
          <w:lang w:eastAsia="en-GB"/>
          <w14:ligatures w14:val="none"/>
        </w:rPr>
      </w:pPr>
      <w:r w:rsidRPr="000D51B4">
        <w:rPr>
          <w:rFonts w:eastAsia="Times New Roman" w:cs="Segoe UI"/>
          <w:kern w:val="0"/>
          <w:lang w:eastAsia="en-GB"/>
          <w14:ligatures w14:val="none"/>
        </w:rPr>
        <w:t>clear safeguarding expectations in recruitment materials</w:t>
      </w:r>
    </w:p>
    <w:p w14:paraId="6DE8AC29" w14:textId="77777777" w:rsidR="00701228" w:rsidRPr="000D51B4" w:rsidRDefault="00701228" w:rsidP="005E267B">
      <w:pPr>
        <w:numPr>
          <w:ilvl w:val="0"/>
          <w:numId w:val="28"/>
        </w:numPr>
        <w:spacing w:after="100" w:afterAutospacing="1"/>
        <w:ind w:left="714" w:hanging="357"/>
        <w:rPr>
          <w:rFonts w:eastAsia="Times New Roman" w:cs="Segoe UI"/>
          <w:kern w:val="0"/>
          <w:lang w:eastAsia="en-GB"/>
          <w14:ligatures w14:val="none"/>
        </w:rPr>
      </w:pPr>
      <w:r w:rsidRPr="000D51B4">
        <w:rPr>
          <w:rFonts w:eastAsia="Times New Roman" w:cs="Segoe UI"/>
          <w:kern w:val="0"/>
          <w:lang w:eastAsia="en-GB"/>
          <w14:ligatures w14:val="none"/>
        </w:rPr>
        <w:t>scrutiny of applications, employment history, references and any gaps or inconsistencies</w:t>
      </w:r>
    </w:p>
    <w:p w14:paraId="122191F7" w14:textId="77777777" w:rsidR="00701228" w:rsidRPr="000D51B4" w:rsidRDefault="00701228" w:rsidP="005E267B">
      <w:pPr>
        <w:numPr>
          <w:ilvl w:val="0"/>
          <w:numId w:val="28"/>
        </w:numPr>
        <w:spacing w:after="100" w:afterAutospacing="1"/>
        <w:ind w:left="714" w:hanging="357"/>
        <w:rPr>
          <w:rFonts w:eastAsia="Times New Roman" w:cs="Segoe UI"/>
          <w:kern w:val="0"/>
          <w:lang w:eastAsia="en-GB"/>
          <w14:ligatures w14:val="none"/>
        </w:rPr>
      </w:pPr>
      <w:r w:rsidRPr="000D51B4">
        <w:rPr>
          <w:rFonts w:eastAsia="Times New Roman" w:cs="Segoe UI"/>
          <w:kern w:val="0"/>
          <w:lang w:eastAsia="en-GB"/>
          <w14:ligatures w14:val="none"/>
        </w:rPr>
        <w:t>appropriate safeguarding questions and online searches for shortlisted candidates</w:t>
      </w:r>
    </w:p>
    <w:p w14:paraId="2CE967F4" w14:textId="77777777" w:rsidR="00701228" w:rsidRPr="000D51B4" w:rsidRDefault="00701228" w:rsidP="005E267B">
      <w:pPr>
        <w:numPr>
          <w:ilvl w:val="0"/>
          <w:numId w:val="28"/>
        </w:numPr>
        <w:spacing w:after="100" w:afterAutospacing="1"/>
        <w:ind w:left="714" w:hanging="357"/>
        <w:rPr>
          <w:rFonts w:eastAsia="Times New Roman" w:cs="Segoe UI"/>
          <w:kern w:val="0"/>
          <w:lang w:eastAsia="en-GB"/>
          <w14:ligatures w14:val="none"/>
        </w:rPr>
      </w:pPr>
      <w:r w:rsidRPr="000D51B4">
        <w:rPr>
          <w:rFonts w:eastAsia="Times New Roman" w:cs="Segoe UI"/>
          <w:kern w:val="0"/>
          <w:lang w:eastAsia="en-GB"/>
          <w14:ligatures w14:val="none"/>
        </w:rPr>
        <w:t>all identity, qualification, right-to-work, prohibition, direction, DBS and barred-list checks required for the role</w:t>
      </w:r>
    </w:p>
    <w:p w14:paraId="1145D076" w14:textId="77777777" w:rsidR="00701228" w:rsidRPr="000D51B4" w:rsidRDefault="00701228" w:rsidP="005E267B">
      <w:pPr>
        <w:numPr>
          <w:ilvl w:val="0"/>
          <w:numId w:val="28"/>
        </w:numPr>
        <w:spacing w:after="100" w:afterAutospacing="1"/>
        <w:ind w:left="714" w:hanging="357"/>
        <w:rPr>
          <w:rFonts w:eastAsia="Times New Roman" w:cs="Segoe UI"/>
          <w:kern w:val="0"/>
          <w:lang w:eastAsia="en-GB"/>
          <w14:ligatures w14:val="none"/>
        </w:rPr>
      </w:pPr>
      <w:r w:rsidRPr="000D51B4">
        <w:rPr>
          <w:rFonts w:eastAsia="Times New Roman" w:cs="Segoe UI"/>
          <w:kern w:val="0"/>
          <w:lang w:eastAsia="en-GB"/>
          <w14:ligatures w14:val="none"/>
        </w:rPr>
        <w:t>involvement of at least one person who has completed appropriate safer recruitment training</w:t>
      </w:r>
    </w:p>
    <w:p w14:paraId="3E5B0A05" w14:textId="77777777" w:rsidR="00701228" w:rsidRDefault="00701228" w:rsidP="00701228">
      <w:pPr>
        <w:spacing w:before="240"/>
        <w:rPr>
          <w:rFonts w:eastAsia="Times New Roman" w:cs="Segoe UI"/>
          <w:kern w:val="0"/>
          <w:lang w:eastAsia="en-GB"/>
          <w14:ligatures w14:val="none"/>
        </w:rPr>
      </w:pPr>
      <w:r w:rsidRPr="000D51B4">
        <w:rPr>
          <w:rFonts w:eastAsia="Times New Roman" w:cs="Segoe UI"/>
          <w:kern w:val="0"/>
          <w:lang w:eastAsia="en-GB"/>
          <w14:ligatures w14:val="none"/>
        </w:rPr>
        <w:t>Required checks will be completed and recorded before an adult begins unsupervised work with children. Recruitment information will be handled securely and retained in accordance with our procedures.</w:t>
      </w:r>
    </w:p>
    <w:p w14:paraId="459C42C6" w14:textId="77777777" w:rsidR="00701228" w:rsidRPr="000D51B4" w:rsidRDefault="00701228" w:rsidP="00701228">
      <w:pPr>
        <w:spacing w:before="240"/>
        <w:rPr>
          <w:rFonts w:eastAsia="Times New Roman" w:cs="Segoe UI"/>
          <w:kern w:val="0"/>
          <w:lang w:eastAsia="en-GB"/>
          <w14:ligatures w14:val="none"/>
        </w:rPr>
      </w:pPr>
      <w:r>
        <w:rPr>
          <w:rFonts w:eastAsia="Times New Roman" w:cs="Segoe UI"/>
          <w:kern w:val="0"/>
          <w:lang w:eastAsia="en-GB"/>
          <w14:ligatures w14:val="none"/>
        </w:rPr>
        <w:lastRenderedPageBreak/>
        <w:t xml:space="preserve">For more information: </w:t>
      </w:r>
      <w:hyperlink r:id="rId86" w:history="1">
        <w:hyperlink r:id="rId87" w:history="1">
          <w:r>
            <w:rPr>
              <w:rStyle w:val="Hyperlink"/>
              <w:rFonts w:eastAsia="Times New Roman" w:cs="Segoe UI"/>
              <w:kern w:val="0"/>
              <w:lang w:eastAsia="en-GB"/>
              <w14:ligatures w14:val="none"/>
            </w:rPr>
            <w:t>KCSIE 2026, Part 3</w:t>
          </w:r>
        </w:hyperlink>
      </w:hyperlink>
    </w:p>
    <w:p w14:paraId="16BA816C" w14:textId="77777777" w:rsidR="00701228" w:rsidRPr="00F00D0F" w:rsidRDefault="00701228" w:rsidP="00701228">
      <w:pPr>
        <w:spacing w:before="240"/>
        <w:rPr>
          <w:rFonts w:eastAsia="Times New Roman" w:cs="Segoe UI"/>
          <w:b/>
          <w:bCs/>
          <w:kern w:val="0"/>
          <w:sz w:val="28"/>
          <w:szCs w:val="28"/>
          <w:lang w:eastAsia="en-GB"/>
          <w14:ligatures w14:val="none"/>
        </w:rPr>
      </w:pPr>
      <w:r w:rsidRPr="00F00D0F">
        <w:rPr>
          <w:rFonts w:eastAsia="Times New Roman" w:cs="Segoe UI"/>
          <w:b/>
          <w:bCs/>
          <w:kern w:val="0"/>
          <w:sz w:val="28"/>
          <w:szCs w:val="28"/>
          <w:lang w:eastAsia="en-GB"/>
          <w14:ligatures w14:val="none"/>
        </w:rPr>
        <w:t>Single Central Record</w:t>
      </w:r>
      <w:r>
        <w:rPr>
          <w:rFonts w:eastAsia="Times New Roman" w:cs="Segoe UI"/>
          <w:b/>
          <w:bCs/>
          <w:kern w:val="0"/>
          <w:sz w:val="28"/>
          <w:szCs w:val="28"/>
          <w:lang w:eastAsia="en-GB"/>
          <w14:ligatures w14:val="none"/>
        </w:rPr>
        <w:br/>
      </w:r>
      <w:r>
        <w:rPr>
          <w:rFonts w:cs="Segoe UI"/>
        </w:rPr>
        <w:t>Our</w:t>
      </w:r>
      <w:r w:rsidRPr="000B1D86">
        <w:rPr>
          <w:rFonts w:cs="Segoe UI"/>
        </w:rPr>
        <w:t xml:space="preserve"> </w:t>
      </w:r>
      <w:r>
        <w:rPr>
          <w:rFonts w:cs="Segoe UI"/>
        </w:rPr>
        <w:t>school</w:t>
      </w:r>
      <w:r w:rsidRPr="000B1D86">
        <w:rPr>
          <w:rFonts w:cs="Segoe UI"/>
        </w:rPr>
        <w:t xml:space="preserve"> will maintain an accurate and up-to-date Single Central Record covering the individuals and checks required by KCSIE 2026.</w:t>
      </w:r>
    </w:p>
    <w:p w14:paraId="0C03B766" w14:textId="60CA7032" w:rsidR="00701228" w:rsidRDefault="00701228" w:rsidP="00701228">
      <w:pPr>
        <w:spacing w:before="240"/>
        <w:rPr>
          <w:rFonts w:cs="Segoe UI"/>
        </w:rPr>
      </w:pPr>
      <w:r w:rsidRPr="000B1D86">
        <w:rPr>
          <w:rFonts w:cs="Segoe UI"/>
        </w:rPr>
        <w:t xml:space="preserve">Responsibility for maintaining the record rests with </w:t>
      </w:r>
      <w:r w:rsidR="00F713E1" w:rsidRPr="00212558">
        <w:rPr>
          <w:rFonts w:cs="Segoe UI"/>
        </w:rPr>
        <w:t>the office manager and the Headteacher.</w:t>
      </w:r>
      <w:r w:rsidR="00F713E1">
        <w:rPr>
          <w:rFonts w:cs="Segoe UI"/>
        </w:rPr>
        <w:t xml:space="preserve"> </w:t>
      </w:r>
      <w:r w:rsidRPr="000B1D86">
        <w:rPr>
          <w:rFonts w:cs="Segoe UI"/>
        </w:rPr>
        <w:t xml:space="preserve">The record will be checked by </w:t>
      </w:r>
      <w:r w:rsidR="00F713E1">
        <w:rPr>
          <w:rFonts w:cs="Segoe UI"/>
        </w:rPr>
        <w:t>the Headteacher</w:t>
      </w:r>
      <w:r w:rsidRPr="005D5C38">
        <w:rPr>
          <w:rFonts w:cs="Segoe UI"/>
        </w:rPr>
        <w:t xml:space="preserve"> </w:t>
      </w:r>
      <w:r w:rsidRPr="000B1D86">
        <w:rPr>
          <w:rFonts w:cs="Segoe UI"/>
        </w:rPr>
        <w:t xml:space="preserve">at appropriate intervals as part of </w:t>
      </w:r>
      <w:r>
        <w:rPr>
          <w:rFonts w:cs="Segoe UI"/>
        </w:rPr>
        <w:t>our</w:t>
      </w:r>
      <w:r w:rsidRPr="000B1D86">
        <w:rPr>
          <w:rFonts w:cs="Segoe UI"/>
        </w:rPr>
        <w:t xml:space="preserve"> </w:t>
      </w:r>
      <w:r>
        <w:rPr>
          <w:rFonts w:cs="Segoe UI"/>
        </w:rPr>
        <w:t>school</w:t>
      </w:r>
      <w:r w:rsidRPr="000B1D86">
        <w:rPr>
          <w:rFonts w:cs="Segoe UI"/>
        </w:rPr>
        <w:t>’s safeguarding assurance arrangements.</w:t>
      </w:r>
      <w:r>
        <w:rPr>
          <w:rFonts w:cs="Segoe UI"/>
        </w:rPr>
        <w:t xml:space="preserve"> </w:t>
      </w:r>
      <w:r w:rsidRPr="000B1D86">
        <w:rPr>
          <w:rFonts w:cs="Segoe UI"/>
        </w:rPr>
        <w:t>The Single Central Record supports assurance but does not replace the underlying evidence, risk assessments or safer recruitment procedures.</w:t>
      </w:r>
    </w:p>
    <w:p w14:paraId="059F6926" w14:textId="77777777" w:rsidR="00701228" w:rsidRPr="000B1D86" w:rsidRDefault="00701228" w:rsidP="00701228">
      <w:pPr>
        <w:spacing w:before="240"/>
        <w:rPr>
          <w:rFonts w:cs="Segoe UI"/>
        </w:rPr>
      </w:pPr>
      <w:r>
        <w:rPr>
          <w:rFonts w:cs="Segoe UI"/>
        </w:rPr>
        <w:t xml:space="preserve">For more information: </w:t>
      </w:r>
      <w:hyperlink r:id="rId88" w:history="1">
        <w:r>
          <w:rPr>
            <w:rStyle w:val="Hyperlink"/>
            <w:rFonts w:cs="Segoe UI"/>
          </w:rPr>
          <w:t>Check a teacher’s record</w:t>
        </w:r>
      </w:hyperlink>
      <w:r>
        <w:rPr>
          <w:rFonts w:cs="Segoe UI"/>
        </w:rPr>
        <w:t xml:space="preserve"> and </w:t>
      </w:r>
      <w:hyperlink r:id="rId89" w:history="1">
        <w:hyperlink r:id="rId90" w:history="1">
          <w:r>
            <w:rPr>
              <w:rStyle w:val="Hyperlink"/>
              <w:rFonts w:eastAsia="Times New Roman" w:cs="Segoe UI"/>
              <w:kern w:val="0"/>
              <w:lang w:eastAsia="en-GB"/>
              <w14:ligatures w14:val="none"/>
            </w:rPr>
            <w:t>KCSIE 2026, Part 3</w:t>
          </w:r>
        </w:hyperlink>
      </w:hyperlink>
    </w:p>
    <w:p w14:paraId="4F9186E8" w14:textId="77777777" w:rsidR="00701228" w:rsidRPr="00376A1A" w:rsidRDefault="00701228" w:rsidP="00701228">
      <w:pPr>
        <w:spacing w:before="240"/>
        <w:rPr>
          <w:rFonts w:cs="Segoe UI"/>
        </w:rPr>
      </w:pPr>
      <w:r w:rsidRPr="005D5C38">
        <w:rPr>
          <w:rFonts w:eastAsia="Times New Roman" w:cs="Segoe UI"/>
          <w:b/>
          <w:bCs/>
          <w:kern w:val="0"/>
          <w:sz w:val="28"/>
          <w:szCs w:val="28"/>
          <w:lang w:eastAsia="en-GB"/>
          <w14:ligatures w14:val="none"/>
        </w:rPr>
        <w:t>Ongoing Suitability</w:t>
      </w:r>
      <w:r>
        <w:rPr>
          <w:rFonts w:eastAsia="Times New Roman" w:cs="Segoe UI"/>
          <w:b/>
          <w:bCs/>
          <w:kern w:val="0"/>
          <w:sz w:val="28"/>
          <w:szCs w:val="28"/>
          <w:lang w:eastAsia="en-GB"/>
          <w14:ligatures w14:val="none"/>
        </w:rPr>
        <w:br/>
      </w:r>
      <w:r w:rsidRPr="00376A1A">
        <w:rPr>
          <w:rFonts w:cs="Segoe UI"/>
        </w:rPr>
        <w:t>Safer recruitment continues after appointment. Staff must maintain appropriate professional boundaries and disclose any change in circumstances that may affect their suitability in accordance with the Staff Behaviour Policy or Code of Conduct.</w:t>
      </w:r>
    </w:p>
    <w:p w14:paraId="1CF163A6" w14:textId="77777777" w:rsidR="00701228" w:rsidRPr="00376A1A" w:rsidRDefault="00701228" w:rsidP="00701228">
      <w:pPr>
        <w:spacing w:before="240"/>
        <w:rPr>
          <w:rFonts w:cs="Segoe UI"/>
        </w:rPr>
      </w:pPr>
      <w:r w:rsidRPr="00376A1A">
        <w:rPr>
          <w:rFonts w:cs="Segoe UI"/>
        </w:rPr>
        <w:t>We will consider further checks or a suitability review where a role changes, an individual moves into regulated activity, there is a significant break in service or relevant information raises concerns.</w:t>
      </w:r>
    </w:p>
    <w:p w14:paraId="7388AA53" w14:textId="77777777" w:rsidR="00701228" w:rsidRPr="00394491" w:rsidRDefault="00701228" w:rsidP="00701228">
      <w:pPr>
        <w:spacing w:before="240"/>
        <w:rPr>
          <w:rFonts w:cs="Segoe UI"/>
        </w:rPr>
      </w:pPr>
      <w:r w:rsidRPr="00394491">
        <w:rPr>
          <w:rFonts w:cs="Segoe UI"/>
        </w:rPr>
        <w:t>Concerns about an adult will be managed under Section K: Concerns and Allegations About Adults.</w:t>
      </w:r>
    </w:p>
    <w:p w14:paraId="5CFB15E1" w14:textId="77777777" w:rsidR="00701228" w:rsidRPr="00376A1A" w:rsidRDefault="00701228" w:rsidP="00701228">
      <w:pPr>
        <w:spacing w:before="240"/>
        <w:rPr>
          <w:rFonts w:cs="Segoe UI"/>
        </w:rPr>
      </w:pPr>
      <w:r w:rsidRPr="005D5C38">
        <w:rPr>
          <w:rFonts w:eastAsia="Times New Roman" w:cs="Segoe UI"/>
          <w:b/>
          <w:bCs/>
          <w:kern w:val="0"/>
          <w:sz w:val="28"/>
          <w:szCs w:val="28"/>
          <w:lang w:eastAsia="en-GB"/>
          <w14:ligatures w14:val="none"/>
        </w:rPr>
        <w:t>Regulated Activity and Volunteers</w:t>
      </w:r>
      <w:r>
        <w:rPr>
          <w:rFonts w:eastAsia="Times New Roman" w:cs="Segoe UI"/>
          <w:b/>
          <w:bCs/>
          <w:kern w:val="0"/>
          <w:sz w:val="28"/>
          <w:szCs w:val="28"/>
          <w:lang w:eastAsia="en-GB"/>
          <w14:ligatures w14:val="none"/>
        </w:rPr>
        <w:br/>
      </w:r>
      <w:r w:rsidRPr="00376A1A">
        <w:rPr>
          <w:rFonts w:cs="Segoe UI"/>
        </w:rPr>
        <w:t>We will determine whether a role is regulated activity by considering the nature, frequency and circumstances of the work. The previous supervision exemption must not be relied upon where an activity now falls within the current definition of regulated activity.</w:t>
      </w:r>
      <w:r>
        <w:rPr>
          <w:rFonts w:cs="Segoe UI"/>
        </w:rPr>
        <w:t xml:space="preserve"> </w:t>
      </w:r>
      <w:r w:rsidRPr="00376A1A">
        <w:rPr>
          <w:rFonts w:cs="Segoe UI"/>
        </w:rPr>
        <w:t>Before a volunteer begins work, we will assess and record:</w:t>
      </w:r>
    </w:p>
    <w:p w14:paraId="27834FF3" w14:textId="77777777" w:rsidR="00701228" w:rsidRPr="00376A1A" w:rsidRDefault="00701228" w:rsidP="005E267B">
      <w:pPr>
        <w:numPr>
          <w:ilvl w:val="0"/>
          <w:numId w:val="28"/>
        </w:numPr>
        <w:spacing w:after="100" w:afterAutospacing="1"/>
        <w:ind w:left="714" w:hanging="357"/>
        <w:rPr>
          <w:rFonts w:eastAsia="Times New Roman" w:cs="Segoe UI"/>
          <w:kern w:val="0"/>
          <w:lang w:eastAsia="en-GB"/>
          <w14:ligatures w14:val="none"/>
        </w:rPr>
      </w:pPr>
      <w:r w:rsidRPr="00376A1A">
        <w:rPr>
          <w:rFonts w:eastAsia="Times New Roman" w:cs="Segoe UI"/>
          <w:kern w:val="0"/>
          <w:lang w:eastAsia="en-GB"/>
          <w14:ligatures w14:val="none"/>
        </w:rPr>
        <w:t>the activity and its frequency</w:t>
      </w:r>
    </w:p>
    <w:p w14:paraId="739EF6BD" w14:textId="77777777" w:rsidR="00701228" w:rsidRPr="00376A1A" w:rsidRDefault="00701228" w:rsidP="005E267B">
      <w:pPr>
        <w:numPr>
          <w:ilvl w:val="0"/>
          <w:numId w:val="28"/>
        </w:numPr>
        <w:spacing w:after="100" w:afterAutospacing="1"/>
        <w:ind w:left="714" w:hanging="357"/>
        <w:rPr>
          <w:rFonts w:eastAsia="Times New Roman" w:cs="Segoe UI"/>
          <w:kern w:val="0"/>
          <w:lang w:eastAsia="en-GB"/>
          <w14:ligatures w14:val="none"/>
        </w:rPr>
      </w:pPr>
      <w:r w:rsidRPr="00376A1A">
        <w:rPr>
          <w:rFonts w:eastAsia="Times New Roman" w:cs="Segoe UI"/>
          <w:kern w:val="0"/>
          <w:lang w:eastAsia="en-GB"/>
          <w14:ligatures w14:val="none"/>
        </w:rPr>
        <w:t>whether it is regulated activity</w:t>
      </w:r>
    </w:p>
    <w:p w14:paraId="346CAC38" w14:textId="77777777" w:rsidR="00701228" w:rsidRPr="00376A1A" w:rsidRDefault="00701228" w:rsidP="005E267B">
      <w:pPr>
        <w:numPr>
          <w:ilvl w:val="0"/>
          <w:numId w:val="28"/>
        </w:numPr>
        <w:spacing w:after="100" w:afterAutospacing="1"/>
        <w:ind w:left="714" w:hanging="357"/>
        <w:rPr>
          <w:rFonts w:eastAsia="Times New Roman" w:cs="Segoe UI"/>
          <w:kern w:val="0"/>
          <w:lang w:eastAsia="en-GB"/>
          <w14:ligatures w14:val="none"/>
        </w:rPr>
      </w:pPr>
      <w:r w:rsidRPr="00376A1A">
        <w:rPr>
          <w:rFonts w:eastAsia="Times New Roman" w:cs="Segoe UI"/>
          <w:kern w:val="0"/>
          <w:lang w:eastAsia="en-GB"/>
          <w14:ligatures w14:val="none"/>
        </w:rPr>
        <w:t>the children’s ages and needs</w:t>
      </w:r>
    </w:p>
    <w:p w14:paraId="4817A80D" w14:textId="77777777" w:rsidR="00701228" w:rsidRPr="00376A1A" w:rsidRDefault="00701228" w:rsidP="005E267B">
      <w:pPr>
        <w:numPr>
          <w:ilvl w:val="0"/>
          <w:numId w:val="28"/>
        </w:numPr>
        <w:spacing w:after="100" w:afterAutospacing="1"/>
        <w:ind w:left="714" w:hanging="357"/>
        <w:rPr>
          <w:rFonts w:eastAsia="Times New Roman" w:cs="Segoe UI"/>
          <w:kern w:val="0"/>
          <w:lang w:eastAsia="en-GB"/>
          <w14:ligatures w14:val="none"/>
        </w:rPr>
      </w:pPr>
      <w:r w:rsidRPr="00376A1A">
        <w:rPr>
          <w:rFonts w:eastAsia="Times New Roman" w:cs="Segoe UI"/>
          <w:kern w:val="0"/>
          <w:lang w:eastAsia="en-GB"/>
          <w14:ligatures w14:val="none"/>
        </w:rPr>
        <w:t>the level of contact and supervision</w:t>
      </w:r>
    </w:p>
    <w:p w14:paraId="4E96CE0B" w14:textId="77777777" w:rsidR="00701228" w:rsidRPr="00376A1A" w:rsidRDefault="00701228" w:rsidP="005E267B">
      <w:pPr>
        <w:numPr>
          <w:ilvl w:val="0"/>
          <w:numId w:val="28"/>
        </w:numPr>
        <w:spacing w:after="100" w:afterAutospacing="1"/>
        <w:ind w:left="714" w:hanging="357"/>
        <w:rPr>
          <w:rFonts w:eastAsia="Times New Roman" w:cs="Segoe UI"/>
          <w:kern w:val="0"/>
          <w:lang w:eastAsia="en-GB"/>
          <w14:ligatures w14:val="none"/>
        </w:rPr>
      </w:pPr>
      <w:r w:rsidRPr="00376A1A">
        <w:rPr>
          <w:rFonts w:eastAsia="Times New Roman" w:cs="Segoe UI"/>
          <w:kern w:val="0"/>
          <w:lang w:eastAsia="en-GB"/>
          <w14:ligatures w14:val="none"/>
        </w:rPr>
        <w:t>the checks permitted and required by law</w:t>
      </w:r>
    </w:p>
    <w:p w14:paraId="32ABC7E9" w14:textId="3739D6AF" w:rsidR="00F10B91" w:rsidRPr="00376A1A" w:rsidRDefault="00701228" w:rsidP="00701228">
      <w:pPr>
        <w:spacing w:before="240"/>
        <w:rPr>
          <w:rFonts w:cs="Segoe UI"/>
        </w:rPr>
      </w:pPr>
      <w:r w:rsidRPr="00376A1A">
        <w:rPr>
          <w:rFonts w:cs="Segoe UI"/>
        </w:rPr>
        <w:t xml:space="preserve">An enhanced DBS check, including </w:t>
      </w:r>
      <w:proofErr w:type="gramStart"/>
      <w:r w:rsidRPr="00376A1A">
        <w:rPr>
          <w:rFonts w:cs="Segoe UI"/>
        </w:rPr>
        <w:t>children’s</w:t>
      </w:r>
      <w:proofErr w:type="gramEnd"/>
      <w:r w:rsidRPr="00376A1A">
        <w:rPr>
          <w:rFonts w:cs="Segoe UI"/>
        </w:rPr>
        <w:t xml:space="preserve"> barred-list information where legally required, will be obtained for volunteers engaging in regulated activity. A barred person must not be permitted to undertake regulated activity.</w:t>
      </w:r>
      <w:r w:rsidR="00033734">
        <w:rPr>
          <w:rFonts w:cs="Segoe UI"/>
        </w:rPr>
        <w:t xml:space="preserve">  </w:t>
      </w:r>
      <w:r w:rsidR="00F10B91">
        <w:rPr>
          <w:rFonts w:cs="Segoe UI"/>
        </w:rPr>
        <w:t xml:space="preserve">Volunteer </w:t>
      </w:r>
      <w:r w:rsidR="00537309">
        <w:rPr>
          <w:rFonts w:cs="Segoe UI"/>
        </w:rPr>
        <w:t xml:space="preserve">roles are risk assessed.  There </w:t>
      </w:r>
      <w:proofErr w:type="gramStart"/>
      <w:r w:rsidR="00537309">
        <w:rPr>
          <w:rFonts w:cs="Segoe UI"/>
        </w:rPr>
        <w:t>is</w:t>
      </w:r>
      <w:proofErr w:type="gramEnd"/>
      <w:r w:rsidR="00537309">
        <w:rPr>
          <w:rFonts w:cs="Segoe UI"/>
        </w:rPr>
        <w:t xml:space="preserve"> an application process and form.  </w:t>
      </w:r>
      <w:r w:rsidR="00033734">
        <w:rPr>
          <w:rFonts w:cs="Segoe UI"/>
        </w:rPr>
        <w:t xml:space="preserve">An informal interview process </w:t>
      </w:r>
      <w:r w:rsidR="00FF3E92">
        <w:rPr>
          <w:rFonts w:cs="Segoe UI"/>
        </w:rPr>
        <w:t xml:space="preserve">then takes place. </w:t>
      </w:r>
    </w:p>
    <w:p w14:paraId="08F0A0C7" w14:textId="77777777" w:rsidR="00701228" w:rsidRPr="00F27916" w:rsidRDefault="00701228" w:rsidP="00701228">
      <w:pPr>
        <w:spacing w:before="240"/>
        <w:rPr>
          <w:rFonts w:cs="Segoe UI"/>
        </w:rPr>
      </w:pPr>
      <w:r w:rsidRPr="005D5C38">
        <w:rPr>
          <w:rFonts w:eastAsia="Times New Roman" w:cs="Segoe UI"/>
          <w:b/>
          <w:bCs/>
          <w:kern w:val="0"/>
          <w:sz w:val="28"/>
          <w:szCs w:val="28"/>
          <w:lang w:eastAsia="en-GB"/>
          <w14:ligatures w14:val="none"/>
        </w:rPr>
        <w:t>Supply Staff, Agency Staff and Trainee Teachers</w:t>
      </w:r>
      <w:r>
        <w:rPr>
          <w:rFonts w:cs="Segoe UI"/>
          <w:b/>
          <w:bCs/>
        </w:rPr>
        <w:br/>
      </w:r>
      <w:r w:rsidRPr="00F27916">
        <w:rPr>
          <w:rFonts w:cs="Segoe UI"/>
        </w:rPr>
        <w:t>We will obtain written confirmation that the required checks have been completed for supply and agency staff and will verify each person’s identity on arrival.</w:t>
      </w:r>
    </w:p>
    <w:p w14:paraId="12549729" w14:textId="77777777" w:rsidR="00701228" w:rsidRPr="00F27916" w:rsidRDefault="00701228" w:rsidP="00701228">
      <w:pPr>
        <w:spacing w:before="240"/>
        <w:rPr>
          <w:rFonts w:cs="Segoe UI"/>
        </w:rPr>
      </w:pPr>
      <w:r w:rsidRPr="00F27916">
        <w:rPr>
          <w:rFonts w:cs="Segoe UI"/>
        </w:rPr>
        <w:t>Checks for trainee teachers will reflect whether they are employed by the school or placed through a training provider. Responsibility for checks will be confirmed before the placement begins.</w:t>
      </w:r>
    </w:p>
    <w:p w14:paraId="5237C175" w14:textId="77777777" w:rsidR="00701228" w:rsidRDefault="00701228" w:rsidP="00701228">
      <w:pPr>
        <w:spacing w:before="240"/>
        <w:rPr>
          <w:rFonts w:cs="Segoe UI"/>
        </w:rPr>
      </w:pPr>
      <w:r w:rsidRPr="00F27916">
        <w:rPr>
          <w:rFonts w:cs="Segoe UI"/>
        </w:rPr>
        <w:lastRenderedPageBreak/>
        <w:t>Supply staff, agency staff and trainee teachers will receive safeguarding information proportionate to their role, including reporting routes, staff behaviour expectations and emergency procedures.</w:t>
      </w:r>
    </w:p>
    <w:p w14:paraId="40057CDF" w14:textId="77777777" w:rsidR="00701228" w:rsidRPr="00F27916" w:rsidRDefault="00701228" w:rsidP="00701228">
      <w:pPr>
        <w:spacing w:before="240"/>
        <w:rPr>
          <w:rFonts w:cs="Segoe UI"/>
        </w:rPr>
      </w:pPr>
      <w:r w:rsidRPr="005D5C38">
        <w:rPr>
          <w:rFonts w:eastAsia="Times New Roman" w:cs="Segoe UI"/>
          <w:b/>
          <w:bCs/>
          <w:kern w:val="0"/>
          <w:sz w:val="28"/>
          <w:szCs w:val="28"/>
          <w:lang w:eastAsia="en-GB"/>
          <w14:ligatures w14:val="none"/>
        </w:rPr>
        <w:t>Contractors and Self-Employed Individuals</w:t>
      </w:r>
      <w:r>
        <w:rPr>
          <w:rFonts w:eastAsia="Times New Roman" w:cs="Segoe UI"/>
          <w:b/>
          <w:bCs/>
          <w:kern w:val="0"/>
          <w:sz w:val="28"/>
          <w:szCs w:val="28"/>
          <w:lang w:eastAsia="en-GB"/>
          <w14:ligatures w14:val="none"/>
        </w:rPr>
        <w:br/>
      </w:r>
      <w:r w:rsidRPr="00F27916">
        <w:rPr>
          <w:rFonts w:cs="Segoe UI"/>
        </w:rPr>
        <w:t>Contractors and self-employed individuals will be checked and supervised according to their role, whether the work is regulated activity and their opportunity for contact with children.</w:t>
      </w:r>
    </w:p>
    <w:p w14:paraId="2D9448E9" w14:textId="77777777" w:rsidR="00701228" w:rsidRPr="00F27916" w:rsidRDefault="00701228" w:rsidP="00701228">
      <w:pPr>
        <w:spacing w:before="240"/>
        <w:rPr>
          <w:rFonts w:cs="Segoe UI"/>
        </w:rPr>
      </w:pPr>
      <w:r w:rsidRPr="00F27916">
        <w:rPr>
          <w:rFonts w:cs="Segoe UI"/>
        </w:rPr>
        <w:t>Contractual arrangements will identify responsibility for checks and written assurance. We will verify identity on arrival and will not permit an individual to have unsupervised access to children unless appropriate checks have been completed.</w:t>
      </w:r>
    </w:p>
    <w:p w14:paraId="2CBDDA94" w14:textId="77777777" w:rsidR="00701228" w:rsidRDefault="00701228" w:rsidP="00701228">
      <w:pPr>
        <w:spacing w:before="240"/>
        <w:rPr>
          <w:rFonts w:cs="Segoe UI"/>
        </w:rPr>
      </w:pPr>
      <w:r w:rsidRPr="00F27916">
        <w:rPr>
          <w:rFonts w:cs="Segoe UI"/>
        </w:rPr>
        <w:t>Where a self-employed person requires a DBS check and cannot obtain one through another organisation, we will arrange the appropriate check where permitted.</w:t>
      </w:r>
    </w:p>
    <w:p w14:paraId="0A7721A2" w14:textId="77777777" w:rsidR="00701228" w:rsidRPr="00F779B3" w:rsidRDefault="00701228" w:rsidP="00701228">
      <w:pPr>
        <w:spacing w:before="240"/>
        <w:rPr>
          <w:rFonts w:eastAsia="Times New Roman" w:cs="Segoe UI"/>
          <w:b/>
          <w:bCs/>
          <w:kern w:val="0"/>
          <w:sz w:val="28"/>
          <w:szCs w:val="28"/>
          <w:lang w:eastAsia="en-GB"/>
          <w14:ligatures w14:val="none"/>
        </w:rPr>
      </w:pPr>
      <w:r w:rsidRPr="00F779B3">
        <w:rPr>
          <w:rFonts w:eastAsia="Times New Roman" w:cs="Segoe UI"/>
          <w:b/>
          <w:bCs/>
          <w:kern w:val="0"/>
          <w:sz w:val="28"/>
          <w:szCs w:val="28"/>
          <w:lang w:eastAsia="en-GB"/>
          <w14:ligatures w14:val="none"/>
        </w:rPr>
        <w:t>Visitors and Visiting Professionals</w:t>
      </w:r>
      <w:r>
        <w:rPr>
          <w:rFonts w:eastAsia="Times New Roman" w:cs="Segoe UI"/>
          <w:b/>
          <w:bCs/>
          <w:kern w:val="0"/>
          <w:sz w:val="28"/>
          <w:szCs w:val="28"/>
          <w:lang w:eastAsia="en-GB"/>
          <w14:ligatures w14:val="none"/>
        </w:rPr>
        <w:br/>
      </w:r>
      <w:r w:rsidRPr="000B1D86">
        <w:rPr>
          <w:rFonts w:cs="Segoe UI"/>
        </w:rPr>
        <w:t xml:space="preserve">All visitors must follow </w:t>
      </w:r>
      <w:r>
        <w:rPr>
          <w:rFonts w:cs="Segoe UI"/>
        </w:rPr>
        <w:t>our</w:t>
      </w:r>
      <w:r w:rsidRPr="000B1D86">
        <w:rPr>
          <w:rFonts w:cs="Segoe UI"/>
        </w:rPr>
        <w:t xml:space="preserve"> </w:t>
      </w:r>
      <w:r>
        <w:rPr>
          <w:rFonts w:cs="Segoe UI"/>
        </w:rPr>
        <w:t>school</w:t>
      </w:r>
      <w:r w:rsidRPr="000B1D86">
        <w:rPr>
          <w:rFonts w:cs="Segoe UI"/>
        </w:rPr>
        <w:t>’s visitor procedures.</w:t>
      </w:r>
    </w:p>
    <w:p w14:paraId="3C98D990" w14:textId="0D00A328" w:rsidR="00701228" w:rsidRPr="00AF03B8" w:rsidRDefault="00701228" w:rsidP="00701228">
      <w:pPr>
        <w:spacing w:before="240"/>
        <w:rPr>
          <w:rFonts w:cs="Segoe UI"/>
        </w:rPr>
      </w:pPr>
      <w:r w:rsidRPr="00AF03B8">
        <w:rPr>
          <w:rFonts w:cs="Segoe UI"/>
        </w:rPr>
        <w:t>Visitors will normally report to reception, provide appropriate identification, sign in, wear the identification issued by the school and follow our safeguarding and conduct expectations.</w:t>
      </w:r>
      <w:r w:rsidR="00FC2F2B">
        <w:rPr>
          <w:rFonts w:cs="Segoe UI"/>
        </w:rPr>
        <w:t xml:space="preserve">  Identi</w:t>
      </w:r>
      <w:r w:rsidR="00DC3C10">
        <w:rPr>
          <w:rFonts w:cs="Segoe UI"/>
        </w:rPr>
        <w:t>ties are always checked prior to commencement of work in school.</w:t>
      </w:r>
    </w:p>
    <w:p w14:paraId="4EDF32BE" w14:textId="77777777" w:rsidR="00701228" w:rsidRPr="00AF03B8" w:rsidRDefault="00701228" w:rsidP="00701228">
      <w:pPr>
        <w:spacing w:before="240"/>
        <w:rPr>
          <w:rFonts w:cs="Segoe UI"/>
        </w:rPr>
      </w:pPr>
      <w:r w:rsidRPr="00AF03B8">
        <w:rPr>
          <w:rFonts w:cs="Segoe UI"/>
        </w:rPr>
        <w:t>We will determine required checks and supervision according to the purpose and frequency of the visit and the visitor’s contact with children. A DBS certificate will not be requested from every visitor. Where an employer has completed the required checks, we may obtain written assurance and verify the visitor’s identity.</w:t>
      </w:r>
    </w:p>
    <w:p w14:paraId="63AA7D29" w14:textId="77777777" w:rsidR="00701228" w:rsidRDefault="00701228" w:rsidP="00701228">
      <w:pPr>
        <w:spacing w:before="240"/>
        <w:rPr>
          <w:rFonts w:cs="Segoe UI"/>
        </w:rPr>
      </w:pPr>
      <w:r w:rsidRPr="00AF03B8">
        <w:rPr>
          <w:rFonts w:cs="Segoe UI"/>
        </w:rPr>
        <w:t>Visitors who have not been appropriately checked must not have unsupervised access to children. Checking arrangements must not unnecessarily prevent statutory professionals from carrying out their duties.</w:t>
      </w:r>
    </w:p>
    <w:p w14:paraId="1E907B71" w14:textId="77777777" w:rsidR="00701228" w:rsidRPr="00AF03B8" w:rsidRDefault="00701228" w:rsidP="00701228">
      <w:pPr>
        <w:spacing w:before="240"/>
        <w:rPr>
          <w:rFonts w:cs="Segoe UI"/>
        </w:rPr>
      </w:pPr>
      <w:r w:rsidRPr="00E63270">
        <w:rPr>
          <w:rFonts w:eastAsia="Times New Roman" w:cs="Segoe UI"/>
          <w:b/>
          <w:bCs/>
          <w:kern w:val="0"/>
          <w:sz w:val="28"/>
          <w:szCs w:val="28"/>
          <w:lang w:eastAsia="en-GB"/>
          <w14:ligatures w14:val="none"/>
        </w:rPr>
        <w:t>External Providers and Use of Premises</w:t>
      </w:r>
      <w:r>
        <w:rPr>
          <w:rFonts w:eastAsia="Times New Roman" w:cs="Segoe UI"/>
          <w:b/>
          <w:bCs/>
          <w:kern w:val="0"/>
          <w:sz w:val="28"/>
          <w:szCs w:val="28"/>
          <w:lang w:eastAsia="en-GB"/>
          <w14:ligatures w14:val="none"/>
        </w:rPr>
        <w:br/>
      </w:r>
      <w:r w:rsidRPr="00AF03B8">
        <w:rPr>
          <w:rFonts w:cs="Segoe UI"/>
        </w:rPr>
        <w:t>Where our premises are used by an external provider working with children, we will seek assurance that appropriate safeguarding and child protection arrangements are in place.</w:t>
      </w:r>
    </w:p>
    <w:p w14:paraId="27DC66F5" w14:textId="77777777" w:rsidR="00701228" w:rsidRPr="00AF03B8" w:rsidRDefault="00701228" w:rsidP="00701228">
      <w:pPr>
        <w:spacing w:before="240"/>
        <w:rPr>
          <w:rFonts w:cs="Segoe UI"/>
        </w:rPr>
      </w:pPr>
      <w:r w:rsidRPr="00AF03B8">
        <w:rPr>
          <w:rFonts w:cs="Segoe UI"/>
        </w:rPr>
        <w:t>Hire, lease or transfer-of-control agreements will identify safeguarding responsibilities, liaison and reporting arrangements. We will act where a provider fails to meet these requirements, including ending the arrangement where necessary.</w:t>
      </w:r>
    </w:p>
    <w:p w14:paraId="4D6694BA" w14:textId="77777777" w:rsidR="00701228" w:rsidRDefault="00701228" w:rsidP="00701228">
      <w:pPr>
        <w:spacing w:before="240"/>
        <w:rPr>
          <w:rFonts w:cs="Segoe UI"/>
        </w:rPr>
      </w:pPr>
      <w:r w:rsidRPr="00AF03B8">
        <w:rPr>
          <w:rFonts w:cs="Segoe UI"/>
        </w:rPr>
        <w:t>Safeguarding concerns arising during externally managed activities should be reported to the provider and through our safeguarding procedures where appropriate. Where we arrange or supervise the activity, our child protection procedures apply.</w:t>
      </w:r>
    </w:p>
    <w:p w14:paraId="73648799" w14:textId="77777777" w:rsidR="00701228" w:rsidRDefault="00701228" w:rsidP="00701228">
      <w:pPr>
        <w:spacing w:before="240"/>
        <w:rPr>
          <w:rFonts w:cs="Segoe UI"/>
        </w:rPr>
      </w:pPr>
      <w:r>
        <w:rPr>
          <w:rFonts w:cs="Segoe UI"/>
        </w:rPr>
        <w:t xml:space="preserve">For more information: </w:t>
      </w:r>
      <w:hyperlink r:id="rId91" w:history="1">
        <w:r>
          <w:rPr>
            <w:rStyle w:val="Hyperlink"/>
            <w:rFonts w:cs="Segoe UI"/>
          </w:rPr>
          <w:t>Out-of-school settings: safeguarding guidance for providers</w:t>
        </w:r>
      </w:hyperlink>
    </w:p>
    <w:p w14:paraId="72B2E53A" w14:textId="77777777" w:rsidR="00701228" w:rsidRPr="00D82740" w:rsidRDefault="00701228" w:rsidP="00701228">
      <w:pPr>
        <w:spacing w:before="240"/>
        <w:rPr>
          <w:rFonts w:cs="Segoe UI"/>
        </w:rPr>
      </w:pPr>
      <w:r w:rsidRPr="00E63270">
        <w:rPr>
          <w:rFonts w:eastAsia="Times New Roman" w:cs="Segoe UI"/>
          <w:b/>
          <w:bCs/>
          <w:kern w:val="0"/>
          <w:sz w:val="28"/>
          <w:szCs w:val="28"/>
          <w:lang w:eastAsia="en-GB"/>
          <w14:ligatures w14:val="none"/>
        </w:rPr>
        <w:lastRenderedPageBreak/>
        <w:t>Educational Visits, Homestays and Residential Arrangements</w:t>
      </w:r>
      <w:r>
        <w:rPr>
          <w:rFonts w:cs="Segoe UI"/>
          <w:b/>
          <w:bCs/>
        </w:rPr>
        <w:br/>
      </w:r>
      <w:r w:rsidRPr="00D82740">
        <w:rPr>
          <w:rFonts w:cs="Segoe UI"/>
        </w:rPr>
        <w:t>Safeguarding will be considered when planning educational visits, exchanges, homestays, residential activities and overnight accommodation.</w:t>
      </w:r>
    </w:p>
    <w:p w14:paraId="5410CA98" w14:textId="77777777" w:rsidR="00701228" w:rsidRPr="00D82740" w:rsidRDefault="00701228" w:rsidP="00701228">
      <w:pPr>
        <w:spacing w:before="240"/>
        <w:rPr>
          <w:rFonts w:cs="Segoe UI"/>
        </w:rPr>
      </w:pPr>
      <w:r w:rsidRPr="00D82740">
        <w:rPr>
          <w:rFonts w:cs="Segoe UI"/>
        </w:rPr>
        <w:t>Risk assessments will consider children’s needs and vulnerabilities, staffing and supervision, transport and accommodation, medical needs, personal devices, professional boundaries and procedures for reporting concerns away from school.</w:t>
      </w:r>
    </w:p>
    <w:p w14:paraId="2339120C" w14:textId="77777777" w:rsidR="00701228" w:rsidRPr="00D82740" w:rsidRDefault="00701228" w:rsidP="00701228">
      <w:pPr>
        <w:spacing w:before="240"/>
        <w:rPr>
          <w:rFonts w:cs="Segoe UI"/>
        </w:rPr>
      </w:pPr>
      <w:r w:rsidRPr="00D82740">
        <w:rPr>
          <w:rFonts w:cs="Segoe UI"/>
        </w:rPr>
        <w:t>Required checks will be completed for adults undertaking regulated activity. Where children stay with host families, we will follow the safeguarding and checking requirements in KCSIE 2026 and private fostering legislation.</w:t>
      </w:r>
    </w:p>
    <w:p w14:paraId="4F0DC0C9" w14:textId="77777777" w:rsidR="00701228" w:rsidRDefault="00701228" w:rsidP="00701228">
      <w:pPr>
        <w:spacing w:before="240"/>
        <w:rPr>
          <w:rFonts w:cs="Segoe UI"/>
        </w:rPr>
      </w:pPr>
      <w:r w:rsidRPr="008D6875">
        <w:rPr>
          <w:rFonts w:cs="Segoe UI"/>
        </w:rPr>
        <w:t>Safeguarding concerns arising during an activity must be managed in accordance with Section D.</w:t>
      </w:r>
    </w:p>
    <w:p w14:paraId="5DA9AB72" w14:textId="77777777" w:rsidR="00701228" w:rsidRPr="000B1D86" w:rsidRDefault="00701228" w:rsidP="00701228">
      <w:pPr>
        <w:spacing w:before="240"/>
        <w:rPr>
          <w:rFonts w:cs="Segoe UI"/>
        </w:rPr>
      </w:pPr>
      <w:r>
        <w:rPr>
          <w:rFonts w:cs="Segoe UI"/>
        </w:rPr>
        <w:t xml:space="preserve">For more information: </w:t>
      </w:r>
      <w:hyperlink r:id="rId92" w:history="1">
        <w:r w:rsidRPr="005B5799">
          <w:rPr>
            <w:rStyle w:val="Hyperlink"/>
            <w:rFonts w:cs="Segoe UI"/>
          </w:rPr>
          <w:t>Health and safety on educational visits</w:t>
        </w:r>
      </w:hyperlink>
    </w:p>
    <w:p w14:paraId="512318BE" w14:textId="77777777" w:rsidR="00701228" w:rsidRPr="000B1D86" w:rsidRDefault="00701228" w:rsidP="00701228">
      <w:pPr>
        <w:spacing w:before="240"/>
        <w:rPr>
          <w:rFonts w:cs="Segoe UI"/>
        </w:rPr>
      </w:pPr>
      <w:r w:rsidRPr="00F103A1">
        <w:rPr>
          <w:rFonts w:eastAsia="Times New Roman" w:cs="Segoe UI"/>
          <w:b/>
          <w:bCs/>
          <w:kern w:val="0"/>
          <w:sz w:val="28"/>
          <w:szCs w:val="28"/>
          <w:lang w:eastAsia="en-GB"/>
          <w14:ligatures w14:val="none"/>
        </w:rPr>
        <w:t>Reasonable Force and Restrictive Interventions</w:t>
      </w:r>
      <w:r>
        <w:rPr>
          <w:rFonts w:eastAsia="Times New Roman" w:cs="Segoe UI"/>
          <w:b/>
          <w:bCs/>
          <w:kern w:val="0"/>
          <w:sz w:val="28"/>
          <w:szCs w:val="28"/>
          <w:lang w:eastAsia="en-GB"/>
          <w14:ligatures w14:val="none"/>
        </w:rPr>
        <w:br/>
      </w:r>
      <w:r>
        <w:rPr>
          <w:rFonts w:cs="Segoe UI"/>
        </w:rPr>
        <w:t>Our</w:t>
      </w:r>
      <w:r w:rsidRPr="000B1D86">
        <w:rPr>
          <w:rFonts w:cs="Segoe UI"/>
        </w:rPr>
        <w:t xml:space="preserve"> </w:t>
      </w:r>
      <w:r>
        <w:rPr>
          <w:rFonts w:cs="Segoe UI"/>
        </w:rPr>
        <w:t>school</w:t>
      </w:r>
      <w:r w:rsidRPr="000B1D86">
        <w:rPr>
          <w:rFonts w:cs="Segoe UI"/>
        </w:rPr>
        <w:t xml:space="preserve"> does not operate a blanket “no contact” policy, as this could prevent staff from protecting a child, providing appropriate support or managing an immediate risk safely.</w:t>
      </w:r>
    </w:p>
    <w:p w14:paraId="4A79132E" w14:textId="77777777" w:rsidR="00701228" w:rsidRPr="00802139" w:rsidRDefault="00701228" w:rsidP="00701228">
      <w:pPr>
        <w:spacing w:before="240"/>
        <w:rPr>
          <w:rFonts w:eastAsia="Times New Roman" w:cs="Segoe UI"/>
          <w:b/>
          <w:bCs/>
          <w:kern w:val="0"/>
          <w:sz w:val="28"/>
          <w:szCs w:val="28"/>
          <w:lang w:eastAsia="en-GB"/>
          <w14:ligatures w14:val="none"/>
        </w:rPr>
      </w:pPr>
      <w:r>
        <w:rPr>
          <w:rFonts w:cs="Segoe UI"/>
        </w:rPr>
        <w:t xml:space="preserve">In all instances, staff will aim to de-escalate and contain a situation without the use of force. </w:t>
      </w:r>
      <w:r w:rsidRPr="000B1D86">
        <w:rPr>
          <w:rFonts w:cs="Segoe UI"/>
        </w:rPr>
        <w:t>Staff may use reasonable force only where lawful, necessary and proportionate. Any force used must be no more than necessary and for the least amount of time.</w:t>
      </w:r>
      <w:r>
        <w:rPr>
          <w:rFonts w:eastAsia="Times New Roman" w:cs="Segoe UI"/>
          <w:b/>
          <w:bCs/>
          <w:kern w:val="0"/>
          <w:sz w:val="28"/>
          <w:szCs w:val="28"/>
          <w:lang w:eastAsia="en-GB"/>
          <w14:ligatures w14:val="none"/>
        </w:rPr>
        <w:t xml:space="preserve"> </w:t>
      </w:r>
      <w:r w:rsidRPr="000B1D86">
        <w:rPr>
          <w:rFonts w:cs="Segoe UI"/>
        </w:rPr>
        <w:t>When considering or using reasonable force, staff will</w:t>
      </w:r>
      <w:r>
        <w:rPr>
          <w:rFonts w:cs="Segoe UI"/>
        </w:rPr>
        <w:t>:</w:t>
      </w:r>
    </w:p>
    <w:p w14:paraId="21E1A39B" w14:textId="77777777" w:rsidR="00701228" w:rsidRPr="00F103A1" w:rsidRDefault="00701228" w:rsidP="005E267B">
      <w:pPr>
        <w:numPr>
          <w:ilvl w:val="0"/>
          <w:numId w:val="28"/>
        </w:numPr>
        <w:spacing w:after="100" w:afterAutospacing="1"/>
        <w:ind w:left="714" w:hanging="357"/>
        <w:rPr>
          <w:rFonts w:eastAsia="Times New Roman" w:cs="Segoe UI"/>
          <w:kern w:val="0"/>
          <w:lang w:eastAsia="en-GB"/>
          <w14:ligatures w14:val="none"/>
        </w:rPr>
      </w:pPr>
      <w:r w:rsidRPr="00F103A1">
        <w:rPr>
          <w:rFonts w:eastAsia="Times New Roman" w:cs="Segoe UI"/>
          <w:kern w:val="0"/>
          <w:lang w:eastAsia="en-GB"/>
          <w14:ligatures w14:val="none"/>
        </w:rPr>
        <w:t>prioritise prevention and de-escalation</w:t>
      </w:r>
    </w:p>
    <w:p w14:paraId="684E2741" w14:textId="77777777" w:rsidR="00701228" w:rsidRPr="00F103A1" w:rsidRDefault="00701228" w:rsidP="005E267B">
      <w:pPr>
        <w:numPr>
          <w:ilvl w:val="0"/>
          <w:numId w:val="28"/>
        </w:numPr>
        <w:spacing w:after="100" w:afterAutospacing="1"/>
        <w:ind w:left="714" w:hanging="357"/>
        <w:rPr>
          <w:rFonts w:eastAsia="Times New Roman" w:cs="Segoe UI"/>
          <w:kern w:val="0"/>
          <w:lang w:eastAsia="en-GB"/>
          <w14:ligatures w14:val="none"/>
        </w:rPr>
      </w:pPr>
      <w:r w:rsidRPr="00F103A1">
        <w:rPr>
          <w:rFonts w:eastAsia="Times New Roman" w:cs="Segoe UI"/>
          <w:kern w:val="0"/>
          <w:lang w:eastAsia="en-GB"/>
          <w14:ligatures w14:val="none"/>
        </w:rPr>
        <w:t>consider the child’s age, SEND, health, communication and mental health needs</w:t>
      </w:r>
    </w:p>
    <w:p w14:paraId="1944E06D" w14:textId="77777777" w:rsidR="00701228" w:rsidRPr="00F103A1" w:rsidRDefault="00701228" w:rsidP="005E267B">
      <w:pPr>
        <w:numPr>
          <w:ilvl w:val="0"/>
          <w:numId w:val="28"/>
        </w:numPr>
        <w:spacing w:after="100" w:afterAutospacing="1"/>
        <w:ind w:left="714" w:hanging="357"/>
        <w:rPr>
          <w:rFonts w:eastAsia="Times New Roman" w:cs="Segoe UI"/>
          <w:kern w:val="0"/>
          <w:lang w:eastAsia="en-GB"/>
          <w14:ligatures w14:val="none"/>
        </w:rPr>
      </w:pPr>
      <w:r w:rsidRPr="00F103A1">
        <w:rPr>
          <w:rFonts w:eastAsia="Times New Roman" w:cs="Segoe UI"/>
          <w:kern w:val="0"/>
          <w:lang w:eastAsia="en-GB"/>
          <w14:ligatures w14:val="none"/>
        </w:rPr>
        <w:t>use the least restrictive response available</w:t>
      </w:r>
    </w:p>
    <w:p w14:paraId="02627A16" w14:textId="77777777" w:rsidR="00701228" w:rsidRPr="00F103A1" w:rsidRDefault="00701228" w:rsidP="005E267B">
      <w:pPr>
        <w:numPr>
          <w:ilvl w:val="0"/>
          <w:numId w:val="28"/>
        </w:numPr>
        <w:spacing w:after="100" w:afterAutospacing="1"/>
        <w:ind w:left="714" w:hanging="357"/>
        <w:rPr>
          <w:rFonts w:eastAsia="Times New Roman" w:cs="Segoe UI"/>
          <w:kern w:val="0"/>
          <w:lang w:eastAsia="en-GB"/>
          <w14:ligatures w14:val="none"/>
        </w:rPr>
      </w:pPr>
      <w:r w:rsidRPr="00F103A1">
        <w:rPr>
          <w:rFonts w:eastAsia="Times New Roman" w:cs="Segoe UI"/>
          <w:kern w:val="0"/>
          <w:lang w:eastAsia="en-GB"/>
          <w14:ligatures w14:val="none"/>
        </w:rPr>
        <w:t>protect the child’s dignity</w:t>
      </w:r>
    </w:p>
    <w:p w14:paraId="16F25238" w14:textId="77777777" w:rsidR="00701228" w:rsidRPr="00F103A1" w:rsidRDefault="00701228" w:rsidP="005E267B">
      <w:pPr>
        <w:numPr>
          <w:ilvl w:val="0"/>
          <w:numId w:val="28"/>
        </w:numPr>
        <w:spacing w:after="100" w:afterAutospacing="1"/>
        <w:ind w:left="714" w:hanging="357"/>
        <w:rPr>
          <w:rFonts w:eastAsia="Times New Roman" w:cs="Segoe UI"/>
          <w:kern w:val="0"/>
          <w:lang w:eastAsia="en-GB"/>
          <w14:ligatures w14:val="none"/>
        </w:rPr>
      </w:pPr>
      <w:r w:rsidRPr="00F103A1">
        <w:rPr>
          <w:rFonts w:eastAsia="Times New Roman" w:cs="Segoe UI"/>
          <w:kern w:val="0"/>
          <w:lang w:eastAsia="en-GB"/>
          <w14:ligatures w14:val="none"/>
        </w:rPr>
        <w:t>seek medical assistance where required</w:t>
      </w:r>
    </w:p>
    <w:p w14:paraId="6948F8F9" w14:textId="77777777" w:rsidR="00701228" w:rsidRPr="00F103A1" w:rsidRDefault="00701228" w:rsidP="005E267B">
      <w:pPr>
        <w:numPr>
          <w:ilvl w:val="0"/>
          <w:numId w:val="28"/>
        </w:numPr>
        <w:spacing w:after="100" w:afterAutospacing="1"/>
        <w:ind w:left="714" w:hanging="357"/>
        <w:rPr>
          <w:rFonts w:eastAsia="Times New Roman" w:cs="Segoe UI"/>
          <w:kern w:val="0"/>
          <w:lang w:eastAsia="en-GB"/>
          <w14:ligatures w14:val="none"/>
        </w:rPr>
      </w:pPr>
      <w:r w:rsidRPr="00F103A1">
        <w:rPr>
          <w:rFonts w:eastAsia="Times New Roman" w:cs="Segoe UI"/>
          <w:kern w:val="0"/>
          <w:lang w:eastAsia="en-GB"/>
          <w14:ligatures w14:val="none"/>
        </w:rPr>
        <w:t>record and report the incident promptly</w:t>
      </w:r>
    </w:p>
    <w:p w14:paraId="2F845601" w14:textId="77777777" w:rsidR="00701228" w:rsidRPr="00F103A1" w:rsidRDefault="00701228" w:rsidP="005E267B">
      <w:pPr>
        <w:numPr>
          <w:ilvl w:val="0"/>
          <w:numId w:val="28"/>
        </w:numPr>
        <w:spacing w:after="100" w:afterAutospacing="1"/>
        <w:ind w:left="714" w:hanging="357"/>
        <w:rPr>
          <w:rFonts w:eastAsia="Times New Roman" w:cs="Segoe UI"/>
          <w:kern w:val="0"/>
          <w:lang w:eastAsia="en-GB"/>
          <w14:ligatures w14:val="none"/>
        </w:rPr>
      </w:pPr>
      <w:r w:rsidRPr="00F103A1">
        <w:rPr>
          <w:rFonts w:eastAsia="Times New Roman" w:cs="Segoe UI"/>
          <w:kern w:val="0"/>
          <w:lang w:eastAsia="en-GB"/>
          <w14:ligatures w14:val="none"/>
        </w:rPr>
        <w:t>inform parents or carers where appropriate</w:t>
      </w:r>
    </w:p>
    <w:p w14:paraId="02E42D46" w14:textId="77777777" w:rsidR="00701228" w:rsidRPr="00F103A1" w:rsidRDefault="00701228" w:rsidP="005E267B">
      <w:pPr>
        <w:numPr>
          <w:ilvl w:val="0"/>
          <w:numId w:val="28"/>
        </w:numPr>
        <w:spacing w:after="100" w:afterAutospacing="1"/>
        <w:ind w:left="714" w:hanging="357"/>
        <w:rPr>
          <w:rFonts w:eastAsia="Times New Roman" w:cs="Segoe UI"/>
          <w:kern w:val="0"/>
          <w:lang w:eastAsia="en-GB"/>
          <w14:ligatures w14:val="none"/>
        </w:rPr>
      </w:pPr>
      <w:r w:rsidRPr="00F103A1">
        <w:rPr>
          <w:rFonts w:eastAsia="Times New Roman" w:cs="Segoe UI"/>
          <w:kern w:val="0"/>
          <w:lang w:eastAsia="en-GB"/>
          <w14:ligatures w14:val="none"/>
        </w:rPr>
        <w:t>review whether safeguarding concerns or further support are required</w:t>
      </w:r>
    </w:p>
    <w:p w14:paraId="06A97FCB" w14:textId="77777777" w:rsidR="00701228" w:rsidRPr="000B1D86" w:rsidRDefault="00701228" w:rsidP="00701228">
      <w:pPr>
        <w:spacing w:before="240"/>
        <w:rPr>
          <w:rFonts w:cs="Segoe UI"/>
        </w:rPr>
      </w:pPr>
      <w:r w:rsidRPr="000B1D86">
        <w:rPr>
          <w:rFonts w:cs="Segoe UI"/>
        </w:rPr>
        <w:t>Restrictive intervention must never be used as punishment, to cause pain or merely to secure compliance. Planned interventions should be reflected in an appropriate support, behaviour or risk-management plan and reviewed regularly.</w:t>
      </w:r>
    </w:p>
    <w:p w14:paraId="2F984C6A" w14:textId="0449368C" w:rsidR="00701228" w:rsidRPr="00C823E2" w:rsidRDefault="00FB5D78" w:rsidP="00701228">
      <w:pPr>
        <w:spacing w:before="240"/>
        <w:rPr>
          <w:rFonts w:cs="Segoe UI"/>
        </w:rPr>
      </w:pPr>
      <w:r w:rsidRPr="00C823E2">
        <w:rPr>
          <w:rFonts w:cs="Segoe UI"/>
        </w:rPr>
        <w:t xml:space="preserve">Restrictive intervention is </w:t>
      </w:r>
      <w:r w:rsidR="009A47CE" w:rsidRPr="00C823E2">
        <w:rPr>
          <w:rFonts w:cs="Segoe UI"/>
        </w:rPr>
        <w:t xml:space="preserve">detailed in the school’s </w:t>
      </w:r>
      <w:r w:rsidR="00C823E2" w:rsidRPr="00C823E2">
        <w:rPr>
          <w:rFonts w:cs="Segoe UI"/>
        </w:rPr>
        <w:t>Behaviour and Relationships Policy.</w:t>
      </w:r>
    </w:p>
    <w:p w14:paraId="00B85BCA" w14:textId="77777777" w:rsidR="00701228" w:rsidRDefault="00701228" w:rsidP="00701228">
      <w:pPr>
        <w:spacing w:before="240"/>
        <w:rPr>
          <w:rFonts w:cs="Segoe UI"/>
        </w:rPr>
      </w:pPr>
      <w:r w:rsidRPr="002D0208">
        <w:rPr>
          <w:rFonts w:cs="Segoe UI"/>
        </w:rPr>
        <w:t>Where an intervention raises a safeguarding concern about a child or adult, staff must follow Section D or Section K, as appropriate.</w:t>
      </w:r>
    </w:p>
    <w:p w14:paraId="3BA5FE15" w14:textId="77777777" w:rsidR="00701228" w:rsidRPr="000B1D86" w:rsidRDefault="00701228" w:rsidP="00701228">
      <w:pPr>
        <w:spacing w:before="240"/>
        <w:rPr>
          <w:rFonts w:cs="Segoe UI"/>
        </w:rPr>
      </w:pPr>
      <w:r>
        <w:rPr>
          <w:rFonts w:cs="Segoe UI"/>
        </w:rPr>
        <w:t xml:space="preserve">For more information: </w:t>
      </w:r>
      <w:hyperlink r:id="rId93" w:history="1">
        <w:r>
          <w:rPr>
            <w:rStyle w:val="Hyperlink"/>
            <w:rFonts w:cs="Segoe UI"/>
          </w:rPr>
          <w:t>Use of reasonable force in schools</w:t>
        </w:r>
      </w:hyperlink>
      <w:r>
        <w:rPr>
          <w:rFonts w:cs="Segoe UI"/>
        </w:rPr>
        <w:t xml:space="preserve"> and </w:t>
      </w:r>
      <w:hyperlink r:id="rId94" w:history="1">
        <w:r>
          <w:rPr>
            <w:rStyle w:val="Hyperlink"/>
            <w:rFonts w:cs="Segoe UI"/>
          </w:rPr>
          <w:t>Reducing the need for restraint and restrictive intervention</w:t>
        </w:r>
      </w:hyperlink>
    </w:p>
    <w:p w14:paraId="6A113578" w14:textId="77777777" w:rsidR="00701228" w:rsidRPr="00286130" w:rsidRDefault="00701228" w:rsidP="00701228">
      <w:pPr>
        <w:spacing w:before="240"/>
        <w:rPr>
          <w:rFonts w:cs="Segoe UI"/>
        </w:rPr>
      </w:pPr>
      <w:r w:rsidRPr="007A0F16">
        <w:rPr>
          <w:rFonts w:eastAsia="Times New Roman" w:cs="Segoe UI"/>
          <w:b/>
          <w:bCs/>
          <w:kern w:val="0"/>
          <w:sz w:val="28"/>
          <w:szCs w:val="28"/>
          <w:lang w:eastAsia="en-GB"/>
          <w14:ligatures w14:val="none"/>
        </w:rPr>
        <w:lastRenderedPageBreak/>
        <w:t>Alternative Provision</w:t>
      </w:r>
      <w:r>
        <w:rPr>
          <w:rFonts w:eastAsia="Times New Roman" w:cs="Segoe UI"/>
          <w:b/>
          <w:bCs/>
          <w:kern w:val="0"/>
          <w:sz w:val="28"/>
          <w:szCs w:val="28"/>
          <w:lang w:eastAsia="en-GB"/>
          <w14:ligatures w14:val="none"/>
        </w:rPr>
        <w:br/>
      </w:r>
      <w:r w:rsidRPr="00286130">
        <w:rPr>
          <w:rFonts w:cs="Segoe UI"/>
        </w:rPr>
        <w:t>Where we commission alternative provision, we retain responsibility for safeguarding the child.</w:t>
      </w:r>
    </w:p>
    <w:p w14:paraId="313D3561" w14:textId="77777777" w:rsidR="00701228" w:rsidRPr="00286130" w:rsidRDefault="00701228" w:rsidP="00701228">
      <w:pPr>
        <w:spacing w:before="240"/>
        <w:rPr>
          <w:rFonts w:cs="Segoe UI"/>
        </w:rPr>
      </w:pPr>
      <w:r w:rsidRPr="00286130">
        <w:rPr>
          <w:rFonts w:cs="Segoe UI"/>
        </w:rPr>
        <w:t>Before placement, we will obtain written assurance about the provider’s safeguarding arrangements and required checks, confirm where the child will be educated, share relevant safeguarding information and agree attendance, welfare and reporting arrangements.</w:t>
      </w:r>
    </w:p>
    <w:p w14:paraId="14359C96" w14:textId="77777777" w:rsidR="00701228" w:rsidRPr="00286130" w:rsidRDefault="00701228" w:rsidP="00701228">
      <w:pPr>
        <w:spacing w:before="240"/>
        <w:rPr>
          <w:rFonts w:cs="Segoe UI"/>
        </w:rPr>
      </w:pPr>
      <w:r w:rsidRPr="00286130">
        <w:rPr>
          <w:rFonts w:cs="Segoe UI"/>
        </w:rPr>
        <w:t>We will maintain contact with the child and provider, monitor attendance and suitability and review the placement at least half-termly. We will act immediately where concerns arise and end the placement if it is no longer safe or suitable.</w:t>
      </w:r>
    </w:p>
    <w:p w14:paraId="67C4F1DE" w14:textId="77777777" w:rsidR="00701228" w:rsidRPr="00286130" w:rsidRDefault="00701228" w:rsidP="00701228">
      <w:pPr>
        <w:spacing w:before="240"/>
        <w:rPr>
          <w:rFonts w:cs="Segoe UI"/>
        </w:rPr>
      </w:pPr>
      <w:r w:rsidRPr="00286130">
        <w:rPr>
          <w:rFonts w:cs="Segoe UI"/>
        </w:rPr>
        <w:t>The provider must notify us of changes to staffing, location, ownership or delivery which may affect the child’s safety or the placement’s suitability.</w:t>
      </w:r>
      <w:r>
        <w:rPr>
          <w:rFonts w:cs="Segoe UI"/>
        </w:rPr>
        <w:t xml:space="preserve"> </w:t>
      </w:r>
      <w:r w:rsidRPr="002D0208">
        <w:rPr>
          <w:rFonts w:cs="Segoe UI"/>
        </w:rPr>
        <w:t>Further safeguarding expectations are set out in Section F: Children Receiving Alternative Provision and our Alternative Provision procedures.</w:t>
      </w:r>
    </w:p>
    <w:p w14:paraId="097FC784" w14:textId="77777777" w:rsidR="00701228" w:rsidRPr="00286130" w:rsidRDefault="00701228" w:rsidP="00701228">
      <w:pPr>
        <w:spacing w:before="240"/>
        <w:rPr>
          <w:rFonts w:cs="Segoe UI"/>
        </w:rPr>
      </w:pPr>
      <w:r w:rsidRPr="007A0F16">
        <w:rPr>
          <w:rFonts w:eastAsia="Times New Roman" w:cs="Segoe UI"/>
          <w:b/>
          <w:bCs/>
          <w:kern w:val="0"/>
          <w:sz w:val="28"/>
          <w:szCs w:val="28"/>
          <w:lang w:eastAsia="en-GB"/>
          <w14:ligatures w14:val="none"/>
        </w:rPr>
        <w:t>Safeguarding Briefing and Conduct</w:t>
      </w:r>
      <w:r>
        <w:rPr>
          <w:rFonts w:eastAsia="Times New Roman" w:cs="Segoe UI"/>
          <w:b/>
          <w:bCs/>
          <w:kern w:val="0"/>
          <w:sz w:val="28"/>
          <w:szCs w:val="28"/>
          <w:lang w:eastAsia="en-GB"/>
          <w14:ligatures w14:val="none"/>
        </w:rPr>
        <w:br/>
      </w:r>
      <w:r w:rsidRPr="00286130">
        <w:rPr>
          <w:rFonts w:cs="Segoe UI"/>
        </w:rPr>
        <w:t>Adults working in or on behalf of our school will receive safeguarding information proportionate to their role, including the identity of the DSL and deputies, reporting routes, conduct expectations and emergency procedures.</w:t>
      </w:r>
    </w:p>
    <w:p w14:paraId="0615BBB8" w14:textId="77777777" w:rsidR="00701228" w:rsidRDefault="00701228" w:rsidP="00701228">
      <w:pPr>
        <w:spacing w:before="240"/>
        <w:rPr>
          <w:rFonts w:cs="Arial"/>
          <w:b/>
          <w:sz w:val="32"/>
          <w:szCs w:val="32"/>
          <w:highlight w:val="yellow"/>
          <w:u w:val="single"/>
        </w:rPr>
      </w:pPr>
      <w:r w:rsidRPr="00286130">
        <w:rPr>
          <w:rFonts w:cs="Segoe UI"/>
        </w:rPr>
        <w:t>All adults must follow our safeguarding arrangements and report concerns without delay. Failure to comply may result in removal from the premises, termination of an activity or contract, disciplinary action or referral to a relevant agency or professional body.</w:t>
      </w:r>
    </w:p>
    <w:p w14:paraId="0ACF2E21" w14:textId="7ADED092" w:rsidR="00701228" w:rsidRPr="00365FC1" w:rsidRDefault="00701228" w:rsidP="00701228">
      <w:pPr>
        <w:spacing w:before="240"/>
        <w:rPr>
          <w:rFonts w:cs="Segoe UI"/>
        </w:rPr>
      </w:pPr>
      <w:r w:rsidRPr="00F713E1">
        <w:rPr>
          <w:rFonts w:cs="Arial"/>
          <w:b/>
          <w:sz w:val="32"/>
          <w:szCs w:val="32"/>
          <w:u w:val="single"/>
        </w:rPr>
        <w:t>Section M - Safeguarding Training and Policy Implementation</w:t>
      </w:r>
      <w:r>
        <w:rPr>
          <w:rFonts w:cs="Arial"/>
          <w:b/>
          <w:sz w:val="32"/>
          <w:szCs w:val="32"/>
          <w:u w:val="single"/>
        </w:rPr>
        <w:br/>
      </w:r>
      <w:r w:rsidRPr="004C40D3">
        <w:rPr>
          <w:rFonts w:cs="Segoe UI"/>
        </w:rPr>
        <w:t xml:space="preserve">At </w:t>
      </w:r>
      <w:r w:rsidR="00F713E1">
        <w:rPr>
          <w:rFonts w:cs="Segoe UI"/>
        </w:rPr>
        <w:t>Annesley Primary and Nursery School</w:t>
      </w:r>
      <w:r w:rsidRPr="004C40D3">
        <w:rPr>
          <w:rFonts w:cs="Segoe UI"/>
        </w:rPr>
        <w:t xml:space="preserve">, </w:t>
      </w:r>
      <w:r w:rsidRPr="00365FC1">
        <w:rPr>
          <w:rFonts w:cs="Segoe UI"/>
        </w:rPr>
        <w:t>we ensure that staff, governors, trustees and volunteers have the safeguarding knowledge and confidence required for their roles.</w:t>
      </w:r>
    </w:p>
    <w:p w14:paraId="492968E0" w14:textId="0E3C72E2" w:rsidR="00701228" w:rsidRPr="00365FC1" w:rsidRDefault="00701228" w:rsidP="00701228">
      <w:pPr>
        <w:spacing w:before="240"/>
        <w:rPr>
          <w:rFonts w:cs="Segoe UI"/>
        </w:rPr>
      </w:pPr>
      <w:r w:rsidRPr="00365FC1">
        <w:rPr>
          <w:rFonts w:cs="Segoe UI"/>
        </w:rPr>
        <w:t>Training will reflect KCSIE 2026, Working Together 2026, Nottinghamshire procedures, the needs of our children and relevant local or emerging risks.</w:t>
      </w:r>
      <w:r w:rsidR="00F713E1">
        <w:rPr>
          <w:rFonts w:cs="Segoe UI"/>
        </w:rPr>
        <w:t xml:space="preserve"> </w:t>
      </w:r>
      <w:r w:rsidR="00F713E1" w:rsidRPr="00C823E2">
        <w:rPr>
          <w:rFonts w:cs="Segoe UI"/>
        </w:rPr>
        <w:t>The deputy DSL will also provide continued safeguarding CPD throughout the year through staff meetings and fortnightly safeguarding podcasts.</w:t>
      </w:r>
    </w:p>
    <w:p w14:paraId="54A93EC1" w14:textId="644C0128" w:rsidR="00701228" w:rsidRPr="004C40D3" w:rsidRDefault="00701228" w:rsidP="00701228">
      <w:pPr>
        <w:spacing w:before="240"/>
        <w:rPr>
          <w:rFonts w:cs="Segoe UI"/>
          <w:b/>
          <w:bCs/>
          <w:sz w:val="28"/>
          <w:szCs w:val="28"/>
        </w:rPr>
      </w:pPr>
      <w:r w:rsidRPr="004C40D3">
        <w:rPr>
          <w:rFonts w:cs="Segoe UI"/>
          <w:b/>
          <w:bCs/>
          <w:sz w:val="28"/>
          <w:szCs w:val="28"/>
        </w:rPr>
        <w:t>Safeguarding Induction</w:t>
      </w:r>
      <w:r>
        <w:rPr>
          <w:rFonts w:cs="Segoe UI"/>
          <w:b/>
          <w:bCs/>
          <w:sz w:val="28"/>
          <w:szCs w:val="28"/>
        </w:rPr>
        <w:br/>
      </w:r>
      <w:r w:rsidRPr="004C40D3">
        <w:rPr>
          <w:rFonts w:cs="Segoe UI"/>
        </w:rPr>
        <w:t>All staff will receive safeguarding and child protection training, including online safety, at induction. Induction will be appropriate to their role and will include:</w:t>
      </w:r>
    </w:p>
    <w:p w14:paraId="7BD942BC" w14:textId="77777777" w:rsidR="00701228" w:rsidRPr="00CA5F4B" w:rsidRDefault="00701228" w:rsidP="005E267B">
      <w:pPr>
        <w:numPr>
          <w:ilvl w:val="0"/>
          <w:numId w:val="28"/>
        </w:numPr>
        <w:spacing w:after="100" w:afterAutospacing="1"/>
        <w:ind w:left="714" w:hanging="357"/>
        <w:rPr>
          <w:rFonts w:eastAsia="Times New Roman" w:cs="Segoe UI"/>
          <w:kern w:val="0"/>
          <w:lang w:eastAsia="en-GB"/>
          <w14:ligatures w14:val="none"/>
        </w:rPr>
      </w:pPr>
      <w:r w:rsidRPr="004C40D3">
        <w:rPr>
          <w:rFonts w:eastAsia="Times New Roman" w:cs="Segoe UI"/>
          <w:kern w:val="0"/>
          <w:lang w:eastAsia="en-GB"/>
          <w14:ligatures w14:val="none"/>
        </w:rPr>
        <w:t>this Child Protection Policy</w:t>
      </w:r>
      <w:r>
        <w:rPr>
          <w:rFonts w:eastAsia="Times New Roman" w:cs="Segoe UI"/>
          <w:kern w:val="0"/>
          <w:lang w:eastAsia="en-GB"/>
          <w14:ligatures w14:val="none"/>
        </w:rPr>
        <w:t>,</w:t>
      </w:r>
      <w:r w:rsidRPr="00CA5F4B">
        <w:rPr>
          <w:rFonts w:eastAsia="Times New Roman" w:cs="Segoe UI"/>
          <w:kern w:val="0"/>
          <w:lang w:eastAsia="en-GB"/>
          <w14:ligatures w14:val="none"/>
        </w:rPr>
        <w:t xml:space="preserve"> Staff Behaviour Policy or Code of Conduct</w:t>
      </w:r>
      <w:r>
        <w:rPr>
          <w:rFonts w:eastAsia="Times New Roman" w:cs="Segoe UI"/>
          <w:kern w:val="0"/>
          <w:lang w:eastAsia="en-GB"/>
          <w14:ligatures w14:val="none"/>
        </w:rPr>
        <w:t>,</w:t>
      </w:r>
      <w:r w:rsidRPr="00CA5F4B">
        <w:rPr>
          <w:rFonts w:eastAsia="Times New Roman" w:cs="Segoe UI"/>
          <w:kern w:val="0"/>
          <w:lang w:eastAsia="en-GB"/>
          <w14:ligatures w14:val="none"/>
        </w:rPr>
        <w:t xml:space="preserve"> Behaviour Policy</w:t>
      </w:r>
      <w:r>
        <w:rPr>
          <w:rFonts w:eastAsia="Times New Roman" w:cs="Segoe UI"/>
          <w:kern w:val="0"/>
          <w:lang w:eastAsia="en-GB"/>
          <w14:ligatures w14:val="none"/>
        </w:rPr>
        <w:t xml:space="preserve"> and all other applicable safeguarding policies and procedures</w:t>
      </w:r>
    </w:p>
    <w:p w14:paraId="58E21138" w14:textId="77777777" w:rsidR="00701228" w:rsidRPr="00BB47D5" w:rsidRDefault="00701228" w:rsidP="005E267B">
      <w:pPr>
        <w:numPr>
          <w:ilvl w:val="0"/>
          <w:numId w:val="28"/>
        </w:numPr>
        <w:spacing w:after="100" w:afterAutospacing="1"/>
        <w:ind w:left="714" w:hanging="357"/>
        <w:rPr>
          <w:rFonts w:eastAsia="Times New Roman" w:cs="Segoe UI"/>
          <w:kern w:val="0"/>
          <w:lang w:eastAsia="en-GB"/>
          <w14:ligatures w14:val="none"/>
        </w:rPr>
      </w:pPr>
      <w:r w:rsidRPr="004C40D3">
        <w:rPr>
          <w:rFonts w:eastAsia="Times New Roman" w:cs="Segoe UI"/>
          <w:kern w:val="0"/>
          <w:lang w:eastAsia="en-GB"/>
          <w14:ligatures w14:val="none"/>
        </w:rPr>
        <w:t>the identity and role of the DSL and deputies</w:t>
      </w:r>
      <w:r>
        <w:rPr>
          <w:rFonts w:eastAsia="Times New Roman" w:cs="Segoe UI"/>
          <w:kern w:val="0"/>
          <w:lang w:eastAsia="en-GB"/>
          <w14:ligatures w14:val="none"/>
        </w:rPr>
        <w:t xml:space="preserve">, and </w:t>
      </w:r>
      <w:r w:rsidRPr="00BB47D5">
        <w:rPr>
          <w:rFonts w:eastAsia="Times New Roman" w:cs="Segoe UI"/>
          <w:kern w:val="0"/>
          <w:lang w:eastAsia="en-GB"/>
          <w14:ligatures w14:val="none"/>
        </w:rPr>
        <w:t xml:space="preserve">our </w:t>
      </w:r>
      <w:r>
        <w:rPr>
          <w:rFonts w:eastAsia="Times New Roman" w:cs="Segoe UI"/>
          <w:kern w:val="0"/>
          <w:lang w:eastAsia="en-GB"/>
          <w14:ligatures w14:val="none"/>
        </w:rPr>
        <w:t>school</w:t>
      </w:r>
      <w:r w:rsidRPr="00BB47D5">
        <w:rPr>
          <w:rFonts w:eastAsia="Times New Roman" w:cs="Segoe UI"/>
          <w:kern w:val="0"/>
          <w:lang w:eastAsia="en-GB"/>
          <w14:ligatures w14:val="none"/>
        </w:rPr>
        <w:t>’s safeguarding cover arrangements</w:t>
      </w:r>
    </w:p>
    <w:p w14:paraId="73BB72F9" w14:textId="77777777" w:rsidR="00701228" w:rsidRPr="004C40D3" w:rsidRDefault="00701228" w:rsidP="005E267B">
      <w:pPr>
        <w:numPr>
          <w:ilvl w:val="0"/>
          <w:numId w:val="28"/>
        </w:numPr>
        <w:spacing w:after="100" w:afterAutospacing="1"/>
        <w:ind w:left="714" w:hanging="357"/>
        <w:rPr>
          <w:rFonts w:eastAsia="Times New Roman" w:cs="Segoe UI"/>
          <w:kern w:val="0"/>
          <w:lang w:eastAsia="en-GB"/>
          <w14:ligatures w14:val="none"/>
        </w:rPr>
      </w:pPr>
      <w:r w:rsidRPr="004C40D3">
        <w:rPr>
          <w:rFonts w:eastAsia="Times New Roman" w:cs="Segoe UI"/>
          <w:kern w:val="0"/>
          <w:lang w:eastAsia="en-GB"/>
          <w14:ligatures w14:val="none"/>
        </w:rPr>
        <w:t>how to recognise, report and record concerns about a child</w:t>
      </w:r>
    </w:p>
    <w:p w14:paraId="7936AE4B" w14:textId="77777777" w:rsidR="00701228" w:rsidRPr="00BB47D5" w:rsidRDefault="00701228" w:rsidP="005E267B">
      <w:pPr>
        <w:numPr>
          <w:ilvl w:val="0"/>
          <w:numId w:val="28"/>
        </w:numPr>
        <w:spacing w:after="100" w:afterAutospacing="1"/>
        <w:ind w:left="714" w:hanging="357"/>
        <w:rPr>
          <w:rFonts w:eastAsia="Times New Roman" w:cs="Segoe UI"/>
          <w:kern w:val="0"/>
          <w:lang w:eastAsia="en-GB"/>
          <w14:ligatures w14:val="none"/>
        </w:rPr>
      </w:pPr>
      <w:r w:rsidRPr="004C40D3">
        <w:rPr>
          <w:rFonts w:eastAsia="Times New Roman" w:cs="Segoe UI"/>
          <w:kern w:val="0"/>
          <w:lang w:eastAsia="en-GB"/>
          <w14:ligatures w14:val="none"/>
        </w:rPr>
        <w:t>how to report concerns and allegations about adults</w:t>
      </w:r>
      <w:r>
        <w:rPr>
          <w:rFonts w:eastAsia="Times New Roman" w:cs="Segoe UI"/>
          <w:kern w:val="0"/>
          <w:lang w:eastAsia="en-GB"/>
          <w14:ligatures w14:val="none"/>
        </w:rPr>
        <w:t xml:space="preserve">, </w:t>
      </w:r>
      <w:r w:rsidRPr="00BB47D5">
        <w:rPr>
          <w:rFonts w:eastAsia="Times New Roman" w:cs="Segoe UI"/>
          <w:kern w:val="0"/>
          <w:lang w:eastAsia="en-GB"/>
          <w14:ligatures w14:val="none"/>
        </w:rPr>
        <w:t>low-level concerns and whistleblowing arrangements</w:t>
      </w:r>
    </w:p>
    <w:p w14:paraId="41C96C8E" w14:textId="77777777" w:rsidR="00701228" w:rsidRPr="004C40D3" w:rsidRDefault="00701228" w:rsidP="005E267B">
      <w:pPr>
        <w:numPr>
          <w:ilvl w:val="0"/>
          <w:numId w:val="28"/>
        </w:numPr>
        <w:spacing w:after="100" w:afterAutospacing="1"/>
        <w:ind w:left="714" w:hanging="357"/>
        <w:rPr>
          <w:rFonts w:eastAsia="Times New Roman" w:cs="Segoe UI"/>
          <w:kern w:val="0"/>
          <w:lang w:eastAsia="en-GB"/>
          <w14:ligatures w14:val="none"/>
        </w:rPr>
      </w:pPr>
      <w:r w:rsidRPr="004C40D3">
        <w:rPr>
          <w:rFonts w:eastAsia="Times New Roman" w:cs="Segoe UI"/>
          <w:kern w:val="0"/>
          <w:lang w:eastAsia="en-GB"/>
          <w14:ligatures w14:val="none"/>
        </w:rPr>
        <w:t>online safety and staff responsibilities for filtering and monitoring</w:t>
      </w:r>
    </w:p>
    <w:p w14:paraId="6756606C" w14:textId="77777777" w:rsidR="00701228" w:rsidRPr="004C40D3" w:rsidRDefault="00701228" w:rsidP="005E267B">
      <w:pPr>
        <w:numPr>
          <w:ilvl w:val="0"/>
          <w:numId w:val="28"/>
        </w:numPr>
        <w:spacing w:after="100" w:afterAutospacing="1"/>
        <w:ind w:left="714" w:hanging="357"/>
        <w:rPr>
          <w:rFonts w:eastAsia="Times New Roman" w:cs="Segoe UI"/>
          <w:kern w:val="0"/>
          <w:lang w:eastAsia="en-GB"/>
          <w14:ligatures w14:val="none"/>
        </w:rPr>
      </w:pPr>
      <w:r w:rsidRPr="004C40D3">
        <w:rPr>
          <w:rFonts w:eastAsia="Times New Roman" w:cs="Segoe UI"/>
          <w:kern w:val="0"/>
          <w:lang w:eastAsia="en-GB"/>
          <w14:ligatures w14:val="none"/>
        </w:rPr>
        <w:t>emergency and direct referral procedures</w:t>
      </w:r>
    </w:p>
    <w:p w14:paraId="77BDEB18" w14:textId="3841918D" w:rsidR="00701228" w:rsidRPr="00F713E1" w:rsidRDefault="00F713E1" w:rsidP="00701228">
      <w:pPr>
        <w:spacing w:before="240"/>
        <w:rPr>
          <w:rFonts w:cs="Segoe UI"/>
        </w:rPr>
      </w:pPr>
      <w:r w:rsidRPr="00306866">
        <w:rPr>
          <w:rFonts w:cs="Segoe UI"/>
        </w:rPr>
        <w:lastRenderedPageBreak/>
        <w:t>Training will be delivered in collaboration with the head teacher</w:t>
      </w:r>
      <w:r w:rsidR="00865C39" w:rsidRPr="00306866">
        <w:rPr>
          <w:rFonts w:cs="Segoe UI"/>
        </w:rPr>
        <w:t xml:space="preserve">, </w:t>
      </w:r>
      <w:r w:rsidRPr="00306866">
        <w:rPr>
          <w:rFonts w:cs="Segoe UI"/>
        </w:rPr>
        <w:t xml:space="preserve">deputy DSL </w:t>
      </w:r>
      <w:r w:rsidR="00865C39" w:rsidRPr="00306866">
        <w:rPr>
          <w:rFonts w:cs="Segoe UI"/>
        </w:rPr>
        <w:t>and the office manager, who</w:t>
      </w:r>
      <w:r w:rsidRPr="00306866">
        <w:rPr>
          <w:rFonts w:cs="Segoe UI"/>
        </w:rPr>
        <w:t xml:space="preserve"> will show all new staff how to use the online reporting system and as well as the above. All staff will sign to say they have received this and it will be updated on the Single Central Record.</w:t>
      </w:r>
    </w:p>
    <w:p w14:paraId="4BF0EC15" w14:textId="77777777" w:rsidR="00701228" w:rsidRDefault="00701228" w:rsidP="00701228">
      <w:pPr>
        <w:spacing w:before="240"/>
        <w:rPr>
          <w:rFonts w:cs="Segoe UI"/>
        </w:rPr>
      </w:pPr>
      <w:r w:rsidRPr="004C40D3">
        <w:rPr>
          <w:rFonts w:cs="Segoe UI"/>
        </w:rPr>
        <w:t>Supply staff, trainee teachers, volunteers, contractors and other adults will receive safeguarding information proportionate to their role, responsibilities and contact with children.</w:t>
      </w:r>
    </w:p>
    <w:p w14:paraId="749DBEE9" w14:textId="77777777" w:rsidR="00701228" w:rsidRDefault="00701228" w:rsidP="00701228">
      <w:pPr>
        <w:rPr>
          <w:rFonts w:cs="Segoe UI"/>
        </w:rPr>
      </w:pPr>
      <w:r w:rsidRPr="002E01FB">
        <w:rPr>
          <w:rFonts w:cs="Segoe UI"/>
        </w:rPr>
        <w:t>Staff are responsible for reading and following the current policy and must seek advice from the DSL where they are unclear about a safeguarding responsibility or procedure.</w:t>
      </w:r>
    </w:p>
    <w:p w14:paraId="62B1F651" w14:textId="77777777" w:rsidR="00701228" w:rsidRPr="007A32BD" w:rsidRDefault="00701228" w:rsidP="00701228">
      <w:pPr>
        <w:rPr>
          <w:rFonts w:cs="Segoe UI"/>
        </w:rPr>
      </w:pPr>
      <w:r w:rsidRPr="007A32BD">
        <w:rPr>
          <w:rFonts w:cs="Segoe UI"/>
        </w:rPr>
        <w:t>Induction will direct staff to the responsibilities and procedures in Sections C, D, I and K.</w:t>
      </w:r>
    </w:p>
    <w:p w14:paraId="60435D10" w14:textId="77777777" w:rsidR="00701228" w:rsidRPr="00BE4780" w:rsidRDefault="00701228" w:rsidP="00701228">
      <w:pPr>
        <w:spacing w:before="240"/>
        <w:rPr>
          <w:rFonts w:cs="Segoe UI"/>
        </w:rPr>
      </w:pPr>
      <w:r w:rsidRPr="0006256F">
        <w:rPr>
          <w:rFonts w:cs="Segoe UI"/>
          <w:b/>
          <w:bCs/>
          <w:sz w:val="28"/>
          <w:szCs w:val="28"/>
        </w:rPr>
        <w:t>Staff Training and Updates</w:t>
      </w:r>
      <w:r>
        <w:rPr>
          <w:rFonts w:cs="Segoe UI"/>
          <w:b/>
          <w:bCs/>
          <w:sz w:val="28"/>
          <w:szCs w:val="28"/>
        </w:rPr>
        <w:br/>
      </w:r>
      <w:r w:rsidRPr="00BE4780">
        <w:rPr>
          <w:rFonts w:cs="Segoe UI"/>
        </w:rPr>
        <w:t>All staff will receive safeguarding and child protection training which is regularly updated and appropriate to their role. They will also receive safeguarding updates as required and at least annually.</w:t>
      </w:r>
      <w:r>
        <w:rPr>
          <w:rFonts w:cs="Segoe UI"/>
        </w:rPr>
        <w:t xml:space="preserve"> </w:t>
      </w:r>
      <w:r w:rsidRPr="00BE4780">
        <w:rPr>
          <w:rFonts w:cs="Segoe UI"/>
        </w:rPr>
        <w:t>Training will include, where relevant:</w:t>
      </w:r>
    </w:p>
    <w:p w14:paraId="13560E46" w14:textId="77777777" w:rsidR="00701228" w:rsidRPr="00BE4780" w:rsidRDefault="00701228" w:rsidP="005E267B">
      <w:pPr>
        <w:numPr>
          <w:ilvl w:val="0"/>
          <w:numId w:val="28"/>
        </w:numPr>
        <w:spacing w:after="100" w:afterAutospacing="1"/>
        <w:ind w:left="714" w:hanging="357"/>
        <w:rPr>
          <w:rFonts w:eastAsia="Times New Roman" w:cs="Segoe UI"/>
          <w:kern w:val="0"/>
          <w:lang w:eastAsia="en-GB"/>
          <w14:ligatures w14:val="none"/>
        </w:rPr>
      </w:pPr>
      <w:r w:rsidRPr="00BE4780">
        <w:rPr>
          <w:rFonts w:eastAsia="Times New Roman" w:cs="Segoe UI"/>
          <w:kern w:val="0"/>
          <w:lang w:eastAsia="en-GB"/>
          <w14:ligatures w14:val="none"/>
        </w:rPr>
        <w:t>recognising and responding to abuse, neglect, exploitation and other concerns</w:t>
      </w:r>
    </w:p>
    <w:p w14:paraId="676E56A3" w14:textId="77777777" w:rsidR="00701228" w:rsidRPr="00BE4780" w:rsidRDefault="00701228" w:rsidP="005E267B">
      <w:pPr>
        <w:numPr>
          <w:ilvl w:val="0"/>
          <w:numId w:val="28"/>
        </w:numPr>
        <w:spacing w:after="100" w:afterAutospacing="1"/>
        <w:ind w:left="714" w:hanging="357"/>
        <w:rPr>
          <w:rFonts w:eastAsia="Times New Roman" w:cs="Segoe UI"/>
          <w:kern w:val="0"/>
          <w:lang w:eastAsia="en-GB"/>
          <w14:ligatures w14:val="none"/>
        </w:rPr>
      </w:pPr>
      <w:r w:rsidRPr="00BE4780">
        <w:rPr>
          <w:rFonts w:eastAsia="Times New Roman" w:cs="Segoe UI"/>
          <w:kern w:val="0"/>
          <w:lang w:eastAsia="en-GB"/>
          <w14:ligatures w14:val="none"/>
        </w:rPr>
        <w:t>reporting, referrals, information sharing and confidentiality</w:t>
      </w:r>
    </w:p>
    <w:p w14:paraId="0EFEA8CC" w14:textId="77777777" w:rsidR="00701228" w:rsidRPr="00BE4780" w:rsidRDefault="00701228" w:rsidP="005E267B">
      <w:pPr>
        <w:numPr>
          <w:ilvl w:val="0"/>
          <w:numId w:val="28"/>
        </w:numPr>
        <w:spacing w:after="100" w:afterAutospacing="1"/>
        <w:ind w:left="714" w:hanging="357"/>
        <w:rPr>
          <w:rFonts w:eastAsia="Times New Roman" w:cs="Segoe UI"/>
          <w:kern w:val="0"/>
          <w:lang w:eastAsia="en-GB"/>
          <w14:ligatures w14:val="none"/>
        </w:rPr>
      </w:pPr>
      <w:r w:rsidRPr="00BE4780">
        <w:rPr>
          <w:rFonts w:eastAsia="Times New Roman" w:cs="Segoe UI"/>
          <w:kern w:val="0"/>
          <w:lang w:eastAsia="en-GB"/>
          <w14:ligatures w14:val="none"/>
        </w:rPr>
        <w:t>Early Help, Family Help and multi-agency working</w:t>
      </w:r>
    </w:p>
    <w:p w14:paraId="5A9E5E11" w14:textId="77777777" w:rsidR="00701228" w:rsidRPr="00BE4780" w:rsidRDefault="00701228" w:rsidP="005E267B">
      <w:pPr>
        <w:numPr>
          <w:ilvl w:val="0"/>
          <w:numId w:val="28"/>
        </w:numPr>
        <w:spacing w:after="100" w:afterAutospacing="1"/>
        <w:ind w:left="714" w:hanging="357"/>
        <w:rPr>
          <w:rFonts w:eastAsia="Times New Roman" w:cs="Segoe UI"/>
          <w:kern w:val="0"/>
          <w:lang w:eastAsia="en-GB"/>
          <w14:ligatures w14:val="none"/>
        </w:rPr>
      </w:pPr>
      <w:r w:rsidRPr="00BE4780">
        <w:rPr>
          <w:rFonts w:eastAsia="Times New Roman" w:cs="Segoe UI"/>
          <w:kern w:val="0"/>
          <w:lang w:eastAsia="en-GB"/>
          <w14:ligatures w14:val="none"/>
        </w:rPr>
        <w:t>children who may be at greater risk of harm</w:t>
      </w:r>
    </w:p>
    <w:p w14:paraId="088BA8B7" w14:textId="77777777" w:rsidR="00701228" w:rsidRPr="00BE4780" w:rsidRDefault="00701228" w:rsidP="005E267B">
      <w:pPr>
        <w:numPr>
          <w:ilvl w:val="0"/>
          <w:numId w:val="28"/>
        </w:numPr>
        <w:spacing w:after="100" w:afterAutospacing="1"/>
        <w:ind w:left="714" w:hanging="357"/>
        <w:rPr>
          <w:rFonts w:eastAsia="Times New Roman" w:cs="Segoe UI"/>
          <w:kern w:val="0"/>
          <w:lang w:eastAsia="en-GB"/>
          <w14:ligatures w14:val="none"/>
        </w:rPr>
      </w:pPr>
      <w:r w:rsidRPr="00BE4780">
        <w:rPr>
          <w:rFonts w:eastAsia="Times New Roman" w:cs="Segoe UI"/>
          <w:kern w:val="0"/>
          <w:lang w:eastAsia="en-GB"/>
          <w14:ligatures w14:val="none"/>
        </w:rPr>
        <w:t>child-on-child abuse and domestic abuse</w:t>
      </w:r>
    </w:p>
    <w:p w14:paraId="70D43597" w14:textId="77777777" w:rsidR="00701228" w:rsidRPr="00BE4780" w:rsidRDefault="00701228" w:rsidP="005E267B">
      <w:pPr>
        <w:numPr>
          <w:ilvl w:val="0"/>
          <w:numId w:val="28"/>
        </w:numPr>
        <w:spacing w:after="100" w:afterAutospacing="1"/>
        <w:ind w:left="714" w:hanging="357"/>
        <w:rPr>
          <w:rFonts w:eastAsia="Times New Roman" w:cs="Segoe UI"/>
          <w:kern w:val="0"/>
          <w:lang w:eastAsia="en-GB"/>
          <w14:ligatures w14:val="none"/>
        </w:rPr>
      </w:pPr>
      <w:r w:rsidRPr="00BE4780">
        <w:rPr>
          <w:rFonts w:eastAsia="Times New Roman" w:cs="Segoe UI"/>
          <w:kern w:val="0"/>
          <w:lang w:eastAsia="en-GB"/>
          <w14:ligatures w14:val="none"/>
        </w:rPr>
        <w:t>online safety, generative AI, filtering and monitoring</w:t>
      </w:r>
    </w:p>
    <w:p w14:paraId="1818DC24" w14:textId="77777777" w:rsidR="00701228" w:rsidRPr="00BE4780" w:rsidRDefault="00701228" w:rsidP="005E267B">
      <w:pPr>
        <w:numPr>
          <w:ilvl w:val="0"/>
          <w:numId w:val="28"/>
        </w:numPr>
        <w:spacing w:after="100" w:afterAutospacing="1"/>
        <w:ind w:left="714" w:hanging="357"/>
        <w:rPr>
          <w:rFonts w:eastAsia="Times New Roman" w:cs="Segoe UI"/>
          <w:kern w:val="0"/>
          <w:lang w:eastAsia="en-GB"/>
          <w14:ligatures w14:val="none"/>
        </w:rPr>
      </w:pPr>
      <w:r w:rsidRPr="00BE4780">
        <w:rPr>
          <w:rFonts w:eastAsia="Times New Roman" w:cs="Segoe UI"/>
          <w:kern w:val="0"/>
          <w:lang w:eastAsia="en-GB"/>
          <w14:ligatures w14:val="none"/>
        </w:rPr>
        <w:t>children absent from education, mental health and exploitation</w:t>
      </w:r>
    </w:p>
    <w:p w14:paraId="0CC21557" w14:textId="77777777" w:rsidR="00701228" w:rsidRPr="00BE4780" w:rsidRDefault="00701228" w:rsidP="005E267B">
      <w:pPr>
        <w:numPr>
          <w:ilvl w:val="0"/>
          <w:numId w:val="28"/>
        </w:numPr>
        <w:spacing w:after="100" w:afterAutospacing="1"/>
        <w:ind w:left="714" w:hanging="357"/>
        <w:rPr>
          <w:rFonts w:eastAsia="Times New Roman" w:cs="Segoe UI"/>
          <w:kern w:val="0"/>
          <w:lang w:eastAsia="en-GB"/>
          <w14:ligatures w14:val="none"/>
        </w:rPr>
      </w:pPr>
      <w:r w:rsidRPr="00BE4780">
        <w:rPr>
          <w:rFonts w:eastAsia="Times New Roman" w:cs="Segoe UI"/>
          <w:kern w:val="0"/>
          <w:lang w:eastAsia="en-GB"/>
          <w14:ligatures w14:val="none"/>
        </w:rPr>
        <w:t>concerns about adults, whistleblowing and professional boundaries</w:t>
      </w:r>
    </w:p>
    <w:p w14:paraId="0CB9704B" w14:textId="77777777" w:rsidR="00701228" w:rsidRPr="00BE4780" w:rsidRDefault="00701228" w:rsidP="005E267B">
      <w:pPr>
        <w:numPr>
          <w:ilvl w:val="0"/>
          <w:numId w:val="28"/>
        </w:numPr>
        <w:spacing w:after="0"/>
        <w:ind w:left="714" w:hanging="357"/>
        <w:rPr>
          <w:rFonts w:eastAsia="Times New Roman" w:cs="Segoe UI"/>
          <w:kern w:val="0"/>
          <w:lang w:eastAsia="en-GB"/>
          <w14:ligatures w14:val="none"/>
        </w:rPr>
      </w:pPr>
      <w:r w:rsidRPr="00BE4780">
        <w:rPr>
          <w:rFonts w:eastAsia="Times New Roman" w:cs="Segoe UI"/>
          <w:kern w:val="0"/>
          <w:lang w:eastAsia="en-GB"/>
          <w14:ligatures w14:val="none"/>
        </w:rPr>
        <w:t>changes to statutory guidance, local procedures and emerging risks</w:t>
      </w:r>
    </w:p>
    <w:p w14:paraId="41159DE0" w14:textId="77777777" w:rsidR="00701228" w:rsidRPr="00BE4780" w:rsidRDefault="00701228" w:rsidP="00701228">
      <w:pPr>
        <w:spacing w:before="240"/>
        <w:rPr>
          <w:rFonts w:cs="Segoe UI"/>
        </w:rPr>
      </w:pPr>
      <w:r w:rsidRPr="00BE4780">
        <w:rPr>
          <w:rFonts w:cs="Segoe UI"/>
        </w:rPr>
        <w:t>Training will reflect our local context and learning from incidents, complaints, audits and practice reviews.</w:t>
      </w:r>
    </w:p>
    <w:p w14:paraId="75566FCA" w14:textId="6F300AD2" w:rsidR="00701228" w:rsidRPr="00F713E1" w:rsidRDefault="00F713E1" w:rsidP="00701228">
      <w:pPr>
        <w:spacing w:before="240"/>
        <w:rPr>
          <w:rFonts w:cs="Segoe UI"/>
        </w:rPr>
      </w:pPr>
      <w:r w:rsidRPr="00306866">
        <w:rPr>
          <w:rFonts w:cs="Segoe UI"/>
        </w:rPr>
        <w:t xml:space="preserve">School will have fortnightly refresh safeguarding training covering all aspects </w:t>
      </w:r>
      <w:r w:rsidR="00257D30" w:rsidRPr="00306866">
        <w:rPr>
          <w:rFonts w:cs="Segoe UI"/>
        </w:rPr>
        <w:t>of safeguarding and any new starters or transfers will be added to this training as well as receiving an induction on starting at the school.</w:t>
      </w:r>
    </w:p>
    <w:p w14:paraId="100B9B49" w14:textId="77777777" w:rsidR="00701228" w:rsidRPr="002916C8" w:rsidRDefault="00701228" w:rsidP="00701228">
      <w:pPr>
        <w:spacing w:before="240"/>
        <w:rPr>
          <w:rFonts w:cs="Segoe UI"/>
          <w:b/>
          <w:bCs/>
          <w:sz w:val="28"/>
          <w:szCs w:val="28"/>
        </w:rPr>
      </w:pPr>
      <w:r w:rsidRPr="00402051">
        <w:rPr>
          <w:rFonts w:cs="Segoe UI"/>
          <w:b/>
          <w:bCs/>
          <w:sz w:val="28"/>
          <w:szCs w:val="28"/>
        </w:rPr>
        <w:t>DSL and Deputy DSL Training</w:t>
      </w:r>
      <w:r>
        <w:rPr>
          <w:rFonts w:cs="Segoe UI"/>
          <w:b/>
          <w:bCs/>
          <w:sz w:val="28"/>
          <w:szCs w:val="28"/>
        </w:rPr>
        <w:br/>
      </w:r>
      <w:r w:rsidRPr="004C40D3">
        <w:rPr>
          <w:rFonts w:cs="Segoe UI"/>
        </w:rPr>
        <w:t>The DSL and deputies will receive safeguarding and child protection training appropriate to their role at least every two years. Their knowledge and skills will be updated at regular intervals, and at least annually, through training, briefings, professional networks, e-bulletins and other relevant learning.</w:t>
      </w:r>
      <w:r>
        <w:rPr>
          <w:rFonts w:cs="Segoe UI"/>
          <w:b/>
          <w:bCs/>
          <w:sz w:val="28"/>
          <w:szCs w:val="28"/>
        </w:rPr>
        <w:t xml:space="preserve"> </w:t>
      </w:r>
      <w:r w:rsidRPr="004C40D3">
        <w:rPr>
          <w:rFonts w:cs="Segoe UI"/>
        </w:rPr>
        <w:t>Their training and professional development will support them to:</w:t>
      </w:r>
    </w:p>
    <w:p w14:paraId="2850FF96"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t>understand assessment, referral and child protection processes</w:t>
      </w:r>
    </w:p>
    <w:p w14:paraId="4669DC95"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t>apply Nottinghamshire thresholds and escalation procedures</w:t>
      </w:r>
    </w:p>
    <w:p w14:paraId="664017B8"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t>contribute effectively to Family Help and multi-agency working</w:t>
      </w:r>
    </w:p>
    <w:p w14:paraId="43DAD4A5"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t>understand information-sharing and record-keeping responsibilities</w:t>
      </w:r>
    </w:p>
    <w:p w14:paraId="3D1C9FE0"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t>support children who may be at greater risk of harm</w:t>
      </w:r>
    </w:p>
    <w:p w14:paraId="0E2E175D"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t>manage child-on-child abuse concerns</w:t>
      </w:r>
    </w:p>
    <w:p w14:paraId="19430D19"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t>understand online safety and filtering and monitoring systems</w:t>
      </w:r>
    </w:p>
    <w:p w14:paraId="3C5A4868"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lastRenderedPageBreak/>
        <w:t>manage safeguarding concerns about adults</w:t>
      </w:r>
    </w:p>
    <w:p w14:paraId="6E988CD4"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t>support and advise staff</w:t>
      </w:r>
    </w:p>
    <w:p w14:paraId="6D5F930E" w14:textId="77777777" w:rsidR="00701228" w:rsidRPr="00402051" w:rsidRDefault="00701228" w:rsidP="005E267B">
      <w:pPr>
        <w:numPr>
          <w:ilvl w:val="0"/>
          <w:numId w:val="28"/>
        </w:numPr>
        <w:spacing w:after="100" w:afterAutospacing="1"/>
        <w:ind w:left="714" w:hanging="357"/>
        <w:rPr>
          <w:rFonts w:eastAsia="Times New Roman" w:cs="Segoe UI"/>
          <w:kern w:val="0"/>
          <w:lang w:eastAsia="en-GB"/>
          <w14:ligatures w14:val="none"/>
        </w:rPr>
      </w:pPr>
      <w:r w:rsidRPr="00402051">
        <w:rPr>
          <w:rFonts w:eastAsia="Times New Roman" w:cs="Segoe UI"/>
          <w:kern w:val="0"/>
          <w:lang w:eastAsia="en-GB"/>
          <w14:ligatures w14:val="none"/>
        </w:rPr>
        <w:t>keep safeguarding policies and practice under review</w:t>
      </w:r>
    </w:p>
    <w:p w14:paraId="06996B9D" w14:textId="63A97A91" w:rsidR="00701228" w:rsidRDefault="00701228" w:rsidP="00701228">
      <w:pPr>
        <w:spacing w:before="240"/>
        <w:rPr>
          <w:rFonts w:cs="Segoe UI"/>
        </w:rPr>
      </w:pPr>
      <w:r w:rsidRPr="004C40D3">
        <w:rPr>
          <w:rFonts w:cs="Segoe UI"/>
        </w:rPr>
        <w:t xml:space="preserve">The </w:t>
      </w:r>
      <w:r w:rsidRPr="00257D30">
        <w:rPr>
          <w:rFonts w:cs="Segoe UI"/>
        </w:rPr>
        <w:t>Headteacher</w:t>
      </w:r>
      <w:r w:rsidRPr="004C40D3">
        <w:rPr>
          <w:rFonts w:cs="Segoe UI"/>
        </w:rPr>
        <w:t xml:space="preserve"> will ensure that DSLs and deputies have the time, funding, resources and support required to maintain their knowledge and carry out their responsibilities effectively.</w:t>
      </w:r>
    </w:p>
    <w:p w14:paraId="46C20C53" w14:textId="77777777" w:rsidR="00701228" w:rsidRPr="004C40D3" w:rsidRDefault="00701228" w:rsidP="00701228">
      <w:pPr>
        <w:spacing w:before="240"/>
        <w:rPr>
          <w:rFonts w:cs="Segoe UI"/>
        </w:rPr>
      </w:pPr>
      <w:r w:rsidRPr="00327F10">
        <w:rPr>
          <w:rFonts w:cs="Segoe UI"/>
        </w:rPr>
        <w:t>The responsibilities attached to these roles are set out in Section C: Designated Safeguarding Lead and Deputy DSLs and Safeguarding Cover.</w:t>
      </w:r>
    </w:p>
    <w:p w14:paraId="1D5F9F07" w14:textId="77777777" w:rsidR="00701228" w:rsidRPr="00FF62C2" w:rsidRDefault="00701228" w:rsidP="00701228">
      <w:pPr>
        <w:spacing w:before="240"/>
        <w:rPr>
          <w:rFonts w:cs="Segoe UI"/>
        </w:rPr>
      </w:pPr>
      <w:r w:rsidRPr="00402051">
        <w:rPr>
          <w:rFonts w:cs="Segoe UI"/>
          <w:b/>
          <w:bCs/>
          <w:sz w:val="28"/>
          <w:szCs w:val="28"/>
        </w:rPr>
        <w:t>Governor and Trustee Training</w:t>
      </w:r>
      <w:r>
        <w:rPr>
          <w:rFonts w:cs="Segoe UI"/>
          <w:b/>
          <w:bCs/>
          <w:sz w:val="28"/>
          <w:szCs w:val="28"/>
        </w:rPr>
        <w:br/>
      </w:r>
      <w:r w:rsidRPr="00FF62C2">
        <w:rPr>
          <w:rFonts w:cs="Segoe UI"/>
        </w:rPr>
        <w:t>Governors and trustees will receive safeguarding and child protection training at induction which is regularly updated. This will support them to understand their strategic responsibilities, provide effective challenge and assure themselves that safeguarding arrangements are effective.</w:t>
      </w:r>
    </w:p>
    <w:p w14:paraId="78647EF8" w14:textId="77777777" w:rsidR="00701228" w:rsidRPr="00FF62C2" w:rsidRDefault="00701228" w:rsidP="00701228">
      <w:pPr>
        <w:spacing w:before="240"/>
        <w:rPr>
          <w:rFonts w:cs="Segoe UI"/>
        </w:rPr>
      </w:pPr>
      <w:r w:rsidRPr="00FF62C2">
        <w:rPr>
          <w:rFonts w:cs="Segoe UI"/>
        </w:rPr>
        <w:t>Training will include KCSIE 2026, safer recruitment, concerns about adults, online safety, filtering and monitoring, children who may be at greater risk of harm and oversight of safeguarding practice.</w:t>
      </w:r>
    </w:p>
    <w:p w14:paraId="4267EF79" w14:textId="0D1A62E5" w:rsidR="00701228" w:rsidRDefault="00701228" w:rsidP="00701228">
      <w:pPr>
        <w:spacing w:before="240"/>
        <w:rPr>
          <w:rFonts w:cs="Segoe UI"/>
        </w:rPr>
      </w:pPr>
      <w:r w:rsidRPr="004C40D3">
        <w:rPr>
          <w:rFonts w:cs="Segoe UI"/>
        </w:rPr>
        <w:t xml:space="preserve">The </w:t>
      </w:r>
      <w:r w:rsidRPr="00257D30">
        <w:rPr>
          <w:rFonts w:cs="Segoe UI"/>
        </w:rPr>
        <w:t xml:space="preserve">governor </w:t>
      </w:r>
      <w:r w:rsidRPr="004C40D3">
        <w:rPr>
          <w:rFonts w:cs="Segoe UI"/>
        </w:rPr>
        <w:t xml:space="preserve">with responsibility for safeguarding will receive additional training appropriate to the role. This does not remove responsibility from the </w:t>
      </w:r>
      <w:r w:rsidRPr="00257D30">
        <w:rPr>
          <w:rFonts w:cs="Segoe UI"/>
        </w:rPr>
        <w:t>governing body</w:t>
      </w:r>
      <w:r w:rsidR="00257D30">
        <w:rPr>
          <w:rFonts w:cs="Segoe UI"/>
        </w:rPr>
        <w:t>.</w:t>
      </w:r>
    </w:p>
    <w:p w14:paraId="285AC6B5" w14:textId="77777777" w:rsidR="00701228" w:rsidRPr="001566F3" w:rsidRDefault="00701228" w:rsidP="00701228">
      <w:pPr>
        <w:spacing w:before="240"/>
        <w:rPr>
          <w:rFonts w:cs="Segoe UI"/>
        </w:rPr>
      </w:pPr>
      <w:r w:rsidRPr="001566F3">
        <w:rPr>
          <w:rFonts w:cs="Segoe UI"/>
        </w:rPr>
        <w:t>Strategic safeguarding responsibilities are set out in Section C: Governing Body, Trust Board or Proprietor.</w:t>
      </w:r>
    </w:p>
    <w:p w14:paraId="3D85C7C0" w14:textId="77777777" w:rsidR="00701228" w:rsidRPr="002916C8" w:rsidRDefault="00701228" w:rsidP="00701228">
      <w:pPr>
        <w:spacing w:before="240"/>
        <w:rPr>
          <w:rFonts w:cs="Segoe UI"/>
        </w:rPr>
      </w:pPr>
      <w:r w:rsidRPr="00402051">
        <w:rPr>
          <w:rFonts w:cs="Segoe UI"/>
          <w:b/>
          <w:bCs/>
          <w:sz w:val="28"/>
          <w:szCs w:val="28"/>
        </w:rPr>
        <w:t>Training Records</w:t>
      </w:r>
      <w:r>
        <w:rPr>
          <w:rFonts w:cs="Segoe UI"/>
          <w:b/>
          <w:bCs/>
          <w:sz w:val="28"/>
          <w:szCs w:val="28"/>
        </w:rPr>
        <w:t xml:space="preserve"> and Evaluation</w:t>
      </w:r>
      <w:r>
        <w:rPr>
          <w:rFonts w:cs="Segoe UI"/>
          <w:b/>
          <w:bCs/>
          <w:sz w:val="28"/>
          <w:szCs w:val="28"/>
        </w:rPr>
        <w:br/>
      </w:r>
      <w:r w:rsidRPr="002916C8">
        <w:rPr>
          <w:rFonts w:cs="Segoe UI"/>
        </w:rPr>
        <w:t>We will maintain an accurate record of safeguarding training, including:</w:t>
      </w:r>
    </w:p>
    <w:p w14:paraId="504CDADA" w14:textId="77777777" w:rsidR="00701228" w:rsidRPr="002916C8" w:rsidRDefault="00701228" w:rsidP="005E267B">
      <w:pPr>
        <w:numPr>
          <w:ilvl w:val="0"/>
          <w:numId w:val="28"/>
        </w:numPr>
        <w:spacing w:after="100" w:afterAutospacing="1"/>
        <w:ind w:left="714" w:hanging="357"/>
        <w:rPr>
          <w:rFonts w:eastAsia="Times New Roman" w:cs="Segoe UI"/>
          <w:kern w:val="0"/>
          <w:lang w:eastAsia="en-GB"/>
          <w14:ligatures w14:val="none"/>
        </w:rPr>
      </w:pPr>
      <w:r w:rsidRPr="002916C8">
        <w:rPr>
          <w:rFonts w:eastAsia="Times New Roman" w:cs="Segoe UI"/>
          <w:kern w:val="0"/>
          <w:lang w:eastAsia="en-GB"/>
          <w14:ligatures w14:val="none"/>
        </w:rPr>
        <w:t>the participant’s name and role</w:t>
      </w:r>
    </w:p>
    <w:p w14:paraId="2F74CFB0" w14:textId="77777777" w:rsidR="00701228" w:rsidRPr="002916C8" w:rsidRDefault="00701228" w:rsidP="005E267B">
      <w:pPr>
        <w:numPr>
          <w:ilvl w:val="0"/>
          <w:numId w:val="28"/>
        </w:numPr>
        <w:spacing w:after="100" w:afterAutospacing="1"/>
        <w:ind w:left="714" w:hanging="357"/>
        <w:rPr>
          <w:rFonts w:eastAsia="Times New Roman" w:cs="Segoe UI"/>
          <w:kern w:val="0"/>
          <w:lang w:eastAsia="en-GB"/>
          <w14:ligatures w14:val="none"/>
        </w:rPr>
      </w:pPr>
      <w:r w:rsidRPr="002916C8">
        <w:rPr>
          <w:rFonts w:eastAsia="Times New Roman" w:cs="Segoe UI"/>
          <w:kern w:val="0"/>
          <w:lang w:eastAsia="en-GB"/>
          <w14:ligatures w14:val="none"/>
        </w:rPr>
        <w:t>the training completed and date</w:t>
      </w:r>
    </w:p>
    <w:p w14:paraId="2F505B65" w14:textId="77777777" w:rsidR="00701228" w:rsidRPr="002916C8" w:rsidRDefault="00701228" w:rsidP="005E267B">
      <w:pPr>
        <w:numPr>
          <w:ilvl w:val="0"/>
          <w:numId w:val="28"/>
        </w:numPr>
        <w:spacing w:after="100" w:afterAutospacing="1"/>
        <w:ind w:left="714" w:hanging="357"/>
        <w:rPr>
          <w:rFonts w:eastAsia="Times New Roman" w:cs="Segoe UI"/>
          <w:kern w:val="0"/>
          <w:lang w:eastAsia="en-GB"/>
          <w14:ligatures w14:val="none"/>
        </w:rPr>
      </w:pPr>
      <w:r w:rsidRPr="002916C8">
        <w:rPr>
          <w:rFonts w:eastAsia="Times New Roman" w:cs="Segoe UI"/>
          <w:kern w:val="0"/>
          <w:lang w:eastAsia="en-GB"/>
          <w14:ligatures w14:val="none"/>
        </w:rPr>
        <w:t>the provider</w:t>
      </w:r>
    </w:p>
    <w:p w14:paraId="38CEFDF8" w14:textId="77777777" w:rsidR="00701228" w:rsidRPr="002916C8" w:rsidRDefault="00701228" w:rsidP="005E267B">
      <w:pPr>
        <w:numPr>
          <w:ilvl w:val="0"/>
          <w:numId w:val="28"/>
        </w:numPr>
        <w:spacing w:after="100" w:afterAutospacing="1"/>
        <w:ind w:left="714" w:hanging="357"/>
        <w:rPr>
          <w:rFonts w:eastAsia="Times New Roman" w:cs="Segoe UI"/>
          <w:kern w:val="0"/>
          <w:lang w:eastAsia="en-GB"/>
          <w14:ligatures w14:val="none"/>
        </w:rPr>
      </w:pPr>
      <w:r w:rsidRPr="002916C8">
        <w:rPr>
          <w:rFonts w:eastAsia="Times New Roman" w:cs="Segoe UI"/>
          <w:kern w:val="0"/>
          <w:lang w:eastAsia="en-GB"/>
          <w14:ligatures w14:val="none"/>
        </w:rPr>
        <w:t>any renewal or update date</w:t>
      </w:r>
    </w:p>
    <w:p w14:paraId="77F1E97C" w14:textId="77777777" w:rsidR="00701228" w:rsidRPr="002916C8" w:rsidRDefault="00701228" w:rsidP="005E267B">
      <w:pPr>
        <w:numPr>
          <w:ilvl w:val="0"/>
          <w:numId w:val="28"/>
        </w:numPr>
        <w:spacing w:after="100" w:afterAutospacing="1"/>
        <w:ind w:left="714" w:hanging="357"/>
        <w:rPr>
          <w:rFonts w:eastAsia="Times New Roman" w:cs="Segoe UI"/>
          <w:kern w:val="0"/>
          <w:lang w:eastAsia="en-GB"/>
          <w14:ligatures w14:val="none"/>
        </w:rPr>
      </w:pPr>
      <w:r w:rsidRPr="002916C8">
        <w:rPr>
          <w:rFonts w:eastAsia="Times New Roman" w:cs="Segoe UI"/>
          <w:kern w:val="0"/>
          <w:lang w:eastAsia="en-GB"/>
          <w14:ligatures w14:val="none"/>
        </w:rPr>
        <w:t>action taken where training was missed</w:t>
      </w:r>
    </w:p>
    <w:p w14:paraId="16972473" w14:textId="1800E4F2" w:rsidR="00701228" w:rsidRDefault="00701228" w:rsidP="00701228">
      <w:pPr>
        <w:spacing w:before="240"/>
        <w:rPr>
          <w:rFonts w:cs="Segoe UI"/>
        </w:rPr>
      </w:pPr>
      <w:r w:rsidRPr="00306866">
        <w:rPr>
          <w:rFonts w:cs="Segoe UI"/>
        </w:rPr>
        <w:t xml:space="preserve">Responsibility for maintaining the training record rests with </w:t>
      </w:r>
      <w:r w:rsidR="00257D30" w:rsidRPr="00306866">
        <w:rPr>
          <w:rFonts w:cs="Segoe UI"/>
        </w:rPr>
        <w:t>Office Manager.</w:t>
      </w:r>
      <w:r>
        <w:rPr>
          <w:rFonts w:cs="Segoe UI"/>
        </w:rPr>
        <w:t xml:space="preserve"> </w:t>
      </w:r>
      <w:r w:rsidRPr="004C40D3">
        <w:rPr>
          <w:rFonts w:cs="Segoe UI"/>
        </w:rPr>
        <w:t>Training records will be reviewed to identify gaps, overdue updates and additional learning needs.</w:t>
      </w:r>
    </w:p>
    <w:p w14:paraId="3F5E008E" w14:textId="77777777" w:rsidR="00701228" w:rsidRPr="00001B84" w:rsidRDefault="00701228" w:rsidP="00701228">
      <w:pPr>
        <w:spacing w:before="240"/>
        <w:rPr>
          <w:rFonts w:cs="Segoe UI"/>
        </w:rPr>
      </w:pPr>
      <w:r w:rsidRPr="00001B84">
        <w:rPr>
          <w:rFonts w:cs="Segoe UI"/>
        </w:rPr>
        <w:t>We will evaluate whether training is understood and improving practice through staff feedback or knowledge checks, the quality of safeguarding records, learning from incidents and audits, feedback from children and assurance activity by leaders and governors.</w:t>
      </w:r>
    </w:p>
    <w:p w14:paraId="14482AF2" w14:textId="77777777" w:rsidR="00701228" w:rsidRPr="00001B84" w:rsidRDefault="00701228" w:rsidP="00701228">
      <w:pPr>
        <w:spacing w:before="240"/>
        <w:rPr>
          <w:rFonts w:cs="Segoe UI"/>
        </w:rPr>
      </w:pPr>
      <w:r w:rsidRPr="00001B84">
        <w:rPr>
          <w:rFonts w:cs="Segoe UI"/>
        </w:rPr>
        <w:t>Where weaknesses are identified, additional training, supervision, guidance or procedural changes will be provided.</w:t>
      </w:r>
    </w:p>
    <w:p w14:paraId="2FA433D9" w14:textId="7BD41438" w:rsidR="00701228" w:rsidRPr="00054A73" w:rsidRDefault="00701228" w:rsidP="00701228">
      <w:pPr>
        <w:spacing w:before="240"/>
        <w:rPr>
          <w:rFonts w:cs="Segoe UI"/>
        </w:rPr>
      </w:pPr>
      <w:r w:rsidRPr="00402051">
        <w:rPr>
          <w:rFonts w:cs="Segoe UI"/>
          <w:b/>
          <w:bCs/>
          <w:sz w:val="28"/>
          <w:szCs w:val="28"/>
        </w:rPr>
        <w:t>Monitoring Implementation</w:t>
      </w:r>
      <w:r>
        <w:rPr>
          <w:rFonts w:cs="Segoe UI"/>
          <w:b/>
          <w:bCs/>
          <w:sz w:val="28"/>
          <w:szCs w:val="28"/>
        </w:rPr>
        <w:br/>
      </w:r>
      <w:r w:rsidRPr="004C40D3">
        <w:rPr>
          <w:rFonts w:cs="Segoe UI"/>
        </w:rPr>
        <w:t xml:space="preserve">The </w:t>
      </w:r>
      <w:r w:rsidRPr="00257D30">
        <w:rPr>
          <w:rFonts w:cs="Segoe UI"/>
        </w:rPr>
        <w:t>Headteacher</w:t>
      </w:r>
      <w:r w:rsidRPr="004C40D3">
        <w:rPr>
          <w:rFonts w:cs="Segoe UI"/>
        </w:rPr>
        <w:t xml:space="preserve"> will seek assurance that this policy is understood and effective in practice.</w:t>
      </w:r>
      <w:r>
        <w:rPr>
          <w:rFonts w:cs="Segoe UI"/>
        </w:rPr>
        <w:t xml:space="preserve"> </w:t>
      </w:r>
      <w:r w:rsidRPr="00054A73">
        <w:rPr>
          <w:rFonts w:cs="Segoe UI"/>
        </w:rPr>
        <w:t>Monitoring will consider:</w:t>
      </w:r>
    </w:p>
    <w:p w14:paraId="4965CC92" w14:textId="77777777" w:rsidR="00701228" w:rsidRPr="00054A73" w:rsidRDefault="00701228" w:rsidP="005E267B">
      <w:pPr>
        <w:numPr>
          <w:ilvl w:val="0"/>
          <w:numId w:val="28"/>
        </w:numPr>
        <w:spacing w:after="100" w:afterAutospacing="1"/>
        <w:ind w:left="714" w:hanging="357"/>
        <w:rPr>
          <w:rFonts w:eastAsia="Times New Roman" w:cs="Segoe UI"/>
          <w:kern w:val="0"/>
          <w:lang w:eastAsia="en-GB"/>
          <w14:ligatures w14:val="none"/>
        </w:rPr>
      </w:pPr>
      <w:r w:rsidRPr="00054A73">
        <w:rPr>
          <w:rFonts w:eastAsia="Times New Roman" w:cs="Segoe UI"/>
          <w:kern w:val="0"/>
          <w:lang w:eastAsia="en-GB"/>
          <w14:ligatures w14:val="none"/>
        </w:rPr>
        <w:lastRenderedPageBreak/>
        <w:t>safeguarding concerns, referrals, records and outcomes</w:t>
      </w:r>
    </w:p>
    <w:p w14:paraId="6165D47B" w14:textId="77777777" w:rsidR="00701228" w:rsidRPr="00054A73" w:rsidRDefault="00701228" w:rsidP="005E267B">
      <w:pPr>
        <w:numPr>
          <w:ilvl w:val="0"/>
          <w:numId w:val="28"/>
        </w:numPr>
        <w:spacing w:after="100" w:afterAutospacing="1"/>
        <w:ind w:left="714" w:hanging="357"/>
        <w:rPr>
          <w:rFonts w:eastAsia="Times New Roman" w:cs="Segoe UI"/>
          <w:kern w:val="0"/>
          <w:lang w:eastAsia="en-GB"/>
          <w14:ligatures w14:val="none"/>
        </w:rPr>
      </w:pPr>
      <w:r w:rsidRPr="00054A73">
        <w:rPr>
          <w:rFonts w:eastAsia="Times New Roman" w:cs="Segoe UI"/>
          <w:kern w:val="0"/>
          <w:lang w:eastAsia="en-GB"/>
          <w14:ligatures w14:val="none"/>
        </w:rPr>
        <w:t>children’s understanding of reporting systems</w:t>
      </w:r>
    </w:p>
    <w:p w14:paraId="1A954B8D" w14:textId="77777777" w:rsidR="00701228" w:rsidRPr="00054A73" w:rsidRDefault="00701228" w:rsidP="005E267B">
      <w:pPr>
        <w:numPr>
          <w:ilvl w:val="0"/>
          <w:numId w:val="28"/>
        </w:numPr>
        <w:spacing w:after="100" w:afterAutospacing="1"/>
        <w:ind w:left="714" w:hanging="357"/>
        <w:rPr>
          <w:rFonts w:eastAsia="Times New Roman" w:cs="Segoe UI"/>
          <w:kern w:val="0"/>
          <w:lang w:eastAsia="en-GB"/>
          <w14:ligatures w14:val="none"/>
        </w:rPr>
      </w:pPr>
      <w:r w:rsidRPr="00054A73">
        <w:rPr>
          <w:rFonts w:eastAsia="Times New Roman" w:cs="Segoe UI"/>
          <w:kern w:val="0"/>
          <w:lang w:eastAsia="en-GB"/>
          <w14:ligatures w14:val="none"/>
        </w:rPr>
        <w:t>staff training, confidence and compliance</w:t>
      </w:r>
    </w:p>
    <w:p w14:paraId="6C802408" w14:textId="77777777" w:rsidR="00701228" w:rsidRPr="00054A73" w:rsidRDefault="00701228" w:rsidP="005E267B">
      <w:pPr>
        <w:numPr>
          <w:ilvl w:val="0"/>
          <w:numId w:val="28"/>
        </w:numPr>
        <w:spacing w:after="100" w:afterAutospacing="1"/>
        <w:ind w:left="714" w:hanging="357"/>
        <w:rPr>
          <w:rFonts w:eastAsia="Times New Roman" w:cs="Segoe UI"/>
          <w:kern w:val="0"/>
          <w:lang w:eastAsia="en-GB"/>
          <w14:ligatures w14:val="none"/>
        </w:rPr>
      </w:pPr>
      <w:r w:rsidRPr="00054A73">
        <w:rPr>
          <w:rFonts w:eastAsia="Times New Roman" w:cs="Segoe UI"/>
          <w:kern w:val="0"/>
          <w:lang w:eastAsia="en-GB"/>
          <w14:ligatures w14:val="none"/>
        </w:rPr>
        <w:t>DSL availability and safeguarding cover</w:t>
      </w:r>
    </w:p>
    <w:p w14:paraId="0AF32F82" w14:textId="77777777" w:rsidR="00701228" w:rsidRPr="00054A73" w:rsidRDefault="00701228" w:rsidP="005E267B">
      <w:pPr>
        <w:numPr>
          <w:ilvl w:val="0"/>
          <w:numId w:val="28"/>
        </w:numPr>
        <w:spacing w:after="100" w:afterAutospacing="1"/>
        <w:ind w:left="714" w:hanging="357"/>
        <w:rPr>
          <w:rFonts w:eastAsia="Times New Roman" w:cs="Segoe UI"/>
          <w:kern w:val="0"/>
          <w:lang w:eastAsia="en-GB"/>
          <w14:ligatures w14:val="none"/>
        </w:rPr>
      </w:pPr>
      <w:r w:rsidRPr="00054A73">
        <w:rPr>
          <w:rFonts w:eastAsia="Times New Roman" w:cs="Segoe UI"/>
          <w:kern w:val="0"/>
          <w:lang w:eastAsia="en-GB"/>
          <w14:ligatures w14:val="none"/>
        </w:rPr>
        <w:t>online safety, safer recruitment and concerns about adults</w:t>
      </w:r>
    </w:p>
    <w:p w14:paraId="2E725795" w14:textId="77777777" w:rsidR="00701228" w:rsidRPr="00054A73" w:rsidRDefault="00701228" w:rsidP="005E267B">
      <w:pPr>
        <w:numPr>
          <w:ilvl w:val="0"/>
          <w:numId w:val="28"/>
        </w:numPr>
        <w:spacing w:after="100" w:afterAutospacing="1"/>
        <w:ind w:left="714" w:hanging="357"/>
        <w:rPr>
          <w:rFonts w:eastAsia="Times New Roman" w:cs="Segoe UI"/>
          <w:kern w:val="0"/>
          <w:lang w:eastAsia="en-GB"/>
          <w14:ligatures w14:val="none"/>
        </w:rPr>
      </w:pPr>
      <w:r w:rsidRPr="00054A73">
        <w:rPr>
          <w:rFonts w:eastAsia="Times New Roman" w:cs="Segoe UI"/>
          <w:kern w:val="0"/>
          <w:lang w:eastAsia="en-GB"/>
          <w14:ligatures w14:val="none"/>
        </w:rPr>
        <w:t>alternative provision and external providers</w:t>
      </w:r>
    </w:p>
    <w:p w14:paraId="7396C24C" w14:textId="77777777" w:rsidR="00701228" w:rsidRPr="00054A73" w:rsidRDefault="00701228" w:rsidP="005E267B">
      <w:pPr>
        <w:numPr>
          <w:ilvl w:val="0"/>
          <w:numId w:val="28"/>
        </w:numPr>
        <w:spacing w:after="100" w:afterAutospacing="1"/>
        <w:ind w:left="714" w:hanging="357"/>
        <w:rPr>
          <w:rFonts w:eastAsia="Times New Roman" w:cs="Segoe UI"/>
          <w:kern w:val="0"/>
          <w:lang w:eastAsia="en-GB"/>
          <w14:ligatures w14:val="none"/>
        </w:rPr>
      </w:pPr>
      <w:r w:rsidRPr="00054A73">
        <w:rPr>
          <w:rFonts w:eastAsia="Times New Roman" w:cs="Segoe UI"/>
          <w:kern w:val="0"/>
          <w:lang w:eastAsia="en-GB"/>
          <w14:ligatures w14:val="none"/>
        </w:rPr>
        <w:t>actions arising from audits, incidents and practice reviews</w:t>
      </w:r>
    </w:p>
    <w:p w14:paraId="79A8CF46" w14:textId="4BDD9A7C" w:rsidR="00701228" w:rsidRPr="00983FED" w:rsidRDefault="00306866" w:rsidP="00701228">
      <w:pPr>
        <w:spacing w:before="240"/>
        <w:rPr>
          <w:rFonts w:cs="Segoe UI"/>
        </w:rPr>
      </w:pPr>
      <w:r w:rsidRPr="00983FED">
        <w:rPr>
          <w:rFonts w:cs="Segoe UI"/>
        </w:rPr>
        <w:t xml:space="preserve">Safeguarding </w:t>
      </w:r>
      <w:r w:rsidR="00506705" w:rsidRPr="00983FED">
        <w:rPr>
          <w:rFonts w:cs="Segoe UI"/>
        </w:rPr>
        <w:t xml:space="preserve">is reported to governors on a termly basis and is a standard </w:t>
      </w:r>
      <w:r w:rsidR="00983FED" w:rsidRPr="00983FED">
        <w:rPr>
          <w:rFonts w:cs="Segoe UI"/>
        </w:rPr>
        <w:t xml:space="preserve">item within the Headteacher’s report. </w:t>
      </w:r>
    </w:p>
    <w:p w14:paraId="5C249F66" w14:textId="77777777" w:rsidR="00701228" w:rsidRDefault="00701228" w:rsidP="00701228">
      <w:pPr>
        <w:spacing w:before="240"/>
        <w:rPr>
          <w:rFonts w:cs="Segoe UI"/>
        </w:rPr>
      </w:pPr>
      <w:r w:rsidRPr="004C40D3">
        <w:rPr>
          <w:rFonts w:cs="Segoe UI"/>
        </w:rPr>
        <w:t xml:space="preserve">The policy will be reviewed at least annually and sooner where statutory guidance, Nottinghamshire procedures, </w:t>
      </w:r>
      <w:r>
        <w:rPr>
          <w:rFonts w:cs="Segoe UI"/>
        </w:rPr>
        <w:t>our</w:t>
      </w:r>
      <w:r w:rsidRPr="004C40D3">
        <w:rPr>
          <w:rFonts w:cs="Segoe UI"/>
        </w:rPr>
        <w:t xml:space="preserve"> </w:t>
      </w:r>
      <w:r>
        <w:rPr>
          <w:rFonts w:cs="Segoe UI"/>
        </w:rPr>
        <w:t>school</w:t>
      </w:r>
      <w:r w:rsidRPr="004C40D3">
        <w:rPr>
          <w:rFonts w:cs="Segoe UI"/>
        </w:rPr>
        <w:t>’s arrangements or learning from practice indicate that changes are required.</w:t>
      </w:r>
    </w:p>
    <w:p w14:paraId="0403E659" w14:textId="77777777" w:rsidR="00701228" w:rsidRDefault="00701228" w:rsidP="00701228">
      <w:pPr>
        <w:rPr>
          <w:rFonts w:cs="Segoe UI"/>
        </w:rPr>
      </w:pPr>
    </w:p>
    <w:p w14:paraId="24A89317" w14:textId="77777777" w:rsidR="00701228" w:rsidRDefault="00701228" w:rsidP="00701228">
      <w:pPr>
        <w:rPr>
          <w:rFonts w:eastAsiaTheme="majorEastAsia" w:cstheme="majorBidi"/>
          <w:kern w:val="0"/>
          <w14:ligatures w14:val="none"/>
        </w:rPr>
      </w:pPr>
      <w:r>
        <w:rPr>
          <w:rFonts w:eastAsiaTheme="majorEastAsia" w:cstheme="majorBidi"/>
          <w:kern w:val="0"/>
          <w14:ligatures w14:val="none"/>
        </w:rPr>
        <w:br w:type="page"/>
      </w:r>
    </w:p>
    <w:p w14:paraId="721F9A04" w14:textId="77777777" w:rsidR="00701228" w:rsidRDefault="00701228" w:rsidP="00701228">
      <w:r>
        <w:rPr>
          <w:rFonts w:ascii="Arial" w:hAnsi="Arial" w:cs="Arial"/>
          <w:noProof/>
          <w:color w:val="0070C0"/>
        </w:rPr>
        <w:lastRenderedPageBreak/>
        <mc:AlternateContent>
          <mc:Choice Requires="wps">
            <w:drawing>
              <wp:anchor distT="0" distB="0" distL="114300" distR="114300" simplePos="0" relativeHeight="251658256" behindDoc="0" locked="0" layoutInCell="1" allowOverlap="1" wp14:anchorId="4E30DEB9" wp14:editId="43DD457C">
                <wp:simplePos x="0" y="0"/>
                <wp:positionH relativeFrom="column">
                  <wp:posOffset>4559300</wp:posOffset>
                </wp:positionH>
                <wp:positionV relativeFrom="paragraph">
                  <wp:posOffset>7670800</wp:posOffset>
                </wp:positionV>
                <wp:extent cx="2260600" cy="1206500"/>
                <wp:effectExtent l="0" t="0" r="25400" b="12700"/>
                <wp:wrapNone/>
                <wp:docPr id="972935728" name="Rectangle 8"/>
                <wp:cNvGraphicFramePr/>
                <a:graphic xmlns:a="http://schemas.openxmlformats.org/drawingml/2006/main">
                  <a:graphicData uri="http://schemas.microsoft.com/office/word/2010/wordprocessingShape">
                    <wps:wsp>
                      <wps:cNvSpPr/>
                      <wps:spPr>
                        <a:xfrm>
                          <a:off x="0" y="0"/>
                          <a:ext cx="2260600" cy="1206500"/>
                        </a:xfrm>
                        <a:prstGeom prst="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30126AD7" w14:textId="77777777" w:rsidR="00701228" w:rsidRDefault="00701228" w:rsidP="00701228">
                            <w:pPr>
                              <w:rPr>
                                <w:b/>
                                <w:bCs/>
                                <w:color w:val="000000" w:themeColor="text1"/>
                              </w:rPr>
                            </w:pPr>
                            <w:r>
                              <w:rPr>
                                <w:b/>
                                <w:bCs/>
                                <w:color w:val="000000" w:themeColor="text1"/>
                              </w:rPr>
                              <w:t>Consult with child and family if necessary</w:t>
                            </w:r>
                          </w:p>
                          <w:p w14:paraId="4D9993DE" w14:textId="77777777" w:rsidR="00701228" w:rsidRPr="00FA3BCC" w:rsidRDefault="00701228" w:rsidP="005E267B">
                            <w:pPr>
                              <w:pStyle w:val="ListParagraph"/>
                              <w:numPr>
                                <w:ilvl w:val="0"/>
                                <w:numId w:val="7"/>
                              </w:numPr>
                              <w:ind w:left="426" w:hanging="284"/>
                              <w:rPr>
                                <w:color w:val="000000" w:themeColor="text1"/>
                                <w:sz w:val="22"/>
                                <w:szCs w:val="22"/>
                              </w:rPr>
                            </w:pPr>
                            <w:r>
                              <w:rPr>
                                <w:color w:val="000000" w:themeColor="text1"/>
                                <w:sz w:val="22"/>
                                <w:szCs w:val="22"/>
                              </w:rPr>
                              <w:t>Agree support and refer to guidance “Pathway to Provision”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30DEB9" id="Rectangle 8" o:spid="_x0000_s1026" style="position:absolute;margin-left:359pt;margin-top:604pt;width:178pt;height:9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" fillcolor="#c1f0c7 [662]" strokecolor="#030e13 [484]" strokeweight="1.5pt">
                <v:textbox>
                  <w:txbxContent>
                    <w:p w14:paraId="30126AD7" w14:textId="77777777" w:rsidR="00701228" w:rsidRDefault="00701228" w:rsidP="00701228">
                      <w:pPr>
                        <w:rPr>
                          <w:b/>
                          <w:bCs/>
                          <w:color w:val="000000" w:themeColor="text1"/>
                        </w:rPr>
                      </w:pPr>
                      <w:r>
                        <w:rPr>
                          <w:b/>
                          <w:bCs/>
                          <w:color w:val="000000" w:themeColor="text1"/>
                        </w:rPr>
                        <w:t>Consult with child and family if necessary</w:t>
                      </w:r>
                    </w:p>
                    <w:p w14:paraId="4D9993DE" w14:textId="77777777" w:rsidR="00701228" w:rsidRPr="00FA3BCC" w:rsidRDefault="00701228" w:rsidP="005E267B">
                      <w:pPr>
                        <w:pStyle w:val="ListParagraph"/>
                        <w:numPr>
                          <w:ilvl w:val="0"/>
                          <w:numId w:val="7"/>
                        </w:numPr>
                        <w:ind w:left="426" w:hanging="284"/>
                        <w:rPr>
                          <w:color w:val="000000" w:themeColor="text1"/>
                          <w:sz w:val="22"/>
                          <w:szCs w:val="22"/>
                        </w:rPr>
                      </w:pPr>
                      <w:r>
                        <w:rPr>
                          <w:color w:val="000000" w:themeColor="text1"/>
                          <w:sz w:val="22"/>
                          <w:szCs w:val="22"/>
                        </w:rPr>
                        <w:t>Agree support and refer to guidance “Pathway to Provision”</w:t>
                      </w:r>
                    </w:p>
                  </w:txbxContent>
                </v:textbox>
              </v:rect>
            </w:pict>
          </mc:Fallback>
        </mc:AlternateContent>
      </w:r>
      <w:r>
        <w:rPr>
          <w:rFonts w:ascii="Arial" w:hAnsi="Arial" w:cs="Arial"/>
          <w:noProof/>
          <w:color w:val="0070C0"/>
        </w:rPr>
        <mc:AlternateContent>
          <mc:Choice Requires="wps">
            <w:drawing>
              <wp:anchor distT="0" distB="0" distL="114300" distR="114300" simplePos="0" relativeHeight="251658258" behindDoc="0" locked="0" layoutInCell="1" allowOverlap="1" wp14:anchorId="1ABF7D91" wp14:editId="3F40DD25">
                <wp:simplePos x="0" y="0"/>
                <wp:positionH relativeFrom="column">
                  <wp:posOffset>-222250</wp:posOffset>
                </wp:positionH>
                <wp:positionV relativeFrom="paragraph">
                  <wp:posOffset>8991600</wp:posOffset>
                </wp:positionV>
                <wp:extent cx="2952750" cy="1060450"/>
                <wp:effectExtent l="0" t="0" r="19050" b="25400"/>
                <wp:wrapNone/>
                <wp:docPr id="807234359" name="Rectangle 8"/>
                <wp:cNvGraphicFramePr/>
                <a:graphic xmlns:a="http://schemas.openxmlformats.org/drawingml/2006/main">
                  <a:graphicData uri="http://schemas.microsoft.com/office/word/2010/wordprocessingShape">
                    <wps:wsp>
                      <wps:cNvSpPr/>
                      <wps:spPr>
                        <a:xfrm>
                          <a:off x="0" y="0"/>
                          <a:ext cx="2952750" cy="1060450"/>
                        </a:xfrm>
                        <a:prstGeom prst="rect">
                          <a:avLst/>
                        </a:prstGeom>
                        <a:solidFill>
                          <a:schemeClr val="accent5">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2EAF5FD" w14:textId="77777777" w:rsidR="00701228" w:rsidRDefault="00701228" w:rsidP="00701228">
                            <w:pPr>
                              <w:rPr>
                                <w:b/>
                                <w:bCs/>
                                <w:color w:val="000000" w:themeColor="text1"/>
                                <w:sz w:val="22"/>
                                <w:szCs w:val="22"/>
                              </w:rPr>
                            </w:pPr>
                            <w:r>
                              <w:rPr>
                                <w:b/>
                                <w:bCs/>
                                <w:color w:val="000000" w:themeColor="text1"/>
                              </w:rPr>
                              <w:t>Allegations/Concerns regarding adults? (paid or volunteer)</w:t>
                            </w:r>
                          </w:p>
                          <w:p w14:paraId="1AEBDF20" w14:textId="77777777" w:rsidR="00701228" w:rsidRDefault="00701228" w:rsidP="005E267B">
                            <w:pPr>
                              <w:pStyle w:val="ListParagraph"/>
                              <w:numPr>
                                <w:ilvl w:val="0"/>
                                <w:numId w:val="8"/>
                              </w:numPr>
                              <w:ind w:left="426" w:hanging="284"/>
                              <w:rPr>
                                <w:b/>
                                <w:bCs/>
                                <w:color w:val="000000" w:themeColor="text1"/>
                                <w:sz w:val="22"/>
                                <w:szCs w:val="22"/>
                              </w:rPr>
                            </w:pPr>
                            <w:r w:rsidRPr="004206AC">
                              <w:rPr>
                                <w:color w:val="000000" w:themeColor="text1"/>
                                <w:sz w:val="22"/>
                                <w:szCs w:val="22"/>
                              </w:rPr>
                              <w:t>Call LADO:</w:t>
                            </w:r>
                            <w:r>
                              <w:rPr>
                                <w:b/>
                                <w:bCs/>
                                <w:color w:val="000000" w:themeColor="text1"/>
                                <w:sz w:val="22"/>
                                <w:szCs w:val="22"/>
                              </w:rPr>
                              <w:t xml:space="preserve"> 0115 804 1272</w:t>
                            </w:r>
                          </w:p>
                          <w:p w14:paraId="65DB9DE6" w14:textId="77777777" w:rsidR="00701228" w:rsidRPr="000B6D9E" w:rsidRDefault="00701228" w:rsidP="005E267B">
                            <w:pPr>
                              <w:pStyle w:val="ListParagraph"/>
                              <w:numPr>
                                <w:ilvl w:val="0"/>
                                <w:numId w:val="8"/>
                              </w:numPr>
                              <w:ind w:left="426" w:hanging="284"/>
                              <w:rPr>
                                <w:b/>
                                <w:bCs/>
                                <w:color w:val="000000" w:themeColor="text1"/>
                                <w:sz w:val="22"/>
                                <w:szCs w:val="22"/>
                              </w:rPr>
                            </w:pPr>
                            <w:r>
                              <w:rPr>
                                <w:color w:val="000000" w:themeColor="text1"/>
                                <w:sz w:val="22"/>
                                <w:szCs w:val="22"/>
                              </w:rPr>
                              <w:t xml:space="preserve">Call </w:t>
                            </w:r>
                            <w:r w:rsidRPr="004206AC">
                              <w:rPr>
                                <w:color w:val="000000" w:themeColor="text1"/>
                                <w:sz w:val="22"/>
                                <w:szCs w:val="22"/>
                              </w:rPr>
                              <w:t>NSPCC Whistle Blowing:</w:t>
                            </w:r>
                            <w:r>
                              <w:rPr>
                                <w:b/>
                                <w:bCs/>
                                <w:color w:val="000000" w:themeColor="text1"/>
                                <w:sz w:val="22"/>
                                <w:szCs w:val="22"/>
                              </w:rPr>
                              <w:t xml:space="preserve"> 0800 028 0285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BF7D91" id="_x0000_s1027" style="position:absolute;margin-left:-17.5pt;margin-top:708pt;width:232.5pt;height:83.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" fillcolor="#f2ceed [664]" strokecolor="#030e13 [484]" strokeweight="1.5pt">
                <v:textbox>
                  <w:txbxContent>
                    <w:p w14:paraId="52EAF5FD" w14:textId="77777777" w:rsidR="00701228" w:rsidRDefault="00701228" w:rsidP="00701228">
                      <w:pPr>
                        <w:rPr>
                          <w:b/>
                          <w:bCs/>
                          <w:color w:val="000000" w:themeColor="text1"/>
                          <w:sz w:val="22"/>
                          <w:szCs w:val="22"/>
                        </w:rPr>
                      </w:pPr>
                      <w:r>
                        <w:rPr>
                          <w:b/>
                          <w:bCs/>
                          <w:color w:val="000000" w:themeColor="text1"/>
                        </w:rPr>
                        <w:t>Allegations/Concerns regarding adults? (paid or volunteer)</w:t>
                      </w:r>
                    </w:p>
                    <w:p w14:paraId="1AEBDF20" w14:textId="77777777" w:rsidR="00701228" w:rsidRDefault="00701228" w:rsidP="005E267B">
                      <w:pPr>
                        <w:pStyle w:val="ListParagraph"/>
                        <w:numPr>
                          <w:ilvl w:val="0"/>
                          <w:numId w:val="8"/>
                        </w:numPr>
                        <w:ind w:left="426" w:hanging="284"/>
                        <w:rPr>
                          <w:b/>
                          <w:bCs/>
                          <w:color w:val="000000" w:themeColor="text1"/>
                          <w:sz w:val="22"/>
                          <w:szCs w:val="22"/>
                        </w:rPr>
                      </w:pPr>
                      <w:r w:rsidRPr="004206AC">
                        <w:rPr>
                          <w:color w:val="000000" w:themeColor="text1"/>
                          <w:sz w:val="22"/>
                          <w:szCs w:val="22"/>
                        </w:rPr>
                        <w:t>Call LADO:</w:t>
                      </w:r>
                      <w:r>
                        <w:rPr>
                          <w:b/>
                          <w:bCs/>
                          <w:color w:val="000000" w:themeColor="text1"/>
                          <w:sz w:val="22"/>
                          <w:szCs w:val="22"/>
                        </w:rPr>
                        <w:t xml:space="preserve"> 0115 804 1272</w:t>
                      </w:r>
                    </w:p>
                    <w:p w14:paraId="65DB9DE6" w14:textId="77777777" w:rsidR="00701228" w:rsidRPr="000B6D9E" w:rsidRDefault="00701228" w:rsidP="005E267B">
                      <w:pPr>
                        <w:pStyle w:val="ListParagraph"/>
                        <w:numPr>
                          <w:ilvl w:val="0"/>
                          <w:numId w:val="8"/>
                        </w:numPr>
                        <w:ind w:left="426" w:hanging="284"/>
                        <w:rPr>
                          <w:b/>
                          <w:bCs/>
                          <w:color w:val="000000" w:themeColor="text1"/>
                          <w:sz w:val="22"/>
                          <w:szCs w:val="22"/>
                        </w:rPr>
                      </w:pPr>
                      <w:r>
                        <w:rPr>
                          <w:color w:val="000000" w:themeColor="text1"/>
                          <w:sz w:val="22"/>
                          <w:szCs w:val="22"/>
                        </w:rPr>
                        <w:t xml:space="preserve">Call </w:t>
                      </w:r>
                      <w:r w:rsidRPr="004206AC">
                        <w:rPr>
                          <w:color w:val="000000" w:themeColor="text1"/>
                          <w:sz w:val="22"/>
                          <w:szCs w:val="22"/>
                        </w:rPr>
                        <w:t>NSPCC Whistle Blowing:</w:t>
                      </w:r>
                      <w:r>
                        <w:rPr>
                          <w:b/>
                          <w:bCs/>
                          <w:color w:val="000000" w:themeColor="text1"/>
                          <w:sz w:val="22"/>
                          <w:szCs w:val="22"/>
                        </w:rPr>
                        <w:t xml:space="preserve"> 0800 028 0285</w:t>
                      </w:r>
                    </w:p>
                  </w:txbxContent>
                </v:textbox>
              </v:rect>
            </w:pict>
          </mc:Fallback>
        </mc:AlternateContent>
      </w:r>
      <w:r>
        <w:rPr>
          <w:rFonts w:ascii="Arial" w:hAnsi="Arial" w:cs="Arial"/>
          <w:noProof/>
          <w:color w:val="0070C0"/>
        </w:rPr>
        <mc:AlternateContent>
          <mc:Choice Requires="wps">
            <w:drawing>
              <wp:anchor distT="0" distB="0" distL="114300" distR="114300" simplePos="0" relativeHeight="251658257" behindDoc="0" locked="0" layoutInCell="1" allowOverlap="1" wp14:anchorId="3670BA7F" wp14:editId="1DAF5CC0">
                <wp:simplePos x="0" y="0"/>
                <wp:positionH relativeFrom="column">
                  <wp:posOffset>5683250</wp:posOffset>
                </wp:positionH>
                <wp:positionV relativeFrom="paragraph">
                  <wp:posOffset>7435850</wp:posOffset>
                </wp:positionV>
                <wp:extent cx="0" cy="248285"/>
                <wp:effectExtent l="57150" t="0" r="57150" b="56515"/>
                <wp:wrapNone/>
                <wp:docPr id="318384616" name="Straight Arrow Connector 7"/>
                <wp:cNvGraphicFramePr/>
                <a:graphic xmlns:a="http://schemas.openxmlformats.org/drawingml/2006/main">
                  <a:graphicData uri="http://schemas.microsoft.com/office/word/2010/wordprocessingShape">
                    <wps:wsp>
                      <wps:cNvCnPr/>
                      <wps:spPr>
                        <a:xfrm>
                          <a:off x="0" y="0"/>
                          <a:ext cx="0" cy="248285"/>
                        </a:xfrm>
                        <a:prstGeom prst="straightConnector1">
                          <a:avLst/>
                        </a:prstGeom>
                        <a:ln w="28575">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57D5618" id="_x0000_t32" coordsize="21600,21600" o:spt="32" o:oned="t" path="m,l21600,21600e" filled="f">
                <v:path arrowok="t" fillok="f" o:connecttype="none"/>
                <o:lock v:ext="edit" shapetype="t"/>
              </v:shapetype>
              <v:shape id="Straight Arrow Connector 7" o:spid="_x0000_s1026" type="#_x0000_t32" style="position:absolute;margin-left:447.5pt;margin-top:585.5pt;width:0;height:19.5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" strokecolor="red" strokeweight="2.25pt">
                <v:stroke endarrow="block" joinstyle="miter"/>
              </v:shape>
            </w:pict>
          </mc:Fallback>
        </mc:AlternateContent>
      </w:r>
      <w:r>
        <w:rPr>
          <w:rFonts w:ascii="Arial" w:hAnsi="Arial" w:cs="Arial"/>
          <w:noProof/>
          <w:color w:val="0070C0"/>
        </w:rPr>
        <mc:AlternateContent>
          <mc:Choice Requires="wps">
            <w:drawing>
              <wp:anchor distT="0" distB="0" distL="114300" distR="114300" simplePos="0" relativeHeight="251658250" behindDoc="0" locked="0" layoutInCell="1" allowOverlap="1" wp14:anchorId="6B85F795" wp14:editId="0D77F410">
                <wp:simplePos x="0" y="0"/>
                <wp:positionH relativeFrom="column">
                  <wp:posOffset>5676900</wp:posOffset>
                </wp:positionH>
                <wp:positionV relativeFrom="paragraph">
                  <wp:posOffset>5359400</wp:posOffset>
                </wp:positionV>
                <wp:extent cx="0" cy="248285"/>
                <wp:effectExtent l="57150" t="0" r="57150" b="56515"/>
                <wp:wrapNone/>
                <wp:docPr id="1458170195" name="Straight Arrow Connector 7"/>
                <wp:cNvGraphicFramePr/>
                <a:graphic xmlns:a="http://schemas.openxmlformats.org/drawingml/2006/main">
                  <a:graphicData uri="http://schemas.microsoft.com/office/word/2010/wordprocessingShape">
                    <wps:wsp>
                      <wps:cNvCnPr/>
                      <wps:spPr>
                        <a:xfrm>
                          <a:off x="0" y="0"/>
                          <a:ext cx="0" cy="248285"/>
                        </a:xfrm>
                        <a:prstGeom prst="straightConnector1">
                          <a:avLst/>
                        </a:prstGeom>
                        <a:ln w="28575">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39B972" id="Straight Arrow Connector 7" o:spid="_x0000_s1026" type="#_x0000_t32" style="position:absolute;margin-left:447pt;margin-top:422pt;width:0;height:19.5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" strokecolor="red" strokeweight="2.25pt">
                <v:stroke endarrow="block" joinstyle="miter"/>
              </v:shape>
            </w:pict>
          </mc:Fallback>
        </mc:AlternateContent>
      </w:r>
      <w:r>
        <w:rPr>
          <w:rFonts w:ascii="Arial" w:hAnsi="Arial" w:cs="Arial"/>
          <w:noProof/>
          <w:color w:val="0070C0"/>
        </w:rPr>
        <mc:AlternateContent>
          <mc:Choice Requires="wps">
            <w:drawing>
              <wp:anchor distT="0" distB="0" distL="114300" distR="114300" simplePos="0" relativeHeight="251658252" behindDoc="0" locked="0" layoutInCell="1" allowOverlap="1" wp14:anchorId="4DDAB0B3" wp14:editId="59B9A748">
                <wp:simplePos x="0" y="0"/>
                <wp:positionH relativeFrom="column">
                  <wp:posOffset>-222250</wp:posOffset>
                </wp:positionH>
                <wp:positionV relativeFrom="paragraph">
                  <wp:posOffset>7448550</wp:posOffset>
                </wp:positionV>
                <wp:extent cx="2305050" cy="1371600"/>
                <wp:effectExtent l="0" t="0" r="19050" b="19050"/>
                <wp:wrapNone/>
                <wp:docPr id="697030223" name="Rectangle 8"/>
                <wp:cNvGraphicFramePr/>
                <a:graphic xmlns:a="http://schemas.openxmlformats.org/drawingml/2006/main">
                  <a:graphicData uri="http://schemas.microsoft.com/office/word/2010/wordprocessingShape">
                    <wps:wsp>
                      <wps:cNvSpPr/>
                      <wps:spPr>
                        <a:xfrm>
                          <a:off x="0" y="0"/>
                          <a:ext cx="2305050" cy="1371600"/>
                        </a:xfrm>
                        <a:prstGeom prst="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1AC5AB9" w14:textId="77777777" w:rsidR="00701228" w:rsidRDefault="00701228" w:rsidP="00701228">
                            <w:pPr>
                              <w:rPr>
                                <w:color w:val="000000" w:themeColor="text1"/>
                                <w:sz w:val="22"/>
                                <w:szCs w:val="22"/>
                              </w:rPr>
                            </w:pPr>
                            <w:r>
                              <w:rPr>
                                <w:color w:val="000000" w:themeColor="text1"/>
                                <w:sz w:val="22"/>
                                <w:szCs w:val="22"/>
                              </w:rPr>
                              <w:t>Record all decisions and actions, working to agreed outcomes and within timescales.</w:t>
                            </w:r>
                          </w:p>
                          <w:p w14:paraId="0C215156" w14:textId="77777777" w:rsidR="00701228" w:rsidRPr="00B5668B" w:rsidRDefault="00701228" w:rsidP="00701228">
                            <w:pPr>
                              <w:rPr>
                                <w:color w:val="000000" w:themeColor="text1"/>
                                <w:sz w:val="22"/>
                                <w:szCs w:val="22"/>
                              </w:rPr>
                            </w:pPr>
                            <w:r>
                              <w:rPr>
                                <w:color w:val="000000" w:themeColor="text1"/>
                                <w:sz w:val="22"/>
                                <w:szCs w:val="22"/>
                              </w:rPr>
                              <w:t>Escalate any emerging threats/concerns by adopting NSCP procedures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AB0B3" id="_x0000_s1028" style="position:absolute;margin-left:-17.5pt;margin-top:586.5pt;width:181.5pt;height:10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" fillcolor="#c1f0c7 [662]" strokecolor="#030e13 [484]" strokeweight="1.5pt">
                <v:textbox>
                  <w:txbxContent>
                    <w:p w14:paraId="41AC5AB9" w14:textId="77777777" w:rsidR="00701228" w:rsidRDefault="00701228" w:rsidP="00701228">
                      <w:pPr>
                        <w:rPr>
                          <w:color w:val="000000" w:themeColor="text1"/>
                          <w:sz w:val="22"/>
                          <w:szCs w:val="22"/>
                        </w:rPr>
                      </w:pPr>
                      <w:r>
                        <w:rPr>
                          <w:color w:val="000000" w:themeColor="text1"/>
                          <w:sz w:val="22"/>
                          <w:szCs w:val="22"/>
                        </w:rPr>
                        <w:t>Record all decisions and actions, working to agreed outcomes and within timescales.</w:t>
                      </w:r>
                    </w:p>
                    <w:p w14:paraId="0C215156" w14:textId="77777777" w:rsidR="00701228" w:rsidRPr="00B5668B" w:rsidRDefault="00701228" w:rsidP="00701228">
                      <w:pPr>
                        <w:rPr>
                          <w:color w:val="000000" w:themeColor="text1"/>
                          <w:sz w:val="22"/>
                          <w:szCs w:val="22"/>
                        </w:rPr>
                      </w:pPr>
                      <w:r>
                        <w:rPr>
                          <w:color w:val="000000" w:themeColor="text1"/>
                          <w:sz w:val="22"/>
                          <w:szCs w:val="22"/>
                        </w:rPr>
                        <w:t>Escalate any emerging threats/concerns by adopting NSCP procedures</w:t>
                      </w:r>
                    </w:p>
                  </w:txbxContent>
                </v:textbox>
              </v:rect>
            </w:pict>
          </mc:Fallback>
        </mc:AlternateContent>
      </w:r>
      <w:r>
        <w:rPr>
          <w:rFonts w:ascii="Arial" w:hAnsi="Arial" w:cs="Arial"/>
          <w:noProof/>
          <w:color w:val="0070C0"/>
        </w:rPr>
        <mc:AlternateContent>
          <mc:Choice Requires="wps">
            <w:drawing>
              <wp:anchor distT="0" distB="0" distL="114300" distR="114300" simplePos="0" relativeHeight="251658251" behindDoc="0" locked="0" layoutInCell="1" allowOverlap="1" wp14:anchorId="42535058" wp14:editId="113E1BFC">
                <wp:simplePos x="0" y="0"/>
                <wp:positionH relativeFrom="column">
                  <wp:posOffset>-222250</wp:posOffset>
                </wp:positionH>
                <wp:positionV relativeFrom="paragraph">
                  <wp:posOffset>5594350</wp:posOffset>
                </wp:positionV>
                <wp:extent cx="2305050" cy="1600200"/>
                <wp:effectExtent l="0" t="0" r="19050" b="19050"/>
                <wp:wrapNone/>
                <wp:docPr id="237095572" name="Rectangle 8"/>
                <wp:cNvGraphicFramePr/>
                <a:graphic xmlns:a="http://schemas.openxmlformats.org/drawingml/2006/main">
                  <a:graphicData uri="http://schemas.microsoft.com/office/word/2010/wordprocessingShape">
                    <wps:wsp>
                      <wps:cNvSpPr/>
                      <wps:spPr>
                        <a:xfrm>
                          <a:off x="0" y="0"/>
                          <a:ext cx="2305050" cy="1600200"/>
                        </a:xfrm>
                        <a:prstGeom prst="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0FD755D" w14:textId="77777777" w:rsidR="00701228" w:rsidRDefault="00701228" w:rsidP="00701228">
                            <w:pPr>
                              <w:rPr>
                                <w:b/>
                                <w:bCs/>
                                <w:color w:val="000000" w:themeColor="text1"/>
                                <w:sz w:val="22"/>
                                <w:szCs w:val="22"/>
                              </w:rPr>
                            </w:pPr>
                            <w:r>
                              <w:rPr>
                                <w:b/>
                                <w:bCs/>
                                <w:color w:val="000000" w:themeColor="text1"/>
                              </w:rPr>
                              <w:t>Still concerned in school time?</w:t>
                            </w:r>
                          </w:p>
                          <w:p w14:paraId="268C562A"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 xml:space="preserve">Make MASH referral: </w:t>
                            </w:r>
                            <w:r>
                              <w:rPr>
                                <w:color w:val="000000" w:themeColor="text1"/>
                                <w:sz w:val="22"/>
                                <w:szCs w:val="22"/>
                              </w:rPr>
                              <w:br/>
                              <w:t>0300 500 80 90</w:t>
                            </w:r>
                          </w:p>
                          <w:p w14:paraId="70D259E1"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 xml:space="preserve">If safe, call Early Help: </w:t>
                            </w:r>
                            <w:r>
                              <w:rPr>
                                <w:color w:val="000000" w:themeColor="text1"/>
                                <w:sz w:val="22"/>
                                <w:szCs w:val="22"/>
                              </w:rPr>
                              <w:br/>
                              <w:t>0115 804 1248</w:t>
                            </w:r>
                          </w:p>
                          <w:p w14:paraId="50CEF7A9" w14:textId="77777777" w:rsidR="00701228" w:rsidRPr="008A61CC"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Have all child/</w:t>
                            </w:r>
                            <w:r>
                              <w:rPr>
                                <w:color w:val="000000" w:themeColor="text1"/>
                                <w:sz w:val="22"/>
                                <w:szCs w:val="22"/>
                              </w:rPr>
                              <w:t xml:space="preserve">families personal details to hand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35058" id="_x0000_s1029" style="position:absolute;margin-left:-17.5pt;margin-top:440.5pt;width:181.5pt;height:126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" fillcolor="#c1f0c7 [662]" strokecolor="#030e13 [484]" strokeweight="1.5pt">
                <v:textbox>
                  <w:txbxContent>
                    <w:p w14:paraId="50FD755D" w14:textId="77777777" w:rsidR="00701228" w:rsidRDefault="00701228" w:rsidP="00701228">
                      <w:pPr>
                        <w:rPr>
                          <w:b/>
                          <w:bCs/>
                          <w:color w:val="000000" w:themeColor="text1"/>
                          <w:sz w:val="22"/>
                          <w:szCs w:val="22"/>
                        </w:rPr>
                      </w:pPr>
                      <w:r>
                        <w:rPr>
                          <w:b/>
                          <w:bCs/>
                          <w:color w:val="000000" w:themeColor="text1"/>
                        </w:rPr>
                        <w:t>Still concerned in school time?</w:t>
                      </w:r>
                    </w:p>
                    <w:p w14:paraId="268C562A"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 xml:space="preserve">Make MASH referral: </w:t>
                      </w:r>
                      <w:r>
                        <w:rPr>
                          <w:color w:val="000000" w:themeColor="text1"/>
                          <w:sz w:val="22"/>
                          <w:szCs w:val="22"/>
                        </w:rPr>
                        <w:br/>
                        <w:t>0300 500 80 90</w:t>
                      </w:r>
                    </w:p>
                    <w:p w14:paraId="70D259E1"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 xml:space="preserve">If safe, call Early Help: </w:t>
                      </w:r>
                      <w:r>
                        <w:rPr>
                          <w:color w:val="000000" w:themeColor="text1"/>
                          <w:sz w:val="22"/>
                          <w:szCs w:val="22"/>
                        </w:rPr>
                        <w:br/>
                        <w:t>0115 804 1248</w:t>
                      </w:r>
                    </w:p>
                    <w:p w14:paraId="50CEF7A9" w14:textId="77777777" w:rsidR="00701228" w:rsidRPr="008A61CC"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Have all child/</w:t>
                      </w:r>
                      <w:proofErr w:type="gramStart"/>
                      <w:r>
                        <w:rPr>
                          <w:color w:val="000000" w:themeColor="text1"/>
                          <w:sz w:val="22"/>
                          <w:szCs w:val="22"/>
                        </w:rPr>
                        <w:t>families</w:t>
                      </w:r>
                      <w:proofErr w:type="gramEnd"/>
                      <w:r>
                        <w:rPr>
                          <w:color w:val="000000" w:themeColor="text1"/>
                          <w:sz w:val="22"/>
                          <w:szCs w:val="22"/>
                        </w:rPr>
                        <w:t xml:space="preserve"> personal details to hand </w:t>
                      </w:r>
                    </w:p>
                  </w:txbxContent>
                </v:textbox>
              </v:rect>
            </w:pict>
          </mc:Fallback>
        </mc:AlternateContent>
      </w:r>
      <w:r>
        <w:rPr>
          <w:rFonts w:ascii="Arial" w:hAnsi="Arial" w:cs="Arial"/>
          <w:noProof/>
          <w:color w:val="0070C0"/>
        </w:rPr>
        <mc:AlternateContent>
          <mc:Choice Requires="wps">
            <w:drawing>
              <wp:anchor distT="0" distB="0" distL="114300" distR="114300" simplePos="0" relativeHeight="251658248" behindDoc="0" locked="0" layoutInCell="1" allowOverlap="1" wp14:anchorId="16C44820" wp14:editId="030FA23C">
                <wp:simplePos x="0" y="0"/>
                <wp:positionH relativeFrom="column">
                  <wp:posOffset>838200</wp:posOffset>
                </wp:positionH>
                <wp:positionV relativeFrom="paragraph">
                  <wp:posOffset>5365750</wp:posOffset>
                </wp:positionV>
                <wp:extent cx="0" cy="248285"/>
                <wp:effectExtent l="57150" t="0" r="57150" b="56515"/>
                <wp:wrapNone/>
                <wp:docPr id="1348735573" name="Straight Arrow Connector 7"/>
                <wp:cNvGraphicFramePr/>
                <a:graphic xmlns:a="http://schemas.openxmlformats.org/drawingml/2006/main">
                  <a:graphicData uri="http://schemas.microsoft.com/office/word/2010/wordprocessingShape">
                    <wps:wsp>
                      <wps:cNvCnPr/>
                      <wps:spPr>
                        <a:xfrm>
                          <a:off x="0" y="0"/>
                          <a:ext cx="0" cy="248285"/>
                        </a:xfrm>
                        <a:prstGeom prst="straightConnector1">
                          <a:avLst/>
                        </a:prstGeom>
                        <a:ln w="28575">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41DD79" id="Straight Arrow Connector 7" o:spid="_x0000_s1026" type="#_x0000_t32" style="position:absolute;margin-left:66pt;margin-top:422.5pt;width:0;height:19.5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" strokecolor="red" strokeweight="2.25pt">
                <v:stroke endarrow="block" joinstyle="miter"/>
              </v:shape>
            </w:pict>
          </mc:Fallback>
        </mc:AlternateContent>
      </w:r>
      <w:r>
        <w:rPr>
          <w:rFonts w:ascii="Arial" w:hAnsi="Arial" w:cs="Arial"/>
          <w:noProof/>
          <w:color w:val="0070C0"/>
        </w:rPr>
        <mc:AlternateContent>
          <mc:Choice Requires="wps">
            <w:drawing>
              <wp:anchor distT="0" distB="0" distL="114300" distR="114300" simplePos="0" relativeHeight="251658255" behindDoc="0" locked="0" layoutInCell="1" allowOverlap="1" wp14:anchorId="09CF8A87" wp14:editId="7A020F65">
                <wp:simplePos x="0" y="0"/>
                <wp:positionH relativeFrom="column">
                  <wp:posOffset>857250</wp:posOffset>
                </wp:positionH>
                <wp:positionV relativeFrom="paragraph">
                  <wp:posOffset>7187565</wp:posOffset>
                </wp:positionV>
                <wp:extent cx="0" cy="248285"/>
                <wp:effectExtent l="57150" t="0" r="57150" b="56515"/>
                <wp:wrapNone/>
                <wp:docPr id="329103083" name="Straight Arrow Connector 7"/>
                <wp:cNvGraphicFramePr/>
                <a:graphic xmlns:a="http://schemas.openxmlformats.org/drawingml/2006/main">
                  <a:graphicData uri="http://schemas.microsoft.com/office/word/2010/wordprocessingShape">
                    <wps:wsp>
                      <wps:cNvCnPr/>
                      <wps:spPr>
                        <a:xfrm>
                          <a:off x="0" y="0"/>
                          <a:ext cx="0" cy="248285"/>
                        </a:xfrm>
                        <a:prstGeom prst="straightConnector1">
                          <a:avLst/>
                        </a:prstGeom>
                        <a:ln w="28575">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9D85FC" id="Straight Arrow Connector 7" o:spid="_x0000_s1026" type="#_x0000_t32" style="position:absolute;margin-left:67.5pt;margin-top:565.95pt;width:0;height:19.5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" strokecolor="red" strokeweight="2.25pt">
                <v:stroke endarrow="block" joinstyle="miter"/>
              </v:shape>
            </w:pict>
          </mc:Fallback>
        </mc:AlternateContent>
      </w:r>
      <w:r>
        <w:rPr>
          <w:rFonts w:ascii="Arial" w:hAnsi="Arial" w:cs="Arial"/>
          <w:noProof/>
          <w:color w:val="0070C0"/>
        </w:rPr>
        <mc:AlternateContent>
          <mc:Choice Requires="wps">
            <w:drawing>
              <wp:anchor distT="0" distB="0" distL="114300" distR="114300" simplePos="0" relativeHeight="251658254" behindDoc="0" locked="0" layoutInCell="1" allowOverlap="1" wp14:anchorId="3C1588EC" wp14:editId="21329E60">
                <wp:simplePos x="0" y="0"/>
                <wp:positionH relativeFrom="column">
                  <wp:posOffset>2273300</wp:posOffset>
                </wp:positionH>
                <wp:positionV relativeFrom="paragraph">
                  <wp:posOffset>5594350</wp:posOffset>
                </wp:positionV>
                <wp:extent cx="2127250" cy="825500"/>
                <wp:effectExtent l="0" t="0" r="25400" b="12700"/>
                <wp:wrapNone/>
                <wp:docPr id="944956071" name="Rectangle 8"/>
                <wp:cNvGraphicFramePr/>
                <a:graphic xmlns:a="http://schemas.openxmlformats.org/drawingml/2006/main">
                  <a:graphicData uri="http://schemas.microsoft.com/office/word/2010/wordprocessingShape">
                    <wps:wsp>
                      <wps:cNvSpPr/>
                      <wps:spPr>
                        <a:xfrm>
                          <a:off x="0" y="0"/>
                          <a:ext cx="2127250" cy="825500"/>
                        </a:xfrm>
                        <a:prstGeom prst="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BA80A05" w14:textId="77777777" w:rsidR="00701228" w:rsidRDefault="00701228" w:rsidP="00701228">
                            <w:pPr>
                              <w:rPr>
                                <w:b/>
                                <w:bCs/>
                                <w:color w:val="000000" w:themeColor="text1"/>
                                <w:sz w:val="22"/>
                                <w:szCs w:val="22"/>
                              </w:rPr>
                            </w:pPr>
                            <w:r>
                              <w:rPr>
                                <w:b/>
                                <w:bCs/>
                                <w:color w:val="000000" w:themeColor="text1"/>
                              </w:rPr>
                              <w:t>Out of hours concern?</w:t>
                            </w:r>
                          </w:p>
                          <w:p w14:paraId="6895349C"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Out of hours emergency duty team: 0300 456 45 46</w:t>
                            </w:r>
                          </w:p>
                          <w:p w14:paraId="3F1039DC" w14:textId="77777777" w:rsidR="00701228" w:rsidRPr="008F35D3" w:rsidRDefault="00701228" w:rsidP="00701228">
                            <w:pPr>
                              <w:ind w:left="142"/>
                              <w:rPr>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1588EC" id="_x0000_s1030" style="position:absolute;margin-left:179pt;margin-top:440.5pt;width:167.5pt;height:6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" fillcolor="#c1f0c7 [662]" strokecolor="#030e13 [484]" strokeweight="1.5pt">
                <v:textbox>
                  <w:txbxContent>
                    <w:p w14:paraId="2BA80A05" w14:textId="77777777" w:rsidR="00701228" w:rsidRDefault="00701228" w:rsidP="00701228">
                      <w:pPr>
                        <w:rPr>
                          <w:b/>
                          <w:bCs/>
                          <w:color w:val="000000" w:themeColor="text1"/>
                          <w:sz w:val="22"/>
                          <w:szCs w:val="22"/>
                        </w:rPr>
                      </w:pPr>
                      <w:r>
                        <w:rPr>
                          <w:b/>
                          <w:bCs/>
                          <w:color w:val="000000" w:themeColor="text1"/>
                        </w:rPr>
                        <w:t>Out of hours concern?</w:t>
                      </w:r>
                    </w:p>
                    <w:p w14:paraId="6895349C"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Out of hours emergency duty team: 0300 456 45 46</w:t>
                      </w:r>
                    </w:p>
                    <w:p w14:paraId="3F1039DC" w14:textId="77777777" w:rsidR="00701228" w:rsidRPr="008F35D3" w:rsidRDefault="00701228" w:rsidP="00701228">
                      <w:pPr>
                        <w:ind w:left="142"/>
                        <w:rPr>
                          <w:color w:val="000000" w:themeColor="text1"/>
                          <w:sz w:val="22"/>
                          <w:szCs w:val="22"/>
                        </w:rPr>
                      </w:pPr>
                    </w:p>
                  </w:txbxContent>
                </v:textbox>
              </v:rect>
            </w:pict>
          </mc:Fallback>
        </mc:AlternateContent>
      </w:r>
      <w:r>
        <w:rPr>
          <w:rFonts w:ascii="Arial" w:hAnsi="Arial" w:cs="Arial"/>
          <w:noProof/>
          <w:color w:val="0070C0"/>
        </w:rPr>
        <mc:AlternateContent>
          <mc:Choice Requires="wps">
            <w:drawing>
              <wp:anchor distT="0" distB="0" distL="114300" distR="114300" simplePos="0" relativeHeight="251658249" behindDoc="0" locked="0" layoutInCell="1" allowOverlap="1" wp14:anchorId="2DF29E25" wp14:editId="4FA9C00A">
                <wp:simplePos x="0" y="0"/>
                <wp:positionH relativeFrom="column">
                  <wp:posOffset>4559300</wp:posOffset>
                </wp:positionH>
                <wp:positionV relativeFrom="paragraph">
                  <wp:posOffset>5588000</wp:posOffset>
                </wp:positionV>
                <wp:extent cx="2260600" cy="1847850"/>
                <wp:effectExtent l="0" t="0" r="25400" b="19050"/>
                <wp:wrapNone/>
                <wp:docPr id="893185042" name="Rectangle 8"/>
                <wp:cNvGraphicFramePr/>
                <a:graphic xmlns:a="http://schemas.openxmlformats.org/drawingml/2006/main">
                  <a:graphicData uri="http://schemas.microsoft.com/office/word/2010/wordprocessingShape">
                    <wps:wsp>
                      <wps:cNvSpPr/>
                      <wps:spPr>
                        <a:xfrm>
                          <a:off x="0" y="0"/>
                          <a:ext cx="2260600" cy="1847850"/>
                        </a:xfrm>
                        <a:prstGeom prst="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D2532D2" w14:textId="77777777" w:rsidR="00701228" w:rsidRDefault="00701228" w:rsidP="00701228">
                            <w:pPr>
                              <w:rPr>
                                <w:b/>
                                <w:bCs/>
                                <w:color w:val="000000" w:themeColor="text1"/>
                                <w:sz w:val="22"/>
                                <w:szCs w:val="22"/>
                              </w:rPr>
                            </w:pPr>
                            <w:r>
                              <w:rPr>
                                <w:b/>
                                <w:bCs/>
                                <w:color w:val="000000" w:themeColor="text1"/>
                              </w:rPr>
                              <w:t>Safeguarding concern resolved/no longer held</w:t>
                            </w:r>
                          </w:p>
                          <w:p w14:paraId="271B8652"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Decide on actioned needed to support child</w:t>
                            </w:r>
                          </w:p>
                          <w:p w14:paraId="65FCBE12"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Implement any actions and support plans</w:t>
                            </w:r>
                          </w:p>
                          <w:p w14:paraId="2C14A0EA" w14:textId="77777777" w:rsidR="00701228" w:rsidRPr="006C7E5F"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Record decisions and ensure follow ups take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29E25" id="_x0000_s1031" style="position:absolute;margin-left:359pt;margin-top:440pt;width:178pt;height:14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" fillcolor="#c1f0c7 [662]" strokecolor="#030e13 [484]" strokeweight="1.5pt">
                <v:textbox>
                  <w:txbxContent>
                    <w:p w14:paraId="4D2532D2" w14:textId="77777777" w:rsidR="00701228" w:rsidRDefault="00701228" w:rsidP="00701228">
                      <w:pPr>
                        <w:rPr>
                          <w:b/>
                          <w:bCs/>
                          <w:color w:val="000000" w:themeColor="text1"/>
                          <w:sz w:val="22"/>
                          <w:szCs w:val="22"/>
                        </w:rPr>
                      </w:pPr>
                      <w:r>
                        <w:rPr>
                          <w:b/>
                          <w:bCs/>
                          <w:color w:val="000000" w:themeColor="text1"/>
                        </w:rPr>
                        <w:t>Safeguarding concern resolved/no longer held</w:t>
                      </w:r>
                    </w:p>
                    <w:p w14:paraId="271B8652"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Decide on actioned needed to support child</w:t>
                      </w:r>
                    </w:p>
                    <w:p w14:paraId="65FCBE12"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Implement any actions and support plans</w:t>
                      </w:r>
                    </w:p>
                    <w:p w14:paraId="2C14A0EA" w14:textId="77777777" w:rsidR="00701228" w:rsidRPr="006C7E5F"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Record decisions and ensure follow ups take place</w:t>
                      </w:r>
                    </w:p>
                  </w:txbxContent>
                </v:textbox>
              </v:rect>
            </w:pict>
          </mc:Fallback>
        </mc:AlternateContent>
      </w:r>
      <w:r>
        <w:rPr>
          <w:rFonts w:ascii="Arial" w:hAnsi="Arial" w:cs="Arial"/>
          <w:noProof/>
          <w:color w:val="0070C0"/>
        </w:rPr>
        <mc:AlternateContent>
          <mc:Choice Requires="wps">
            <w:drawing>
              <wp:anchor distT="0" distB="0" distL="114300" distR="114300" simplePos="0" relativeHeight="251658253" behindDoc="0" locked="0" layoutInCell="1" allowOverlap="1" wp14:anchorId="3E392E3A" wp14:editId="32AF44CF">
                <wp:simplePos x="0" y="0"/>
                <wp:positionH relativeFrom="column">
                  <wp:posOffset>3327400</wp:posOffset>
                </wp:positionH>
                <wp:positionV relativeFrom="paragraph">
                  <wp:posOffset>5365750</wp:posOffset>
                </wp:positionV>
                <wp:extent cx="0" cy="248285"/>
                <wp:effectExtent l="57150" t="0" r="57150" b="56515"/>
                <wp:wrapNone/>
                <wp:docPr id="1601739979" name="Straight Arrow Connector 7"/>
                <wp:cNvGraphicFramePr/>
                <a:graphic xmlns:a="http://schemas.openxmlformats.org/drawingml/2006/main">
                  <a:graphicData uri="http://schemas.microsoft.com/office/word/2010/wordprocessingShape">
                    <wps:wsp>
                      <wps:cNvCnPr/>
                      <wps:spPr>
                        <a:xfrm>
                          <a:off x="0" y="0"/>
                          <a:ext cx="0" cy="248285"/>
                        </a:xfrm>
                        <a:prstGeom prst="straightConnector1">
                          <a:avLst/>
                        </a:prstGeom>
                        <a:ln w="28575">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6E4B55" id="Straight Arrow Connector 7" o:spid="_x0000_s1026" type="#_x0000_t32" style="position:absolute;margin-left:262pt;margin-top:422.5pt;width:0;height:19.5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" strokecolor="red" strokeweight="2.25pt">
                <v:stroke endarrow="block" joinstyle="miter"/>
              </v:shape>
            </w:pict>
          </mc:Fallback>
        </mc:AlternateContent>
      </w:r>
      <w:r>
        <w:rPr>
          <w:rFonts w:ascii="Arial" w:hAnsi="Arial" w:cs="Arial"/>
          <w:noProof/>
          <w:color w:val="0070C0"/>
        </w:rPr>
        <mc:AlternateContent>
          <mc:Choice Requires="wps">
            <w:drawing>
              <wp:anchor distT="0" distB="0" distL="114300" distR="114300" simplePos="0" relativeHeight="251658246" behindDoc="0" locked="0" layoutInCell="1" allowOverlap="1" wp14:anchorId="08EF7598" wp14:editId="657F0B21">
                <wp:simplePos x="0" y="0"/>
                <wp:positionH relativeFrom="column">
                  <wp:posOffset>-221588</wp:posOffset>
                </wp:positionH>
                <wp:positionV relativeFrom="paragraph">
                  <wp:posOffset>3733333</wp:posOffset>
                </wp:positionV>
                <wp:extent cx="7042150" cy="1632456"/>
                <wp:effectExtent l="0" t="0" r="25400" b="25400"/>
                <wp:wrapNone/>
                <wp:docPr id="643336345" name="Rectangle 8"/>
                <wp:cNvGraphicFramePr/>
                <a:graphic xmlns:a="http://schemas.openxmlformats.org/drawingml/2006/main">
                  <a:graphicData uri="http://schemas.microsoft.com/office/word/2010/wordprocessingShape">
                    <wps:wsp>
                      <wps:cNvSpPr/>
                      <wps:spPr>
                        <a:xfrm>
                          <a:off x="0" y="0"/>
                          <a:ext cx="7042150" cy="1632456"/>
                        </a:xfrm>
                        <a:prstGeom prst="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EC856D2" w14:textId="77777777" w:rsidR="00701228" w:rsidRDefault="00701228" w:rsidP="00701228">
                            <w:pPr>
                              <w:rPr>
                                <w:b/>
                                <w:bCs/>
                                <w:color w:val="000000" w:themeColor="text1"/>
                                <w:sz w:val="22"/>
                                <w:szCs w:val="22"/>
                              </w:rPr>
                            </w:pPr>
                            <w:r>
                              <w:rPr>
                                <w:b/>
                                <w:bCs/>
                                <w:color w:val="000000" w:themeColor="text1"/>
                              </w:rPr>
                              <w:t>Discussing concerns with DSL</w:t>
                            </w:r>
                          </w:p>
                          <w:p w14:paraId="76B7A6D4"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DSL to consider further actions and make necessary decisions</w:t>
                            </w:r>
                          </w:p>
                          <w:p w14:paraId="7E880C79"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 xml:space="preserve">If unsure call </w:t>
                            </w:r>
                            <w:r>
                              <w:rPr>
                                <w:b/>
                                <w:bCs/>
                                <w:color w:val="000000" w:themeColor="text1"/>
                                <w:sz w:val="22"/>
                                <w:szCs w:val="22"/>
                              </w:rPr>
                              <w:t xml:space="preserve">MASH Consultation Line </w:t>
                            </w:r>
                            <w:r>
                              <w:rPr>
                                <w:color w:val="000000" w:themeColor="text1"/>
                                <w:sz w:val="22"/>
                                <w:szCs w:val="22"/>
                              </w:rPr>
                              <w:t xml:space="preserve">for advice: </w:t>
                            </w:r>
                            <w:r w:rsidRPr="00DF6D1A">
                              <w:rPr>
                                <w:b/>
                                <w:bCs/>
                                <w:color w:val="000000" w:themeColor="text1"/>
                                <w:sz w:val="22"/>
                                <w:szCs w:val="22"/>
                              </w:rPr>
                              <w:t>0115 977 427</w:t>
                            </w:r>
                            <w:r>
                              <w:rPr>
                                <w:color w:val="000000" w:themeColor="text1"/>
                                <w:sz w:val="22"/>
                                <w:szCs w:val="22"/>
                              </w:rPr>
                              <w:t xml:space="preserve"> (details not to be shared, this is an advice line)</w:t>
                            </w:r>
                          </w:p>
                          <w:p w14:paraId="445368BB"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Concerns, discussion, decisions and reasons for decision should be recorded in writing</w:t>
                            </w:r>
                          </w:p>
                          <w:p w14:paraId="4EE5A1A1"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“Confidential concerns” or “Child protection file” should be opened and filed in line with school procedures</w:t>
                            </w:r>
                          </w:p>
                          <w:p w14:paraId="5A767334" w14:textId="77777777" w:rsidR="00701228" w:rsidRPr="008A61CC"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 xml:space="preserve">At all stages, the child’s circumstance should be kept under review. Re-refer to relevant referral point if circumstances do not improve.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F7598" id="_x0000_s1032" style="position:absolute;margin-left:-17.45pt;margin-top:293.95pt;width:554.5pt;height:128.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" fillcolor="#c1f0c7 [662]" strokecolor="#030e13 [484]" strokeweight="1.5pt">
                <v:textbox>
                  <w:txbxContent>
                    <w:p w14:paraId="4EC856D2" w14:textId="77777777" w:rsidR="00701228" w:rsidRDefault="00701228" w:rsidP="00701228">
                      <w:pPr>
                        <w:rPr>
                          <w:b/>
                          <w:bCs/>
                          <w:color w:val="000000" w:themeColor="text1"/>
                          <w:sz w:val="22"/>
                          <w:szCs w:val="22"/>
                        </w:rPr>
                      </w:pPr>
                      <w:r>
                        <w:rPr>
                          <w:b/>
                          <w:bCs/>
                          <w:color w:val="000000" w:themeColor="text1"/>
                        </w:rPr>
                        <w:t>Discussing concerns with DSL</w:t>
                      </w:r>
                    </w:p>
                    <w:p w14:paraId="76B7A6D4"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DSL to consider further actions and make necessary decisions</w:t>
                      </w:r>
                    </w:p>
                    <w:p w14:paraId="7E880C79"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 xml:space="preserve">If unsure call </w:t>
                      </w:r>
                      <w:r>
                        <w:rPr>
                          <w:b/>
                          <w:bCs/>
                          <w:color w:val="000000" w:themeColor="text1"/>
                          <w:sz w:val="22"/>
                          <w:szCs w:val="22"/>
                        </w:rPr>
                        <w:t xml:space="preserve">MASH Consultation Line </w:t>
                      </w:r>
                      <w:r>
                        <w:rPr>
                          <w:color w:val="000000" w:themeColor="text1"/>
                          <w:sz w:val="22"/>
                          <w:szCs w:val="22"/>
                        </w:rPr>
                        <w:t xml:space="preserve">for advice: </w:t>
                      </w:r>
                      <w:r w:rsidRPr="00DF6D1A">
                        <w:rPr>
                          <w:b/>
                          <w:bCs/>
                          <w:color w:val="000000" w:themeColor="text1"/>
                          <w:sz w:val="22"/>
                          <w:szCs w:val="22"/>
                        </w:rPr>
                        <w:t>0115 977 427</w:t>
                      </w:r>
                      <w:r>
                        <w:rPr>
                          <w:color w:val="000000" w:themeColor="text1"/>
                          <w:sz w:val="22"/>
                          <w:szCs w:val="22"/>
                        </w:rPr>
                        <w:t xml:space="preserve"> (details not to be shared, this is an advice line)</w:t>
                      </w:r>
                    </w:p>
                    <w:p w14:paraId="445368BB"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Concerns, discussion, decisions and reasons for decision should be recorded in writing</w:t>
                      </w:r>
                    </w:p>
                    <w:p w14:paraId="4EE5A1A1" w14:textId="77777777" w:rsidR="00701228"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“Confidential concerns” or “Child protection file” should be opened and filed in line with school procedures</w:t>
                      </w:r>
                    </w:p>
                    <w:p w14:paraId="5A767334" w14:textId="77777777" w:rsidR="00701228" w:rsidRPr="008A61CC" w:rsidRDefault="00701228" w:rsidP="005E267B">
                      <w:pPr>
                        <w:pStyle w:val="ListParagraph"/>
                        <w:numPr>
                          <w:ilvl w:val="0"/>
                          <w:numId w:val="6"/>
                        </w:numPr>
                        <w:ind w:left="426" w:hanging="284"/>
                        <w:rPr>
                          <w:color w:val="000000" w:themeColor="text1"/>
                          <w:sz w:val="22"/>
                          <w:szCs w:val="22"/>
                        </w:rPr>
                      </w:pPr>
                      <w:r>
                        <w:rPr>
                          <w:color w:val="000000" w:themeColor="text1"/>
                          <w:sz w:val="22"/>
                          <w:szCs w:val="22"/>
                        </w:rPr>
                        <w:t xml:space="preserve">At all stages, the child’s circumstance should be kept under review. Re-refer to relevant referral point if circumstances do not improve. </w:t>
                      </w:r>
                    </w:p>
                  </w:txbxContent>
                </v:textbox>
              </v:rect>
            </w:pict>
          </mc:Fallback>
        </mc:AlternateContent>
      </w:r>
      <w:r>
        <w:rPr>
          <w:rFonts w:ascii="Arial" w:hAnsi="Arial" w:cs="Arial"/>
          <w:noProof/>
          <w:color w:val="0070C0"/>
        </w:rPr>
        <mc:AlternateContent>
          <mc:Choice Requires="wps">
            <w:drawing>
              <wp:anchor distT="0" distB="0" distL="114300" distR="114300" simplePos="0" relativeHeight="251658247" behindDoc="0" locked="0" layoutInCell="1" allowOverlap="1" wp14:anchorId="55DAD2B2" wp14:editId="46D1CB1C">
                <wp:simplePos x="0" y="0"/>
                <wp:positionH relativeFrom="column">
                  <wp:posOffset>3325495</wp:posOffset>
                </wp:positionH>
                <wp:positionV relativeFrom="paragraph">
                  <wp:posOffset>3486255</wp:posOffset>
                </wp:positionV>
                <wp:extent cx="0" cy="248285"/>
                <wp:effectExtent l="57150" t="0" r="57150" b="56515"/>
                <wp:wrapNone/>
                <wp:docPr id="1942899344" name="Straight Arrow Connector 7"/>
                <wp:cNvGraphicFramePr/>
                <a:graphic xmlns:a="http://schemas.openxmlformats.org/drawingml/2006/main">
                  <a:graphicData uri="http://schemas.microsoft.com/office/word/2010/wordprocessingShape">
                    <wps:wsp>
                      <wps:cNvCnPr/>
                      <wps:spPr>
                        <a:xfrm>
                          <a:off x="0" y="0"/>
                          <a:ext cx="0" cy="248285"/>
                        </a:xfrm>
                        <a:prstGeom prst="straightConnector1">
                          <a:avLst/>
                        </a:prstGeom>
                        <a:ln w="28575">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CBE336" id="Straight Arrow Connector 7" o:spid="_x0000_s1026" type="#_x0000_t32" style="position:absolute;margin-left:261.85pt;margin-top:274.5pt;width:0;height:19.5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" strokecolor="red" strokeweight="2.25pt">
                <v:stroke endarrow="block" joinstyle="miter"/>
              </v:shape>
            </w:pict>
          </mc:Fallback>
        </mc:AlternateContent>
      </w:r>
      <w:r>
        <w:rPr>
          <w:rFonts w:ascii="Arial" w:hAnsi="Arial" w:cs="Arial"/>
          <w:noProof/>
          <w:color w:val="0070C0"/>
        </w:rPr>
        <mc:AlternateContent>
          <mc:Choice Requires="wps">
            <w:drawing>
              <wp:anchor distT="0" distB="0" distL="114300" distR="114300" simplePos="0" relativeHeight="251658245" behindDoc="0" locked="0" layoutInCell="1" allowOverlap="1" wp14:anchorId="7969BFD8" wp14:editId="68F1B707">
                <wp:simplePos x="0" y="0"/>
                <wp:positionH relativeFrom="column">
                  <wp:posOffset>-187929</wp:posOffset>
                </wp:positionH>
                <wp:positionV relativeFrom="paragraph">
                  <wp:posOffset>900375</wp:posOffset>
                </wp:positionV>
                <wp:extent cx="7042245" cy="2586126"/>
                <wp:effectExtent l="0" t="0" r="25400" b="24130"/>
                <wp:wrapNone/>
                <wp:docPr id="627112163" name="Rectangle 8"/>
                <wp:cNvGraphicFramePr/>
                <a:graphic xmlns:a="http://schemas.openxmlformats.org/drawingml/2006/main">
                  <a:graphicData uri="http://schemas.microsoft.com/office/word/2010/wordprocessingShape">
                    <wps:wsp>
                      <wps:cNvSpPr/>
                      <wps:spPr>
                        <a:xfrm>
                          <a:off x="0" y="0"/>
                          <a:ext cx="7042245" cy="2586126"/>
                        </a:xfrm>
                        <a:prstGeom prst="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D7C81D7" w14:textId="77777777" w:rsidR="00701228" w:rsidRDefault="00701228" w:rsidP="00701228">
                            <w:pPr>
                              <w:rPr>
                                <w:b/>
                                <w:bCs/>
                                <w:color w:val="000000" w:themeColor="text1"/>
                                <w:sz w:val="22"/>
                                <w:szCs w:val="22"/>
                              </w:rPr>
                            </w:pPr>
                            <w:r w:rsidRPr="00860E46">
                              <w:rPr>
                                <w:b/>
                                <w:bCs/>
                                <w:color w:val="000000" w:themeColor="text1"/>
                              </w:rPr>
                              <w:t>A child makes a disclosure</w:t>
                            </w:r>
                          </w:p>
                          <w:p w14:paraId="3C8DF517"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Listen calmly and attentively</w:t>
                            </w:r>
                            <w:r w:rsidRPr="00860E46">
                              <w:rPr>
                                <w:color w:val="000000" w:themeColor="text1"/>
                                <w:sz w:val="22"/>
                                <w:szCs w:val="22"/>
                              </w:rPr>
                              <w:t>, allow them to speak freely</w:t>
                            </w:r>
                            <w:r>
                              <w:rPr>
                                <w:color w:val="000000" w:themeColor="text1"/>
                                <w:sz w:val="22"/>
                                <w:szCs w:val="22"/>
                              </w:rPr>
                              <w:t xml:space="preserve"> and reassure them that they have made the right choice</w:t>
                            </w:r>
                          </w:p>
                          <w:p w14:paraId="2D0040FC" w14:textId="77777777" w:rsidR="00701228" w:rsidRPr="00000415"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Use open-ended questions</w:t>
                            </w:r>
                            <w:r w:rsidRPr="00860E46">
                              <w:rPr>
                                <w:color w:val="000000" w:themeColor="text1"/>
                                <w:sz w:val="22"/>
                                <w:szCs w:val="22"/>
                              </w:rPr>
                              <w:t> (“Can you tell me what happened?”)</w:t>
                            </w:r>
                            <w:r>
                              <w:rPr>
                                <w:color w:val="000000" w:themeColor="text1"/>
                                <w:sz w:val="22"/>
                                <w:szCs w:val="22"/>
                              </w:rPr>
                              <w:t xml:space="preserve"> and </w:t>
                            </w:r>
                            <w:r>
                              <w:rPr>
                                <w:b/>
                                <w:bCs/>
                                <w:color w:val="000000" w:themeColor="text1"/>
                                <w:sz w:val="22"/>
                                <w:szCs w:val="22"/>
                              </w:rPr>
                              <w:t>a</w:t>
                            </w:r>
                            <w:r w:rsidRPr="00000415">
                              <w:rPr>
                                <w:b/>
                                <w:bCs/>
                                <w:color w:val="000000" w:themeColor="text1"/>
                                <w:sz w:val="22"/>
                                <w:szCs w:val="22"/>
                              </w:rPr>
                              <w:t>void leading or investigative questions</w:t>
                            </w:r>
                          </w:p>
                          <w:p w14:paraId="7DC9BDEA"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Reassure them</w:t>
                            </w:r>
                            <w:r w:rsidRPr="00860E46">
                              <w:rPr>
                                <w:color w:val="000000" w:themeColor="text1"/>
                                <w:sz w:val="22"/>
                                <w:szCs w:val="22"/>
                              </w:rPr>
                              <w:t> that they are being taken seriously and will be supported</w:t>
                            </w:r>
                          </w:p>
                          <w:p w14:paraId="3F87A6F4"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Do not promise confidentiality</w:t>
                            </w:r>
                            <w:r w:rsidRPr="00860E46">
                              <w:rPr>
                                <w:color w:val="000000" w:themeColor="text1"/>
                                <w:sz w:val="22"/>
                                <w:szCs w:val="22"/>
                              </w:rPr>
                              <w:t> — explain that you must share the information to keep them safe</w:t>
                            </w:r>
                          </w:p>
                          <w:p w14:paraId="521CBCAD"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Avoid physical comfort gestures</w:t>
                            </w:r>
                            <w:r w:rsidRPr="00860E46">
                              <w:rPr>
                                <w:color w:val="000000" w:themeColor="text1"/>
                                <w:sz w:val="22"/>
                                <w:szCs w:val="22"/>
                              </w:rPr>
                              <w:t xml:space="preserve"> unless </w:t>
                            </w:r>
                            <w:r w:rsidRPr="00000415">
                              <w:rPr>
                                <w:b/>
                                <w:bCs/>
                                <w:color w:val="000000" w:themeColor="text1"/>
                                <w:sz w:val="22"/>
                                <w:szCs w:val="22"/>
                              </w:rPr>
                              <w:t>clearly</w:t>
                            </w:r>
                            <w:r w:rsidRPr="00860E46">
                              <w:rPr>
                                <w:color w:val="000000" w:themeColor="text1"/>
                                <w:sz w:val="22"/>
                                <w:szCs w:val="22"/>
                              </w:rPr>
                              <w:t xml:space="preserve"> appropriate.</w:t>
                            </w:r>
                          </w:p>
                          <w:p w14:paraId="337F111D"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Do not ask the child to write a statement or sign your notes</w:t>
                            </w:r>
                          </w:p>
                          <w:p w14:paraId="2CC05E54"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Record the child’s exact words</w:t>
                            </w:r>
                            <w:r w:rsidRPr="00860E46">
                              <w:rPr>
                                <w:color w:val="000000" w:themeColor="text1"/>
                                <w:sz w:val="22"/>
                                <w:szCs w:val="22"/>
                              </w:rPr>
                              <w:t> and any wishes or feelings expressed</w:t>
                            </w:r>
                            <w:r>
                              <w:rPr>
                                <w:color w:val="000000" w:themeColor="text1"/>
                                <w:sz w:val="22"/>
                                <w:szCs w:val="22"/>
                              </w:rPr>
                              <w:t xml:space="preserve"> on paper</w:t>
                            </w:r>
                          </w:p>
                          <w:p w14:paraId="6AEF795B"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Report verbally to the DSL</w:t>
                            </w:r>
                            <w:r w:rsidRPr="00860E46">
                              <w:rPr>
                                <w:color w:val="000000" w:themeColor="text1"/>
                                <w:sz w:val="22"/>
                                <w:szCs w:val="22"/>
                              </w:rPr>
                              <w:t> </w:t>
                            </w:r>
                            <w:r>
                              <w:rPr>
                                <w:color w:val="000000" w:themeColor="text1"/>
                                <w:sz w:val="22"/>
                                <w:szCs w:val="22"/>
                              </w:rPr>
                              <w:t xml:space="preserve">or SLT in DSL’s absence </w:t>
                            </w:r>
                            <w:r w:rsidRPr="00860E46">
                              <w:rPr>
                                <w:color w:val="000000" w:themeColor="text1"/>
                                <w:sz w:val="22"/>
                                <w:szCs w:val="22"/>
                              </w:rPr>
                              <w:t>and </w:t>
                            </w:r>
                            <w:r w:rsidRPr="00860E46">
                              <w:rPr>
                                <w:b/>
                                <w:bCs/>
                                <w:color w:val="000000" w:themeColor="text1"/>
                                <w:sz w:val="22"/>
                                <w:szCs w:val="22"/>
                              </w:rPr>
                              <w:t>write up the conversation as soon as possible</w:t>
                            </w:r>
                          </w:p>
                          <w:p w14:paraId="000F84C9" w14:textId="77777777" w:rsidR="00701228"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Where possible</w:t>
                            </w:r>
                            <w:r w:rsidRPr="00860E46">
                              <w:rPr>
                                <w:color w:val="000000" w:themeColor="text1"/>
                                <w:sz w:val="22"/>
                                <w:szCs w:val="22"/>
                              </w:rPr>
                              <w:t>, manage disclosures with </w:t>
                            </w:r>
                            <w:r w:rsidRPr="00860E46">
                              <w:rPr>
                                <w:b/>
                                <w:bCs/>
                                <w:color w:val="000000" w:themeColor="text1"/>
                                <w:sz w:val="22"/>
                                <w:szCs w:val="22"/>
                              </w:rPr>
                              <w:t xml:space="preserve">two staff </w:t>
                            </w:r>
                            <w:r w:rsidRPr="00860E46">
                              <w:rPr>
                                <w:b/>
                                <w:bCs/>
                                <w:color w:val="000000" w:themeColor="text1"/>
                                <w:sz w:val="22"/>
                                <w:szCs w:val="22"/>
                              </w:rPr>
                              <w:t>present</w:t>
                            </w:r>
                            <w:r w:rsidRPr="00860E46">
                              <w:rPr>
                                <w:color w:val="000000" w:themeColor="text1"/>
                                <w:sz w:val="22"/>
                                <w:szCs w:val="22"/>
                              </w:rPr>
                              <w:t>, ideally including the DSL or Deputy DSL</w:t>
                            </w:r>
                          </w:p>
                          <w:p w14:paraId="6E65B5B5" w14:textId="77777777" w:rsidR="00701228" w:rsidRPr="00000415" w:rsidRDefault="00701228" w:rsidP="00701228">
                            <w:pPr>
                              <w:rPr>
                                <w:b/>
                                <w:bCs/>
                                <w:color w:val="000000" w:themeColor="text1"/>
                                <w:sz w:val="22"/>
                                <w:szCs w:val="22"/>
                                <w:u w:val="single"/>
                              </w:rPr>
                            </w:pPr>
                            <w:r w:rsidRPr="00000415">
                              <w:rPr>
                                <w:b/>
                                <w:bCs/>
                                <w:color w:val="000000" w:themeColor="text1"/>
                                <w:sz w:val="22"/>
                                <w:szCs w:val="22"/>
                                <w:u w:val="single"/>
                              </w:rPr>
                              <w:t>DO NOT DELAY. Take any immediate actions necessary if a child is in immediate danger and call the police</w:t>
                            </w:r>
                            <w:r>
                              <w:rPr>
                                <w:b/>
                                <w:bCs/>
                                <w:color w:val="000000" w:themeColor="text1"/>
                                <w:sz w:val="22"/>
                                <w:szCs w:val="22"/>
                                <w:u w:val="single"/>
                              </w:rPr>
                              <w:t xml:space="preserve"> on 101</w:t>
                            </w:r>
                            <w:r w:rsidRPr="00000415">
                              <w:rPr>
                                <w:b/>
                                <w:bCs/>
                                <w:color w:val="000000" w:themeColor="text1"/>
                                <w:sz w:val="22"/>
                                <w:szCs w:val="22"/>
                                <w:u w:val="single"/>
                              </w:rPr>
                              <w:t xml:space="preserve"> </w:t>
                            </w:r>
                          </w:p>
                          <w:p w14:paraId="4EF8E4C7" w14:textId="77777777" w:rsidR="00701228" w:rsidRDefault="00701228" w:rsidP="007012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9BFD8" id="_x0000_s1033" style="position:absolute;margin-left:-14.8pt;margin-top:70.9pt;width:554.5pt;height:203.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" fillcolor="#c1f0c7 [662]" strokecolor="#030e13 [484]" strokeweight="1.5pt">
                <v:textbox>
                  <w:txbxContent>
                    <w:p w14:paraId="4D7C81D7" w14:textId="77777777" w:rsidR="00701228" w:rsidRDefault="00701228" w:rsidP="00701228">
                      <w:pPr>
                        <w:rPr>
                          <w:b/>
                          <w:bCs/>
                          <w:color w:val="000000" w:themeColor="text1"/>
                          <w:sz w:val="22"/>
                          <w:szCs w:val="22"/>
                        </w:rPr>
                      </w:pPr>
                      <w:r w:rsidRPr="00860E46">
                        <w:rPr>
                          <w:b/>
                          <w:bCs/>
                          <w:color w:val="000000" w:themeColor="text1"/>
                        </w:rPr>
                        <w:t>A child makes a disclosure</w:t>
                      </w:r>
                    </w:p>
                    <w:p w14:paraId="3C8DF517"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Listen calmly and attentively</w:t>
                      </w:r>
                      <w:r w:rsidRPr="00860E46">
                        <w:rPr>
                          <w:color w:val="000000" w:themeColor="text1"/>
                          <w:sz w:val="22"/>
                          <w:szCs w:val="22"/>
                        </w:rPr>
                        <w:t>, allow them to speak freely</w:t>
                      </w:r>
                      <w:r>
                        <w:rPr>
                          <w:color w:val="000000" w:themeColor="text1"/>
                          <w:sz w:val="22"/>
                          <w:szCs w:val="22"/>
                        </w:rPr>
                        <w:t xml:space="preserve"> and reassure them that they have made the right choice</w:t>
                      </w:r>
                    </w:p>
                    <w:p w14:paraId="2D0040FC" w14:textId="77777777" w:rsidR="00701228" w:rsidRPr="00000415"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Use open-ended questions</w:t>
                      </w:r>
                      <w:r w:rsidRPr="00860E46">
                        <w:rPr>
                          <w:color w:val="000000" w:themeColor="text1"/>
                          <w:sz w:val="22"/>
                          <w:szCs w:val="22"/>
                        </w:rPr>
                        <w:t> (“Can you tell me what happened?”)</w:t>
                      </w:r>
                      <w:r>
                        <w:rPr>
                          <w:color w:val="000000" w:themeColor="text1"/>
                          <w:sz w:val="22"/>
                          <w:szCs w:val="22"/>
                        </w:rPr>
                        <w:t xml:space="preserve"> and </w:t>
                      </w:r>
                      <w:r>
                        <w:rPr>
                          <w:b/>
                          <w:bCs/>
                          <w:color w:val="000000" w:themeColor="text1"/>
                          <w:sz w:val="22"/>
                          <w:szCs w:val="22"/>
                        </w:rPr>
                        <w:t>a</w:t>
                      </w:r>
                      <w:r w:rsidRPr="00000415">
                        <w:rPr>
                          <w:b/>
                          <w:bCs/>
                          <w:color w:val="000000" w:themeColor="text1"/>
                          <w:sz w:val="22"/>
                          <w:szCs w:val="22"/>
                        </w:rPr>
                        <w:t>void leading or investigative questions</w:t>
                      </w:r>
                    </w:p>
                    <w:p w14:paraId="7DC9BDEA"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Reassure them</w:t>
                      </w:r>
                      <w:r w:rsidRPr="00860E46">
                        <w:rPr>
                          <w:color w:val="000000" w:themeColor="text1"/>
                          <w:sz w:val="22"/>
                          <w:szCs w:val="22"/>
                        </w:rPr>
                        <w:t> that they are being taken seriously and will be supported</w:t>
                      </w:r>
                    </w:p>
                    <w:p w14:paraId="3F87A6F4"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Do not promise confidentiality</w:t>
                      </w:r>
                      <w:r w:rsidRPr="00860E46">
                        <w:rPr>
                          <w:color w:val="000000" w:themeColor="text1"/>
                          <w:sz w:val="22"/>
                          <w:szCs w:val="22"/>
                        </w:rPr>
                        <w:t> — explain that you must share the information to keep them safe</w:t>
                      </w:r>
                    </w:p>
                    <w:p w14:paraId="521CBCAD"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Avoid physical comfort gestures</w:t>
                      </w:r>
                      <w:r w:rsidRPr="00860E46">
                        <w:rPr>
                          <w:color w:val="000000" w:themeColor="text1"/>
                          <w:sz w:val="22"/>
                          <w:szCs w:val="22"/>
                        </w:rPr>
                        <w:t xml:space="preserve"> unless </w:t>
                      </w:r>
                      <w:r w:rsidRPr="00000415">
                        <w:rPr>
                          <w:b/>
                          <w:bCs/>
                          <w:color w:val="000000" w:themeColor="text1"/>
                          <w:sz w:val="22"/>
                          <w:szCs w:val="22"/>
                        </w:rPr>
                        <w:t>clearly</w:t>
                      </w:r>
                      <w:r w:rsidRPr="00860E46">
                        <w:rPr>
                          <w:color w:val="000000" w:themeColor="text1"/>
                          <w:sz w:val="22"/>
                          <w:szCs w:val="22"/>
                        </w:rPr>
                        <w:t xml:space="preserve"> appropriate.</w:t>
                      </w:r>
                    </w:p>
                    <w:p w14:paraId="337F111D"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Do not ask the child to write a statement or sign your notes</w:t>
                      </w:r>
                    </w:p>
                    <w:p w14:paraId="2CC05E54"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Record the child’s exact words</w:t>
                      </w:r>
                      <w:r w:rsidRPr="00860E46">
                        <w:rPr>
                          <w:color w:val="000000" w:themeColor="text1"/>
                          <w:sz w:val="22"/>
                          <w:szCs w:val="22"/>
                        </w:rPr>
                        <w:t> and any wishes or feelings expressed</w:t>
                      </w:r>
                      <w:r>
                        <w:rPr>
                          <w:color w:val="000000" w:themeColor="text1"/>
                          <w:sz w:val="22"/>
                          <w:szCs w:val="22"/>
                        </w:rPr>
                        <w:t xml:space="preserve"> on paper</w:t>
                      </w:r>
                    </w:p>
                    <w:p w14:paraId="6AEF795B" w14:textId="77777777" w:rsidR="00701228" w:rsidRPr="00860E46"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Report verbally to the DSL</w:t>
                      </w:r>
                      <w:r w:rsidRPr="00860E46">
                        <w:rPr>
                          <w:color w:val="000000" w:themeColor="text1"/>
                          <w:sz w:val="22"/>
                          <w:szCs w:val="22"/>
                        </w:rPr>
                        <w:t> </w:t>
                      </w:r>
                      <w:r>
                        <w:rPr>
                          <w:color w:val="000000" w:themeColor="text1"/>
                          <w:sz w:val="22"/>
                          <w:szCs w:val="22"/>
                        </w:rPr>
                        <w:t xml:space="preserve">or SLT in DSL’s absence </w:t>
                      </w:r>
                      <w:r w:rsidRPr="00860E46">
                        <w:rPr>
                          <w:color w:val="000000" w:themeColor="text1"/>
                          <w:sz w:val="22"/>
                          <w:szCs w:val="22"/>
                        </w:rPr>
                        <w:t>and </w:t>
                      </w:r>
                      <w:r w:rsidRPr="00860E46">
                        <w:rPr>
                          <w:b/>
                          <w:bCs/>
                          <w:color w:val="000000" w:themeColor="text1"/>
                          <w:sz w:val="22"/>
                          <w:szCs w:val="22"/>
                        </w:rPr>
                        <w:t>write up the conversation as soon as possible</w:t>
                      </w:r>
                    </w:p>
                    <w:p w14:paraId="000F84C9" w14:textId="77777777" w:rsidR="00701228" w:rsidRDefault="00701228" w:rsidP="005E267B">
                      <w:pPr>
                        <w:pStyle w:val="ListParagraph"/>
                        <w:numPr>
                          <w:ilvl w:val="0"/>
                          <w:numId w:val="6"/>
                        </w:numPr>
                        <w:ind w:left="426" w:hanging="284"/>
                        <w:rPr>
                          <w:color w:val="000000" w:themeColor="text1"/>
                          <w:sz w:val="22"/>
                          <w:szCs w:val="22"/>
                        </w:rPr>
                      </w:pPr>
                      <w:r w:rsidRPr="00860E46">
                        <w:rPr>
                          <w:b/>
                          <w:bCs/>
                          <w:color w:val="000000" w:themeColor="text1"/>
                          <w:sz w:val="22"/>
                          <w:szCs w:val="22"/>
                        </w:rPr>
                        <w:t>Where possible</w:t>
                      </w:r>
                      <w:r w:rsidRPr="00860E46">
                        <w:rPr>
                          <w:color w:val="000000" w:themeColor="text1"/>
                          <w:sz w:val="22"/>
                          <w:szCs w:val="22"/>
                        </w:rPr>
                        <w:t>, manage disclosures with </w:t>
                      </w:r>
                      <w:r w:rsidRPr="00860E46">
                        <w:rPr>
                          <w:b/>
                          <w:bCs/>
                          <w:color w:val="000000" w:themeColor="text1"/>
                          <w:sz w:val="22"/>
                          <w:szCs w:val="22"/>
                        </w:rPr>
                        <w:t xml:space="preserve">two staff </w:t>
                      </w:r>
                      <w:proofErr w:type="gramStart"/>
                      <w:r w:rsidRPr="00860E46">
                        <w:rPr>
                          <w:b/>
                          <w:bCs/>
                          <w:color w:val="000000" w:themeColor="text1"/>
                          <w:sz w:val="22"/>
                          <w:szCs w:val="22"/>
                        </w:rPr>
                        <w:t>present</w:t>
                      </w:r>
                      <w:proofErr w:type="gramEnd"/>
                      <w:r w:rsidRPr="00860E46">
                        <w:rPr>
                          <w:color w:val="000000" w:themeColor="text1"/>
                          <w:sz w:val="22"/>
                          <w:szCs w:val="22"/>
                        </w:rPr>
                        <w:t>, ideally including the DSL or Deputy DSL</w:t>
                      </w:r>
                    </w:p>
                    <w:p w14:paraId="6E65B5B5" w14:textId="77777777" w:rsidR="00701228" w:rsidRPr="00000415" w:rsidRDefault="00701228" w:rsidP="00701228">
                      <w:pPr>
                        <w:rPr>
                          <w:b/>
                          <w:bCs/>
                          <w:color w:val="000000" w:themeColor="text1"/>
                          <w:sz w:val="22"/>
                          <w:szCs w:val="22"/>
                          <w:u w:val="single"/>
                        </w:rPr>
                      </w:pPr>
                      <w:r w:rsidRPr="00000415">
                        <w:rPr>
                          <w:b/>
                          <w:bCs/>
                          <w:color w:val="000000" w:themeColor="text1"/>
                          <w:sz w:val="22"/>
                          <w:szCs w:val="22"/>
                          <w:u w:val="single"/>
                        </w:rPr>
                        <w:t>DO NOT DELAY. Take any immediate actions necessary if a child is in immediate danger and call the police</w:t>
                      </w:r>
                      <w:r>
                        <w:rPr>
                          <w:b/>
                          <w:bCs/>
                          <w:color w:val="000000" w:themeColor="text1"/>
                          <w:sz w:val="22"/>
                          <w:szCs w:val="22"/>
                          <w:u w:val="single"/>
                        </w:rPr>
                        <w:t xml:space="preserve"> on 101</w:t>
                      </w:r>
                      <w:r w:rsidRPr="00000415">
                        <w:rPr>
                          <w:b/>
                          <w:bCs/>
                          <w:color w:val="000000" w:themeColor="text1"/>
                          <w:sz w:val="22"/>
                          <w:szCs w:val="22"/>
                          <w:u w:val="single"/>
                        </w:rPr>
                        <w:t xml:space="preserve"> </w:t>
                      </w:r>
                    </w:p>
                    <w:p w14:paraId="4EF8E4C7" w14:textId="77777777" w:rsidR="00701228" w:rsidRDefault="00701228" w:rsidP="00701228">
                      <w:pPr>
                        <w:jc w:val="center"/>
                      </w:pPr>
                    </w:p>
                  </w:txbxContent>
                </v:textbox>
              </v:rect>
            </w:pict>
          </mc:Fallback>
        </mc:AlternateContent>
      </w:r>
      <w:r>
        <w:rPr>
          <w:rFonts w:ascii="Arial" w:hAnsi="Arial" w:cs="Arial"/>
          <w:noProof/>
          <w:color w:val="0070C0"/>
        </w:rPr>
        <mc:AlternateContent>
          <mc:Choice Requires="wps">
            <w:drawing>
              <wp:anchor distT="0" distB="0" distL="114300" distR="114300" simplePos="0" relativeHeight="251658243" behindDoc="0" locked="0" layoutInCell="1" allowOverlap="1" wp14:anchorId="1C078799" wp14:editId="67E9BC51">
                <wp:simplePos x="0" y="0"/>
                <wp:positionH relativeFrom="column">
                  <wp:posOffset>3323273</wp:posOffset>
                </wp:positionH>
                <wp:positionV relativeFrom="paragraph">
                  <wp:posOffset>667385</wp:posOffset>
                </wp:positionV>
                <wp:extent cx="0" cy="248285"/>
                <wp:effectExtent l="57150" t="0" r="57150" b="56515"/>
                <wp:wrapNone/>
                <wp:docPr id="891619887" name="Straight Arrow Connector 7"/>
                <wp:cNvGraphicFramePr/>
                <a:graphic xmlns:a="http://schemas.openxmlformats.org/drawingml/2006/main">
                  <a:graphicData uri="http://schemas.microsoft.com/office/word/2010/wordprocessingShape">
                    <wps:wsp>
                      <wps:cNvCnPr/>
                      <wps:spPr>
                        <a:xfrm>
                          <a:off x="0" y="0"/>
                          <a:ext cx="0" cy="248285"/>
                        </a:xfrm>
                        <a:prstGeom prst="straightConnector1">
                          <a:avLst/>
                        </a:prstGeom>
                        <a:ln w="28575">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84AA060" id="Straight Arrow Connector 7" o:spid="_x0000_s1026" type="#_x0000_t32" style="position:absolute;margin-left:261.7pt;margin-top:52.55pt;width:0;height:19.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" strokecolor="red" strokeweight="2.25pt">
                <v:stroke endarrow="block" joinstyle="miter"/>
              </v:shape>
            </w:pict>
          </mc:Fallback>
        </mc:AlternateContent>
      </w:r>
      <w:r>
        <w:rPr>
          <w:rFonts w:ascii="Arial" w:hAnsi="Arial" w:cs="Arial"/>
          <w:noProof/>
          <w:color w:val="0070C0"/>
        </w:rPr>
        <mc:AlternateContent>
          <mc:Choice Requires="wps">
            <w:drawing>
              <wp:anchor distT="0" distB="0" distL="114300" distR="114300" simplePos="0" relativeHeight="251658244" behindDoc="0" locked="0" layoutInCell="1" allowOverlap="1" wp14:anchorId="0CEA5110" wp14:editId="143479EE">
                <wp:simplePos x="0" y="0"/>
                <wp:positionH relativeFrom="column">
                  <wp:posOffset>476250</wp:posOffset>
                </wp:positionH>
                <wp:positionV relativeFrom="paragraph">
                  <wp:posOffset>161925</wp:posOffset>
                </wp:positionV>
                <wp:extent cx="5705475" cy="504825"/>
                <wp:effectExtent l="0" t="0" r="28575" b="28575"/>
                <wp:wrapNone/>
                <wp:docPr id="1857157955" name="Rectangle 8"/>
                <wp:cNvGraphicFramePr/>
                <a:graphic xmlns:a="http://schemas.openxmlformats.org/drawingml/2006/main">
                  <a:graphicData uri="http://schemas.microsoft.com/office/word/2010/wordprocessingShape">
                    <wps:wsp>
                      <wps:cNvSpPr/>
                      <wps:spPr>
                        <a:xfrm>
                          <a:off x="0" y="0"/>
                          <a:ext cx="5705475" cy="504825"/>
                        </a:xfrm>
                        <a:prstGeom prst="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F350EDE" w14:textId="77777777" w:rsidR="00701228" w:rsidRPr="00000415" w:rsidRDefault="00701228" w:rsidP="00701228">
                            <w:pPr>
                              <w:rPr>
                                <w:b/>
                                <w:bCs/>
                                <w:color w:val="000000" w:themeColor="text1"/>
                              </w:rPr>
                            </w:pPr>
                            <w:r w:rsidRPr="00000415">
                              <w:rPr>
                                <w:b/>
                                <w:bCs/>
                                <w:color w:val="000000" w:themeColor="text1"/>
                              </w:rPr>
                              <w:t>Concerned for a child’s welfare in and outside of school?</w:t>
                            </w:r>
                            <w:r>
                              <w:rPr>
                                <w:b/>
                                <w:bCs/>
                                <w:color w:val="000000" w:themeColor="text1"/>
                              </w:rPr>
                              <w:br/>
                            </w:r>
                            <w:r w:rsidRPr="00000415">
                              <w:rPr>
                                <w:color w:val="000000" w:themeColor="text1"/>
                                <w:sz w:val="22"/>
                                <w:szCs w:val="22"/>
                              </w:rPr>
                              <w:t>Be alert to signs of abuse, low attendance, unusual behaviour and/or changes to presentation</w:t>
                            </w:r>
                          </w:p>
                          <w:p w14:paraId="21881E9C" w14:textId="77777777" w:rsidR="00701228" w:rsidRDefault="00701228" w:rsidP="0070122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A5110" id="_x0000_s1034" style="position:absolute;margin-left:37.5pt;margin-top:12.75pt;width:449.25pt;height:3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" fillcolor="#c1f0c7 [662]" strokecolor="#030e13 [484]" strokeweight="1.5pt">
                <v:textbox>
                  <w:txbxContent>
                    <w:p w14:paraId="2F350EDE" w14:textId="77777777" w:rsidR="00701228" w:rsidRPr="00000415" w:rsidRDefault="00701228" w:rsidP="00701228">
                      <w:pPr>
                        <w:rPr>
                          <w:b/>
                          <w:bCs/>
                          <w:color w:val="000000" w:themeColor="text1"/>
                        </w:rPr>
                      </w:pPr>
                      <w:r w:rsidRPr="00000415">
                        <w:rPr>
                          <w:b/>
                          <w:bCs/>
                          <w:color w:val="000000" w:themeColor="text1"/>
                        </w:rPr>
                        <w:t>Concerned for a child’s welfare in and outside of school?</w:t>
                      </w:r>
                      <w:r>
                        <w:rPr>
                          <w:b/>
                          <w:bCs/>
                          <w:color w:val="000000" w:themeColor="text1"/>
                        </w:rPr>
                        <w:br/>
                      </w:r>
                      <w:r w:rsidRPr="00000415">
                        <w:rPr>
                          <w:color w:val="000000" w:themeColor="text1"/>
                          <w:sz w:val="22"/>
                          <w:szCs w:val="22"/>
                        </w:rPr>
                        <w:t>Be alert to signs of abuse, low attendance, unusual behaviour and/or changes to presentation</w:t>
                      </w:r>
                    </w:p>
                    <w:p w14:paraId="21881E9C" w14:textId="77777777" w:rsidR="00701228" w:rsidRDefault="00701228" w:rsidP="00701228">
                      <w:pPr>
                        <w:jc w:val="center"/>
                      </w:pPr>
                    </w:p>
                  </w:txbxContent>
                </v:textbox>
              </v:rect>
            </w:pict>
          </mc:Fallback>
        </mc:AlternateContent>
      </w:r>
      <w:r>
        <w:rPr>
          <w:rFonts w:ascii="Arial" w:hAnsi="Arial" w:cs="Arial"/>
          <w:noProof/>
          <w:color w:val="0070C0"/>
        </w:rPr>
        <mc:AlternateContent>
          <mc:Choice Requires="wpg">
            <w:drawing>
              <wp:anchor distT="0" distB="0" distL="114300" distR="114300" simplePos="0" relativeHeight="251658241" behindDoc="0" locked="0" layoutInCell="1" allowOverlap="1" wp14:anchorId="3C364BE5" wp14:editId="6DA2822C">
                <wp:simplePos x="0" y="0"/>
                <wp:positionH relativeFrom="column">
                  <wp:posOffset>-557625</wp:posOffset>
                </wp:positionH>
                <wp:positionV relativeFrom="paragraph">
                  <wp:posOffset>-457200</wp:posOffset>
                </wp:positionV>
                <wp:extent cx="7669331" cy="528320"/>
                <wp:effectExtent l="0" t="0" r="8255" b="5080"/>
                <wp:wrapNone/>
                <wp:docPr id="1776856404" name="Group 3"/>
                <wp:cNvGraphicFramePr/>
                <a:graphic xmlns:a="http://schemas.openxmlformats.org/drawingml/2006/main">
                  <a:graphicData uri="http://schemas.microsoft.com/office/word/2010/wordprocessingGroup">
                    <wpg:wgp>
                      <wpg:cNvGrpSpPr/>
                      <wpg:grpSpPr>
                        <a:xfrm>
                          <a:off x="0" y="0"/>
                          <a:ext cx="7669331" cy="528320"/>
                          <a:chOff x="0" y="0"/>
                          <a:chExt cx="7572595" cy="528320"/>
                        </a:xfrm>
                      </wpg:grpSpPr>
                      <pic:pic xmlns:pic="http://schemas.openxmlformats.org/drawingml/2006/picture">
                        <pic:nvPicPr>
                          <pic:cNvPr id="1386238233" name="Picture 1386238233" descr="NCC-factbanner-cmyk"/>
                          <pic:cNvPicPr>
                            <a:picLocks noChangeAspect="1"/>
                          </pic:cNvPicPr>
                        </pic:nvPicPr>
                        <pic:blipFill rotWithShape="1">
                          <a:blip r:embed="rId95" cstate="print">
                            <a:extLst>
                              <a:ext uri="{28A0092B-C50C-407E-A947-70E740481C1C}">
                                <a14:useLocalDpi xmlns:a14="http://schemas.microsoft.com/office/drawing/2010/main" val="0"/>
                              </a:ext>
                            </a:extLst>
                          </a:blip>
                          <a:srcRect t="17500" b="16250"/>
                          <a:stretch>
                            <a:fillRect/>
                          </a:stretch>
                        </pic:blipFill>
                        <pic:spPr bwMode="auto">
                          <a:xfrm>
                            <a:off x="0" y="0"/>
                            <a:ext cx="4943474" cy="528320"/>
                          </a:xfrm>
                          <a:prstGeom prst="rect">
                            <a:avLst/>
                          </a:prstGeom>
                          <a:noFill/>
                          <a:ln>
                            <a:noFill/>
                          </a:ln>
                          <a:extLst>
                            <a:ext uri="{53640926-AAD7-44D8-BBD7-CCE9431645EC}">
                              <a14:shadowObscured xmlns:a14="http://schemas.microsoft.com/office/drawing/2010/main"/>
                            </a:ext>
                          </a:extLst>
                        </pic:spPr>
                      </pic:pic>
                      <wps:wsp>
                        <wps:cNvPr id="2144877684" name="Rectangle 2"/>
                        <wps:cNvSpPr/>
                        <wps:spPr>
                          <a:xfrm>
                            <a:off x="3467320" y="5286"/>
                            <a:ext cx="4105275" cy="522183"/>
                          </a:xfrm>
                          <a:prstGeom prst="rect">
                            <a:avLst/>
                          </a:prstGeom>
                          <a:solidFill>
                            <a:srgbClr val="7EAF3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FA7863" id="Group 3" o:spid="_x0000_s1026" style="position:absolute;margin-left:-43.9pt;margin-top:-36pt;width:603.9pt;height:41.6pt;z-index:251658241;mso-width-relative:margin;mso-height-relative:margin" coordsize="75725,5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86238233" o:spid="_x0000_s1027" type="#_x0000_t75" alt="NCC-factbanner-cmyk" style="position:absolute;width:49434;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">
                  <v:imagedata r:id="rId96" o:title="NCC-factbanner-cmyk" croptop="11469f" cropbottom="10650f"/>
                </v:shape>
                <v:rect id="Rectangle 2" o:spid="_x0000_s1028" style="position:absolute;left:34673;top:52;width:41052;height:5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" fillcolor="#7eaf35" stroked="f" strokeweight="1.5pt"/>
              </v:group>
            </w:pict>
          </mc:Fallback>
        </mc:AlternateContent>
      </w:r>
      <w:r>
        <w:rPr>
          <w:rFonts w:ascii="Arial" w:hAnsi="Arial" w:cs="Arial"/>
          <w:noProof/>
          <w:color w:val="0070C0"/>
        </w:rPr>
        <mc:AlternateContent>
          <mc:Choice Requires="wps">
            <w:drawing>
              <wp:anchor distT="0" distB="0" distL="114300" distR="114300" simplePos="0" relativeHeight="251658242" behindDoc="0" locked="0" layoutInCell="1" allowOverlap="1" wp14:anchorId="4AEBF997" wp14:editId="59D2E73A">
                <wp:simplePos x="0" y="0"/>
                <wp:positionH relativeFrom="column">
                  <wp:posOffset>1873727</wp:posOffset>
                </wp:positionH>
                <wp:positionV relativeFrom="paragraph">
                  <wp:posOffset>-388488</wp:posOffset>
                </wp:positionV>
                <wp:extent cx="5153411" cy="354132"/>
                <wp:effectExtent l="0" t="0" r="28575" b="27305"/>
                <wp:wrapNone/>
                <wp:docPr id="802280489" name="Rectangle: Rounded Corners 1"/>
                <wp:cNvGraphicFramePr/>
                <a:graphic xmlns:a="http://schemas.openxmlformats.org/drawingml/2006/main">
                  <a:graphicData uri="http://schemas.microsoft.com/office/word/2010/wordprocessingShape">
                    <wps:wsp>
                      <wps:cNvSpPr/>
                      <wps:spPr>
                        <a:xfrm>
                          <a:off x="0" y="0"/>
                          <a:ext cx="5153411" cy="354132"/>
                        </a:xfrm>
                        <a:prstGeom prst="roundRect">
                          <a:avLst/>
                        </a:prstGeom>
                        <a:solidFill>
                          <a:schemeClr val="accent3">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A7843F3" w14:textId="77777777" w:rsidR="00701228" w:rsidRPr="009609EA" w:rsidRDefault="00701228" w:rsidP="00701228">
                            <w:pPr>
                              <w:jc w:val="center"/>
                              <w:rPr>
                                <w:rFonts w:ascii="Arial" w:hAnsi="Arial" w:cs="Arial"/>
                                <w:b/>
                                <w:bCs/>
                                <w:color w:val="000000" w:themeColor="text1"/>
                                <w:sz w:val="22"/>
                                <w:szCs w:val="22"/>
                              </w:rPr>
                            </w:pPr>
                            <w:r w:rsidRPr="009609EA">
                              <w:rPr>
                                <w:rFonts w:ascii="Arial" w:hAnsi="Arial" w:cs="Arial"/>
                                <w:b/>
                                <w:bCs/>
                                <w:color w:val="000000" w:themeColor="text1"/>
                                <w:sz w:val="22"/>
                                <w:szCs w:val="22"/>
                              </w:rPr>
                              <w:t xml:space="preserve">Child Protection </w:t>
                            </w:r>
                            <w:r>
                              <w:rPr>
                                <w:rFonts w:ascii="Arial" w:hAnsi="Arial" w:cs="Arial"/>
                                <w:b/>
                                <w:bCs/>
                                <w:color w:val="000000" w:themeColor="text1"/>
                                <w:sz w:val="22"/>
                                <w:szCs w:val="22"/>
                              </w:rPr>
                              <w:t>&amp;</w:t>
                            </w:r>
                            <w:r w:rsidRPr="009609EA">
                              <w:rPr>
                                <w:rFonts w:ascii="Arial" w:hAnsi="Arial" w:cs="Arial"/>
                                <w:b/>
                                <w:bCs/>
                                <w:color w:val="000000" w:themeColor="text1"/>
                                <w:sz w:val="22"/>
                                <w:szCs w:val="22"/>
                              </w:rPr>
                              <w:t xml:space="preserve"> Safeguarding Flowchart</w:t>
                            </w:r>
                          </w:p>
                          <w:p w14:paraId="42D36EE9" w14:textId="77777777" w:rsidR="00701228" w:rsidRPr="009609EA" w:rsidRDefault="00701228" w:rsidP="00701228">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EBF997" id="Rectangle: Rounded Corners 1" o:spid="_x0000_s1035" style="position:absolute;margin-left:147.55pt;margin-top:-30.6pt;width:405.8pt;height:27.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" fillcolor="#c1f0c7 [662]" strokecolor="#030e13 [484]" strokeweight="1.5pt">
                <v:stroke joinstyle="miter"/>
                <v:textbox>
                  <w:txbxContent>
                    <w:p w14:paraId="0A7843F3" w14:textId="77777777" w:rsidR="00701228" w:rsidRPr="009609EA" w:rsidRDefault="00701228" w:rsidP="00701228">
                      <w:pPr>
                        <w:jc w:val="center"/>
                        <w:rPr>
                          <w:rFonts w:ascii="Arial" w:hAnsi="Arial" w:cs="Arial"/>
                          <w:b/>
                          <w:bCs/>
                          <w:color w:val="000000" w:themeColor="text1"/>
                          <w:sz w:val="22"/>
                          <w:szCs w:val="22"/>
                        </w:rPr>
                      </w:pPr>
                      <w:r w:rsidRPr="009609EA">
                        <w:rPr>
                          <w:rFonts w:ascii="Arial" w:hAnsi="Arial" w:cs="Arial"/>
                          <w:b/>
                          <w:bCs/>
                          <w:color w:val="000000" w:themeColor="text1"/>
                          <w:sz w:val="22"/>
                          <w:szCs w:val="22"/>
                        </w:rPr>
                        <w:t xml:space="preserve">Child Protection </w:t>
                      </w:r>
                      <w:r>
                        <w:rPr>
                          <w:rFonts w:ascii="Arial" w:hAnsi="Arial" w:cs="Arial"/>
                          <w:b/>
                          <w:bCs/>
                          <w:color w:val="000000" w:themeColor="text1"/>
                          <w:sz w:val="22"/>
                          <w:szCs w:val="22"/>
                        </w:rPr>
                        <w:t>&amp;</w:t>
                      </w:r>
                      <w:r w:rsidRPr="009609EA">
                        <w:rPr>
                          <w:rFonts w:ascii="Arial" w:hAnsi="Arial" w:cs="Arial"/>
                          <w:b/>
                          <w:bCs/>
                          <w:color w:val="000000" w:themeColor="text1"/>
                          <w:sz w:val="22"/>
                          <w:szCs w:val="22"/>
                        </w:rPr>
                        <w:t xml:space="preserve"> Safeguarding Flowchart</w:t>
                      </w:r>
                    </w:p>
                    <w:p w14:paraId="42D36EE9" w14:textId="77777777" w:rsidR="00701228" w:rsidRPr="009609EA" w:rsidRDefault="00701228" w:rsidP="00701228">
                      <w:pPr>
                        <w:rPr>
                          <w:color w:val="000000" w:themeColor="text1"/>
                        </w:rPr>
                      </w:pPr>
                    </w:p>
                  </w:txbxContent>
                </v:textbox>
              </v:roundrect>
            </w:pict>
          </mc:Fallback>
        </mc:AlternateContent>
      </w:r>
    </w:p>
    <w:p w14:paraId="4164824A" w14:textId="77777777" w:rsidR="00701228" w:rsidRDefault="00701228" w:rsidP="00701228">
      <w:pPr>
        <w:rPr>
          <w:rFonts w:eastAsiaTheme="majorEastAsia" w:cstheme="majorBidi"/>
          <w:kern w:val="0"/>
          <w14:ligatures w14:val="none"/>
        </w:rPr>
      </w:pPr>
    </w:p>
    <w:p w14:paraId="47E72E05" w14:textId="77777777" w:rsidR="00701228" w:rsidRDefault="00701228" w:rsidP="00701228">
      <w:pPr>
        <w:rPr>
          <w:rFonts w:eastAsiaTheme="majorEastAsia" w:cstheme="majorBidi"/>
          <w:kern w:val="0"/>
          <w14:ligatures w14:val="none"/>
        </w:rPr>
      </w:pPr>
      <w:r>
        <w:rPr>
          <w:rFonts w:eastAsiaTheme="majorEastAsia" w:cstheme="majorBidi"/>
          <w:kern w:val="0"/>
          <w14:ligatures w14:val="none"/>
        </w:rPr>
        <w:br w:type="page"/>
      </w:r>
    </w:p>
    <w:bookmarkStart w:id="0" w:name="_Hlk206583604"/>
    <w:bookmarkEnd w:id="0"/>
    <w:p w14:paraId="0ADD4731" w14:textId="77777777" w:rsidR="00701228" w:rsidRDefault="00701228" w:rsidP="00701228">
      <w:pPr>
        <w:rPr>
          <w:rFonts w:eastAsiaTheme="majorEastAsia" w:cstheme="majorBidi"/>
          <w:kern w:val="0"/>
          <w14:ligatures w14:val="none"/>
        </w:rPr>
      </w:pPr>
      <w:r>
        <w:rPr>
          <w:rFonts w:ascii="Arial" w:hAnsi="Arial" w:cs="Arial"/>
          <w:noProof/>
          <w:color w:val="0070C0"/>
        </w:rPr>
        <w:lastRenderedPageBreak/>
        <mc:AlternateContent>
          <mc:Choice Requires="wpg">
            <w:drawing>
              <wp:anchor distT="0" distB="0" distL="114300" distR="114300" simplePos="0" relativeHeight="251658259" behindDoc="0" locked="0" layoutInCell="1" allowOverlap="1" wp14:anchorId="0AFD7FF4" wp14:editId="0B9EFED2">
                <wp:simplePos x="0" y="0"/>
                <wp:positionH relativeFrom="column">
                  <wp:posOffset>-482812</wp:posOffset>
                </wp:positionH>
                <wp:positionV relativeFrom="paragraph">
                  <wp:posOffset>-445135</wp:posOffset>
                </wp:positionV>
                <wp:extent cx="7668895" cy="527469"/>
                <wp:effectExtent l="0" t="0" r="8255" b="6350"/>
                <wp:wrapNone/>
                <wp:docPr id="1090647115" name="Group 3"/>
                <wp:cNvGraphicFramePr/>
                <a:graphic xmlns:a="http://schemas.openxmlformats.org/drawingml/2006/main">
                  <a:graphicData uri="http://schemas.microsoft.com/office/word/2010/wordprocessingGroup">
                    <wpg:wgp>
                      <wpg:cNvGrpSpPr/>
                      <wpg:grpSpPr>
                        <a:xfrm>
                          <a:off x="0" y="0"/>
                          <a:ext cx="7668895" cy="527469"/>
                          <a:chOff x="0" y="0"/>
                          <a:chExt cx="7572595" cy="528320"/>
                        </a:xfrm>
                      </wpg:grpSpPr>
                      <pic:pic xmlns:pic="http://schemas.openxmlformats.org/drawingml/2006/picture">
                        <pic:nvPicPr>
                          <pic:cNvPr id="439953388" name="Picture 439953388" descr="NCC-factbanner-cmyk"/>
                          <pic:cNvPicPr>
                            <a:picLocks noChangeAspect="1"/>
                          </pic:cNvPicPr>
                        </pic:nvPicPr>
                        <pic:blipFill rotWithShape="1">
                          <a:blip r:embed="rId95" cstate="print">
                            <a:extLst>
                              <a:ext uri="{28A0092B-C50C-407E-A947-70E740481C1C}">
                                <a14:useLocalDpi xmlns:a14="http://schemas.microsoft.com/office/drawing/2010/main" val="0"/>
                              </a:ext>
                            </a:extLst>
                          </a:blip>
                          <a:srcRect t="17500" b="16250"/>
                          <a:stretch>
                            <a:fillRect/>
                          </a:stretch>
                        </pic:blipFill>
                        <pic:spPr bwMode="auto">
                          <a:xfrm>
                            <a:off x="0" y="0"/>
                            <a:ext cx="4943475" cy="528320"/>
                          </a:xfrm>
                          <a:prstGeom prst="rect">
                            <a:avLst/>
                          </a:prstGeom>
                          <a:noFill/>
                          <a:ln>
                            <a:noFill/>
                          </a:ln>
                          <a:extLst>
                            <a:ext uri="{53640926-AAD7-44D8-BBD7-CCE9431645EC}">
                              <a14:shadowObscured xmlns:a14="http://schemas.microsoft.com/office/drawing/2010/main"/>
                            </a:ext>
                          </a:extLst>
                        </pic:spPr>
                      </pic:pic>
                      <wps:wsp>
                        <wps:cNvPr id="980452444" name="Rectangle 2"/>
                        <wps:cNvSpPr/>
                        <wps:spPr>
                          <a:xfrm>
                            <a:off x="3467320" y="5286"/>
                            <a:ext cx="4105275" cy="522183"/>
                          </a:xfrm>
                          <a:prstGeom prst="rect">
                            <a:avLst/>
                          </a:prstGeom>
                          <a:solidFill>
                            <a:srgbClr val="7EAF35"/>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B8073B" id="Group 3" o:spid="_x0000_s1026" style="position:absolute;margin-left:-38pt;margin-top:-35.05pt;width:603.85pt;height:41.55pt;z-index:251658259;mso-width-relative:margin;mso-height-relative:margin" coordsize="75725,5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">
                <v:shape id="Picture 439953388" o:spid="_x0000_s1027" type="#_x0000_t75" alt="NCC-factbanner-cmyk" style="position:absolute;width:49434;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">
                  <v:imagedata r:id="rId96" o:title="NCC-factbanner-cmyk" croptop="11469f" cropbottom="10650f"/>
                </v:shape>
                <v:rect id="Rectangle 2" o:spid="_x0000_s1028" style="position:absolute;left:34673;top:52;width:41052;height:5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" fillcolor="#7eaf35" stroked="f" strokeweight="1.5pt"/>
              </v:group>
            </w:pict>
          </mc:Fallback>
        </mc:AlternateContent>
      </w:r>
    </w:p>
    <w:p w14:paraId="6600E051" w14:textId="77777777" w:rsidR="00701228" w:rsidRPr="005C3E1A" w:rsidRDefault="00701228" w:rsidP="00701228">
      <w:pPr>
        <w:pStyle w:val="Title"/>
        <w:rPr>
          <w:rFonts w:ascii="Arial" w:hAnsi="Arial" w:cs="Arial"/>
          <w:color w:val="0070C0"/>
        </w:rPr>
      </w:pPr>
      <w:r w:rsidRPr="005C3E1A">
        <w:rPr>
          <w:rFonts w:ascii="Arial" w:hAnsi="Arial" w:cs="Arial"/>
          <w:color w:val="0070C0"/>
        </w:rPr>
        <w:t>Guidance for Using Body Maps to Record Observations of Physical Injury</w:t>
      </w:r>
    </w:p>
    <w:p w14:paraId="4AAA6223" w14:textId="77777777" w:rsidR="00701228" w:rsidRPr="005C3E1A" w:rsidRDefault="00701228" w:rsidP="00701228">
      <w:r w:rsidRPr="005C3E1A">
        <w:t>Where appropriate, </w:t>
      </w:r>
      <w:r w:rsidRPr="005C3E1A">
        <w:rPr>
          <w:b/>
          <w:bCs/>
        </w:rPr>
        <w:t>medical assistance should be sought without delay</w:t>
      </w:r>
      <w:r w:rsidRPr="005C3E1A">
        <w:t>.</w:t>
      </w:r>
    </w:p>
    <w:p w14:paraId="0583A2F9" w14:textId="77777777" w:rsidR="00701228" w:rsidRPr="005C3E1A" w:rsidRDefault="00701228" w:rsidP="00701228">
      <w:r w:rsidRPr="005C3E1A">
        <w:rPr>
          <w:b/>
          <w:bCs/>
        </w:rPr>
        <w:t>Body maps</w:t>
      </w:r>
      <w:r w:rsidRPr="005C3E1A">
        <w:t> are a tool to help staff accurately document and illustrate visible signs of harm or physical injury. They should be used in conjunction with the school's safeguarding recording procedures.</w:t>
      </w:r>
    </w:p>
    <w:p w14:paraId="260FDE29" w14:textId="77777777" w:rsidR="00701228" w:rsidRPr="005C3E1A" w:rsidRDefault="00701228" w:rsidP="005E267B">
      <w:pPr>
        <w:numPr>
          <w:ilvl w:val="0"/>
          <w:numId w:val="9"/>
        </w:numPr>
      </w:pPr>
      <w:r w:rsidRPr="005C3E1A">
        <w:t>Always use a </w:t>
      </w:r>
      <w:r w:rsidRPr="005C3E1A">
        <w:rPr>
          <w:b/>
          <w:bCs/>
        </w:rPr>
        <w:t>black ink pen</w:t>
      </w:r>
      <w:r w:rsidRPr="005C3E1A">
        <w:t> (not pencil), and </w:t>
      </w:r>
      <w:r w:rsidRPr="005C3E1A">
        <w:rPr>
          <w:b/>
          <w:bCs/>
        </w:rPr>
        <w:t>do not use correction fluid or erasers</w:t>
      </w:r>
      <w:r w:rsidRPr="005C3E1A">
        <w:t>.</w:t>
      </w:r>
    </w:p>
    <w:p w14:paraId="49CA8B1C" w14:textId="77777777" w:rsidR="00701228" w:rsidRPr="005C3E1A" w:rsidRDefault="00701228" w:rsidP="005E267B">
      <w:pPr>
        <w:numPr>
          <w:ilvl w:val="0"/>
          <w:numId w:val="9"/>
        </w:numPr>
      </w:pPr>
      <w:r w:rsidRPr="005C3E1A">
        <w:rPr>
          <w:b/>
          <w:bCs/>
        </w:rPr>
        <w:t>Do not remove clothing</w:t>
      </w:r>
      <w:r w:rsidRPr="005C3E1A">
        <w:t> to examine injuries unless the area is already exposed due to treatment or the child’s clothing naturally allows visibility.</w:t>
      </w:r>
    </w:p>
    <w:p w14:paraId="7A477E32" w14:textId="77777777" w:rsidR="00701228" w:rsidRPr="005C3E1A" w:rsidRDefault="00701228" w:rsidP="005E267B">
      <w:pPr>
        <w:numPr>
          <w:ilvl w:val="0"/>
          <w:numId w:val="9"/>
        </w:numPr>
      </w:pPr>
      <w:r w:rsidRPr="005C3E1A">
        <w:rPr>
          <w:b/>
          <w:bCs/>
        </w:rPr>
        <w:t>Staff must not take photographs</w:t>
      </w:r>
      <w:r w:rsidRPr="005C3E1A">
        <w:t> of any injuries or marks on a child’s body under any circumstances. Doing so may result in the staff member being subject to </w:t>
      </w:r>
      <w:r w:rsidRPr="005C3E1A">
        <w:rPr>
          <w:b/>
          <w:bCs/>
        </w:rPr>
        <w:t>managing allegations procedures</w:t>
      </w:r>
      <w:r w:rsidRPr="005C3E1A">
        <w:t>. Use the body map provided to record observations in line with this guidance.</w:t>
      </w:r>
    </w:p>
    <w:p w14:paraId="23C139E1" w14:textId="77777777" w:rsidR="00701228" w:rsidRPr="005C3E1A" w:rsidRDefault="00701228" w:rsidP="005E267B">
      <w:pPr>
        <w:numPr>
          <w:ilvl w:val="0"/>
          <w:numId w:val="9"/>
        </w:numPr>
      </w:pPr>
      <w:r w:rsidRPr="005C3E1A">
        <w:rPr>
          <w:b/>
          <w:bCs/>
        </w:rPr>
        <w:t>All concerns must be reported and recorded immediately</w:t>
      </w:r>
      <w:r w:rsidRPr="005C3E1A">
        <w:t> to the appropriate safeguarding services, such as the </w:t>
      </w:r>
      <w:r w:rsidRPr="005C3E1A">
        <w:rPr>
          <w:b/>
          <w:bCs/>
        </w:rPr>
        <w:t>Multi-Agency Safeguarding Hub (MASH)</w:t>
      </w:r>
      <w:r w:rsidRPr="005C3E1A">
        <w:t> or the child’s allocated </w:t>
      </w:r>
      <w:r w:rsidRPr="005C3E1A">
        <w:rPr>
          <w:b/>
          <w:bCs/>
        </w:rPr>
        <w:t>social worker</w:t>
      </w:r>
      <w:r w:rsidRPr="005C3E1A">
        <w:t> if the case is already open to children’s social care.</w:t>
      </w:r>
    </w:p>
    <w:p w14:paraId="46D62E00" w14:textId="77777777" w:rsidR="00701228" w:rsidRPr="005C3E1A" w:rsidRDefault="00701228" w:rsidP="00701228">
      <w:r w:rsidRPr="005C3E1A">
        <w:t>When recording an injury, aim to include the following details for each mark observed (e.g. bruises, cuts, swelling, burns, scalds, lacerations):</w:t>
      </w:r>
    </w:p>
    <w:p w14:paraId="21AF97DC" w14:textId="77777777" w:rsidR="00701228" w:rsidRPr="005C3E1A" w:rsidRDefault="00701228" w:rsidP="005E267B">
      <w:pPr>
        <w:numPr>
          <w:ilvl w:val="0"/>
          <w:numId w:val="10"/>
        </w:numPr>
      </w:pPr>
      <w:r w:rsidRPr="005C3E1A">
        <w:rPr>
          <w:b/>
          <w:bCs/>
        </w:rPr>
        <w:t>Exact location</w:t>
      </w:r>
      <w:r w:rsidRPr="005C3E1A">
        <w:t> on the body (e.g. upper outer arm, left cheek)</w:t>
      </w:r>
    </w:p>
    <w:p w14:paraId="68618EF0" w14:textId="77777777" w:rsidR="00701228" w:rsidRPr="005C3E1A" w:rsidRDefault="00701228" w:rsidP="005E267B">
      <w:pPr>
        <w:numPr>
          <w:ilvl w:val="0"/>
          <w:numId w:val="10"/>
        </w:numPr>
      </w:pPr>
      <w:r w:rsidRPr="005C3E1A">
        <w:rPr>
          <w:b/>
          <w:bCs/>
        </w:rPr>
        <w:t>Size</w:t>
      </w:r>
      <w:r w:rsidRPr="005C3E1A">
        <w:t> of the injury (in centimetres or inches)</w:t>
      </w:r>
    </w:p>
    <w:p w14:paraId="01B579FD" w14:textId="77777777" w:rsidR="00701228" w:rsidRPr="005C3E1A" w:rsidRDefault="00701228" w:rsidP="005E267B">
      <w:pPr>
        <w:numPr>
          <w:ilvl w:val="0"/>
          <w:numId w:val="10"/>
        </w:numPr>
      </w:pPr>
      <w:r w:rsidRPr="005C3E1A">
        <w:rPr>
          <w:b/>
          <w:bCs/>
        </w:rPr>
        <w:t>Shape</w:t>
      </w:r>
      <w:r w:rsidRPr="005C3E1A">
        <w:t> of the injury (e.g. round, linear, irregular)</w:t>
      </w:r>
    </w:p>
    <w:p w14:paraId="2A15887F" w14:textId="77777777" w:rsidR="00701228" w:rsidRPr="005C3E1A" w:rsidRDefault="00701228" w:rsidP="005E267B">
      <w:pPr>
        <w:numPr>
          <w:ilvl w:val="0"/>
          <w:numId w:val="10"/>
        </w:numPr>
      </w:pPr>
      <w:r w:rsidRPr="005C3E1A">
        <w:rPr>
          <w:b/>
          <w:bCs/>
        </w:rPr>
        <w:t>Colour</w:t>
      </w:r>
      <w:r w:rsidRPr="005C3E1A">
        <w:t> of the injury (note if multiple colours are present)</w:t>
      </w:r>
    </w:p>
    <w:p w14:paraId="172242B6" w14:textId="77777777" w:rsidR="00701228" w:rsidRPr="005C3E1A" w:rsidRDefault="00701228" w:rsidP="005E267B">
      <w:pPr>
        <w:numPr>
          <w:ilvl w:val="0"/>
          <w:numId w:val="10"/>
        </w:numPr>
      </w:pPr>
      <w:r w:rsidRPr="005C3E1A">
        <w:t>Whether the </w:t>
      </w:r>
      <w:r w:rsidRPr="005C3E1A">
        <w:rPr>
          <w:b/>
          <w:bCs/>
        </w:rPr>
        <w:t>skin is broken</w:t>
      </w:r>
    </w:p>
    <w:p w14:paraId="1866110B" w14:textId="77777777" w:rsidR="00701228" w:rsidRPr="005C3E1A" w:rsidRDefault="00701228" w:rsidP="005E267B">
      <w:pPr>
        <w:numPr>
          <w:ilvl w:val="0"/>
          <w:numId w:val="10"/>
        </w:numPr>
      </w:pPr>
      <w:r w:rsidRPr="005C3E1A">
        <w:t>Presence of </w:t>
      </w:r>
      <w:r w:rsidRPr="005C3E1A">
        <w:rPr>
          <w:b/>
          <w:bCs/>
        </w:rPr>
        <w:t>swelling</w:t>
      </w:r>
      <w:r w:rsidRPr="005C3E1A">
        <w:t>, either at the site or elsewhere</w:t>
      </w:r>
    </w:p>
    <w:p w14:paraId="1EA88D11" w14:textId="77777777" w:rsidR="00701228" w:rsidRPr="005C3E1A" w:rsidRDefault="00701228" w:rsidP="005E267B">
      <w:pPr>
        <w:numPr>
          <w:ilvl w:val="0"/>
          <w:numId w:val="10"/>
        </w:numPr>
      </w:pPr>
      <w:r w:rsidRPr="005C3E1A">
        <w:t>Any </w:t>
      </w:r>
      <w:r w:rsidRPr="005C3E1A">
        <w:rPr>
          <w:b/>
          <w:bCs/>
        </w:rPr>
        <w:t>scabbing, blistering, or bleeding</w:t>
      </w:r>
    </w:p>
    <w:p w14:paraId="43389640" w14:textId="77777777" w:rsidR="00701228" w:rsidRPr="005C3E1A" w:rsidRDefault="00701228" w:rsidP="005E267B">
      <w:pPr>
        <w:numPr>
          <w:ilvl w:val="0"/>
          <w:numId w:val="10"/>
        </w:numPr>
      </w:pPr>
      <w:r w:rsidRPr="005C3E1A">
        <w:t>Whether the injury appears </w:t>
      </w:r>
      <w:r w:rsidRPr="005C3E1A">
        <w:rPr>
          <w:b/>
          <w:bCs/>
        </w:rPr>
        <w:t>clean or contaminated</w:t>
      </w:r>
      <w:r w:rsidRPr="005C3E1A">
        <w:t> (e.g. grit, fluff)</w:t>
      </w:r>
    </w:p>
    <w:p w14:paraId="6CE8DD41" w14:textId="77777777" w:rsidR="00701228" w:rsidRPr="005C3E1A" w:rsidRDefault="00701228" w:rsidP="005E267B">
      <w:pPr>
        <w:numPr>
          <w:ilvl w:val="0"/>
          <w:numId w:val="10"/>
        </w:numPr>
      </w:pPr>
      <w:r w:rsidRPr="005C3E1A">
        <w:t>Any </w:t>
      </w:r>
      <w:r w:rsidRPr="005C3E1A">
        <w:rPr>
          <w:b/>
          <w:bCs/>
        </w:rPr>
        <w:t>restriction in mobility</w:t>
      </w:r>
      <w:r w:rsidRPr="005C3E1A">
        <w:t> due to the injury</w:t>
      </w:r>
    </w:p>
    <w:p w14:paraId="3C7CF5CF" w14:textId="77777777" w:rsidR="00701228" w:rsidRPr="005C3E1A" w:rsidRDefault="00701228" w:rsidP="005E267B">
      <w:pPr>
        <w:numPr>
          <w:ilvl w:val="0"/>
          <w:numId w:val="10"/>
        </w:numPr>
      </w:pPr>
      <w:r w:rsidRPr="005C3E1A">
        <w:t>Whether the site feels </w:t>
      </w:r>
      <w:r w:rsidRPr="005C3E1A">
        <w:rPr>
          <w:b/>
          <w:bCs/>
        </w:rPr>
        <w:t>warm to the touch</w:t>
      </w:r>
    </w:p>
    <w:p w14:paraId="20EECEF5" w14:textId="77777777" w:rsidR="00701228" w:rsidRPr="005C3E1A" w:rsidRDefault="00701228" w:rsidP="005E267B">
      <w:pPr>
        <w:numPr>
          <w:ilvl w:val="0"/>
          <w:numId w:val="10"/>
        </w:numPr>
      </w:pPr>
      <w:r w:rsidRPr="005C3E1A">
        <w:t>Whether the child appears </w:t>
      </w:r>
      <w:r w:rsidRPr="005C3E1A">
        <w:rPr>
          <w:b/>
          <w:bCs/>
        </w:rPr>
        <w:t>feverish or in pain</w:t>
      </w:r>
    </w:p>
    <w:p w14:paraId="04864ECB" w14:textId="77777777" w:rsidR="00701228" w:rsidRPr="005C3E1A" w:rsidRDefault="00701228" w:rsidP="005E267B">
      <w:pPr>
        <w:numPr>
          <w:ilvl w:val="0"/>
          <w:numId w:val="10"/>
        </w:numPr>
      </w:pPr>
      <w:r w:rsidRPr="005C3E1A">
        <w:t>Any changes in the child’s </w:t>
      </w:r>
      <w:r w:rsidRPr="005C3E1A">
        <w:rPr>
          <w:b/>
          <w:bCs/>
        </w:rPr>
        <w:t>posture or body movement</w:t>
      </w:r>
    </w:p>
    <w:p w14:paraId="2F8987A8" w14:textId="77777777" w:rsidR="00701228" w:rsidRPr="005C3E1A" w:rsidRDefault="00701228" w:rsidP="00701228">
      <w:r w:rsidRPr="005C3E1A">
        <w:t>The </w:t>
      </w:r>
      <w:r w:rsidRPr="005C3E1A">
        <w:rPr>
          <w:b/>
          <w:bCs/>
        </w:rPr>
        <w:t>date and time</w:t>
      </w:r>
      <w:r w:rsidRPr="005C3E1A">
        <w:t> of the observation must be clearly recorded, along with the </w:t>
      </w:r>
      <w:r w:rsidRPr="005C3E1A">
        <w:rPr>
          <w:b/>
          <w:bCs/>
        </w:rPr>
        <w:t>name and role</w:t>
      </w:r>
      <w:r w:rsidRPr="005C3E1A">
        <w:t> of the person completing the record. Additional comments may be added where relevant.</w:t>
      </w:r>
    </w:p>
    <w:p w14:paraId="4A25FD90" w14:textId="77777777" w:rsidR="00701228" w:rsidRPr="005C3E1A" w:rsidRDefault="00701228" w:rsidP="00701228">
      <w:r w:rsidRPr="005C3E1A">
        <w:lastRenderedPageBreak/>
        <w:t>If </w:t>
      </w:r>
      <w:r w:rsidRPr="005C3E1A">
        <w:rPr>
          <w:b/>
          <w:bCs/>
        </w:rPr>
        <w:t>First Aid</w:t>
      </w:r>
      <w:r w:rsidRPr="005C3E1A">
        <w:t> is administered, this should be recorded appropriately.</w:t>
      </w:r>
    </w:p>
    <w:p w14:paraId="2E7D6CBB" w14:textId="77777777" w:rsidR="00701228" w:rsidRPr="005C3E1A" w:rsidRDefault="00701228" w:rsidP="00701228">
      <w:r w:rsidRPr="005C3E1A">
        <w:t>A completed body map should be stored securely within the child’s </w:t>
      </w:r>
      <w:r w:rsidRPr="005C3E1A">
        <w:rPr>
          <w:b/>
          <w:bCs/>
        </w:rPr>
        <w:t>child protection file</w:t>
      </w:r>
      <w:r w:rsidRPr="005C3E1A">
        <w:t>.</w:t>
      </w:r>
    </w:p>
    <w:tbl>
      <w:tblPr>
        <w:tblStyle w:val="TableGrid"/>
        <w:tblpPr w:leftFromText="180" w:rightFromText="180" w:tblpX="-152" w:tblpY="-240"/>
        <w:tblW w:w="10794" w:type="dxa"/>
        <w:tblLook w:val="04A0" w:firstRow="1" w:lastRow="0" w:firstColumn="1" w:lastColumn="0" w:noHBand="0" w:noVBand="1"/>
      </w:tblPr>
      <w:tblGrid>
        <w:gridCol w:w="1687"/>
        <w:gridCol w:w="3793"/>
        <w:gridCol w:w="5314"/>
      </w:tblGrid>
      <w:tr w:rsidR="00701228" w:rsidRPr="003A1C74" w14:paraId="180B70D0" w14:textId="77777777" w:rsidTr="00614CB1">
        <w:trPr>
          <w:trHeight w:val="579"/>
        </w:trPr>
        <w:tc>
          <w:tcPr>
            <w:tcW w:w="1590" w:type="dxa"/>
          </w:tcPr>
          <w:p w14:paraId="1CC11F99"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Names for child:</w:t>
            </w:r>
          </w:p>
        </w:tc>
        <w:tc>
          <w:tcPr>
            <w:tcW w:w="3837" w:type="dxa"/>
          </w:tcPr>
          <w:p w14:paraId="37E5E602" w14:textId="77777777" w:rsidR="00701228" w:rsidRPr="003A1C74" w:rsidRDefault="00701228" w:rsidP="00614CB1">
            <w:pPr>
              <w:rPr>
                <w:rFonts w:asciiTheme="minorHAnsi" w:hAnsiTheme="minorHAnsi"/>
                <w:sz w:val="22"/>
                <w:szCs w:val="22"/>
              </w:rPr>
            </w:pPr>
          </w:p>
        </w:tc>
        <w:tc>
          <w:tcPr>
            <w:tcW w:w="5367" w:type="dxa"/>
            <w:vMerge w:val="restart"/>
          </w:tcPr>
          <w:p w14:paraId="09B5A1C3"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Details of physical injury:</w:t>
            </w:r>
          </w:p>
        </w:tc>
      </w:tr>
      <w:tr w:rsidR="00701228" w:rsidRPr="003A1C74" w14:paraId="5A7901BA" w14:textId="77777777" w:rsidTr="00614CB1">
        <w:trPr>
          <w:trHeight w:val="579"/>
        </w:trPr>
        <w:tc>
          <w:tcPr>
            <w:tcW w:w="1590" w:type="dxa"/>
          </w:tcPr>
          <w:p w14:paraId="09F38D2B"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of Birth:</w:t>
            </w:r>
          </w:p>
        </w:tc>
        <w:tc>
          <w:tcPr>
            <w:tcW w:w="3837" w:type="dxa"/>
          </w:tcPr>
          <w:p w14:paraId="5F7B6789" w14:textId="77777777" w:rsidR="00701228" w:rsidRPr="003A1C74" w:rsidRDefault="00701228" w:rsidP="00614CB1">
            <w:pPr>
              <w:rPr>
                <w:rFonts w:asciiTheme="minorHAnsi" w:hAnsiTheme="minorHAnsi"/>
                <w:sz w:val="22"/>
                <w:szCs w:val="22"/>
              </w:rPr>
            </w:pPr>
          </w:p>
        </w:tc>
        <w:tc>
          <w:tcPr>
            <w:tcW w:w="5367" w:type="dxa"/>
            <w:vMerge/>
          </w:tcPr>
          <w:p w14:paraId="1C3FE676" w14:textId="77777777" w:rsidR="00701228" w:rsidRPr="003A1C74" w:rsidRDefault="00701228" w:rsidP="00614CB1">
            <w:pPr>
              <w:rPr>
                <w:rFonts w:asciiTheme="minorHAnsi" w:hAnsiTheme="minorHAnsi"/>
                <w:sz w:val="22"/>
                <w:szCs w:val="22"/>
              </w:rPr>
            </w:pPr>
          </w:p>
        </w:tc>
      </w:tr>
      <w:tr w:rsidR="00701228" w:rsidRPr="003A1C74" w14:paraId="1E89FC06" w14:textId="77777777" w:rsidTr="00614CB1">
        <w:trPr>
          <w:trHeight w:val="579"/>
        </w:trPr>
        <w:tc>
          <w:tcPr>
            <w:tcW w:w="1590" w:type="dxa"/>
          </w:tcPr>
          <w:p w14:paraId="6F4413A2"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worker:</w:t>
            </w:r>
          </w:p>
        </w:tc>
        <w:tc>
          <w:tcPr>
            <w:tcW w:w="3837" w:type="dxa"/>
          </w:tcPr>
          <w:p w14:paraId="21B2309B" w14:textId="77777777" w:rsidR="00701228" w:rsidRPr="003A1C74" w:rsidRDefault="00701228" w:rsidP="00614CB1">
            <w:pPr>
              <w:rPr>
                <w:rFonts w:asciiTheme="minorHAnsi" w:hAnsiTheme="minorHAnsi"/>
                <w:sz w:val="22"/>
                <w:szCs w:val="22"/>
              </w:rPr>
            </w:pPr>
          </w:p>
        </w:tc>
        <w:tc>
          <w:tcPr>
            <w:tcW w:w="5367" w:type="dxa"/>
            <w:vMerge/>
          </w:tcPr>
          <w:p w14:paraId="4BFF5C6F" w14:textId="77777777" w:rsidR="00701228" w:rsidRPr="003A1C74" w:rsidRDefault="00701228" w:rsidP="00614CB1">
            <w:pPr>
              <w:rPr>
                <w:rFonts w:asciiTheme="minorHAnsi" w:hAnsiTheme="minorHAnsi"/>
                <w:sz w:val="22"/>
                <w:szCs w:val="22"/>
              </w:rPr>
            </w:pPr>
          </w:p>
        </w:tc>
      </w:tr>
      <w:tr w:rsidR="00701228" w:rsidRPr="003A1C74" w14:paraId="7212AFC5" w14:textId="77777777" w:rsidTr="00614CB1">
        <w:trPr>
          <w:trHeight w:val="579"/>
        </w:trPr>
        <w:tc>
          <w:tcPr>
            <w:tcW w:w="1590" w:type="dxa"/>
          </w:tcPr>
          <w:p w14:paraId="2E9622A9"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Signature of worker:</w:t>
            </w:r>
          </w:p>
        </w:tc>
        <w:tc>
          <w:tcPr>
            <w:tcW w:w="3837" w:type="dxa"/>
          </w:tcPr>
          <w:p w14:paraId="50BC74E0" w14:textId="77777777" w:rsidR="00701228" w:rsidRPr="003A1C74" w:rsidRDefault="00701228" w:rsidP="00614CB1">
            <w:pPr>
              <w:rPr>
                <w:rFonts w:asciiTheme="minorHAnsi" w:hAnsiTheme="minorHAnsi"/>
                <w:sz w:val="22"/>
                <w:szCs w:val="22"/>
              </w:rPr>
            </w:pPr>
          </w:p>
        </w:tc>
        <w:tc>
          <w:tcPr>
            <w:tcW w:w="5367" w:type="dxa"/>
            <w:vMerge/>
          </w:tcPr>
          <w:p w14:paraId="68DC9A27" w14:textId="77777777" w:rsidR="00701228" w:rsidRPr="003A1C74" w:rsidRDefault="00701228" w:rsidP="00614CB1">
            <w:pPr>
              <w:rPr>
                <w:rFonts w:asciiTheme="minorHAnsi" w:hAnsiTheme="minorHAnsi"/>
                <w:sz w:val="22"/>
                <w:szCs w:val="22"/>
              </w:rPr>
            </w:pPr>
          </w:p>
        </w:tc>
      </w:tr>
      <w:tr w:rsidR="00701228" w:rsidRPr="003A1C74" w14:paraId="71B38127" w14:textId="77777777" w:rsidTr="00614CB1">
        <w:trPr>
          <w:trHeight w:val="579"/>
        </w:trPr>
        <w:tc>
          <w:tcPr>
            <w:tcW w:w="1590" w:type="dxa"/>
          </w:tcPr>
          <w:p w14:paraId="51EDFE18"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school/college:</w:t>
            </w:r>
          </w:p>
        </w:tc>
        <w:tc>
          <w:tcPr>
            <w:tcW w:w="3837" w:type="dxa"/>
          </w:tcPr>
          <w:p w14:paraId="3239BD5B" w14:textId="77777777" w:rsidR="00701228" w:rsidRPr="003A1C74" w:rsidRDefault="00701228" w:rsidP="00614CB1">
            <w:pPr>
              <w:rPr>
                <w:rFonts w:asciiTheme="minorHAnsi" w:hAnsiTheme="minorHAnsi"/>
                <w:sz w:val="22"/>
                <w:szCs w:val="22"/>
              </w:rPr>
            </w:pPr>
          </w:p>
        </w:tc>
        <w:tc>
          <w:tcPr>
            <w:tcW w:w="5367" w:type="dxa"/>
            <w:vMerge/>
          </w:tcPr>
          <w:p w14:paraId="6C220F58" w14:textId="77777777" w:rsidR="00701228" w:rsidRPr="003A1C74" w:rsidRDefault="00701228" w:rsidP="00614CB1">
            <w:pPr>
              <w:rPr>
                <w:rFonts w:asciiTheme="minorHAnsi" w:hAnsiTheme="minorHAnsi"/>
                <w:sz w:val="22"/>
                <w:szCs w:val="22"/>
              </w:rPr>
            </w:pPr>
          </w:p>
        </w:tc>
      </w:tr>
      <w:tr w:rsidR="00701228" w:rsidRPr="003A1C74" w14:paraId="06780231" w14:textId="77777777" w:rsidTr="00614CB1">
        <w:trPr>
          <w:trHeight w:val="579"/>
        </w:trPr>
        <w:tc>
          <w:tcPr>
            <w:tcW w:w="1590" w:type="dxa"/>
          </w:tcPr>
          <w:p w14:paraId="0E6E9B73"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and time of observation:</w:t>
            </w:r>
          </w:p>
        </w:tc>
        <w:tc>
          <w:tcPr>
            <w:tcW w:w="3837" w:type="dxa"/>
          </w:tcPr>
          <w:p w14:paraId="444E3C01" w14:textId="77777777" w:rsidR="00701228" w:rsidRPr="003A1C74" w:rsidRDefault="00701228" w:rsidP="00614CB1">
            <w:pPr>
              <w:rPr>
                <w:rFonts w:asciiTheme="minorHAnsi" w:hAnsiTheme="minorHAnsi"/>
                <w:sz w:val="22"/>
                <w:szCs w:val="22"/>
              </w:rPr>
            </w:pPr>
          </w:p>
        </w:tc>
        <w:tc>
          <w:tcPr>
            <w:tcW w:w="5367" w:type="dxa"/>
            <w:vMerge/>
          </w:tcPr>
          <w:p w14:paraId="0860D92B" w14:textId="77777777" w:rsidR="00701228" w:rsidRPr="003A1C74" w:rsidRDefault="00701228" w:rsidP="00614CB1">
            <w:pPr>
              <w:rPr>
                <w:rFonts w:asciiTheme="minorHAnsi" w:hAnsiTheme="minorHAnsi"/>
                <w:sz w:val="22"/>
                <w:szCs w:val="22"/>
              </w:rPr>
            </w:pPr>
          </w:p>
        </w:tc>
      </w:tr>
    </w:tbl>
    <w:p w14:paraId="44F8D4C9" w14:textId="77777777" w:rsidR="00701228" w:rsidRDefault="00701228" w:rsidP="00701228">
      <w:r>
        <w:rPr>
          <w:noProof/>
        </w:rPr>
        <mc:AlternateContent>
          <mc:Choice Requires="wps">
            <w:drawing>
              <wp:anchor distT="45720" distB="45720" distL="114300" distR="114300" simplePos="0" relativeHeight="251658265" behindDoc="0" locked="0" layoutInCell="1" allowOverlap="1" wp14:anchorId="5595932A" wp14:editId="663B8C52">
                <wp:simplePos x="0" y="0"/>
                <wp:positionH relativeFrom="column">
                  <wp:posOffset>4714875</wp:posOffset>
                </wp:positionH>
                <wp:positionV relativeFrom="paragraph">
                  <wp:posOffset>2200275</wp:posOffset>
                </wp:positionV>
                <wp:extent cx="676275" cy="313690"/>
                <wp:effectExtent l="0" t="0" r="9525" b="0"/>
                <wp:wrapSquare wrapText="bothSides"/>
                <wp:docPr id="7106309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13690"/>
                        </a:xfrm>
                        <a:prstGeom prst="rect">
                          <a:avLst/>
                        </a:prstGeom>
                        <a:solidFill>
                          <a:srgbClr val="FFFFFF"/>
                        </a:solidFill>
                        <a:ln w="9525">
                          <a:noFill/>
                          <a:miter lim="800000"/>
                          <a:headEnd/>
                          <a:tailEnd/>
                        </a:ln>
                      </wps:spPr>
                      <wps:txbx>
                        <w:txbxContent>
                          <w:p w14:paraId="329871F0" w14:textId="77777777" w:rsidR="00701228" w:rsidRPr="002E7CE4" w:rsidRDefault="00701228" w:rsidP="00701228">
                            <w:pPr>
                              <w:jc w:val="center"/>
                              <w:rPr>
                                <w:b/>
                                <w:bCs/>
                              </w:rPr>
                            </w:pPr>
                            <w:r>
                              <w:rPr>
                                <w:b/>
                                <w:bCs/>
                              </w:rPr>
                              <w:t>BACK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95932A" id="_x0000_t202" coordsize="21600,21600" o:spt="202" path="m,l,21600r21600,l21600,xe">
                <v:stroke joinstyle="miter"/>
                <v:path gradientshapeok="t" o:connecttype="rect"/>
              </v:shapetype>
              <v:shape id="Text Box 2" o:spid="_x0000_s1036" type="#_x0000_t202" style="position:absolute;margin-left:371.25pt;margin-top:173.25pt;width:53.25pt;height:24.7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" stroked="f">
                <v:textbox>
                  <w:txbxContent>
                    <w:p w14:paraId="329871F0" w14:textId="77777777" w:rsidR="00701228" w:rsidRPr="002E7CE4" w:rsidRDefault="00701228" w:rsidP="00701228">
                      <w:pPr>
                        <w:jc w:val="center"/>
                        <w:rPr>
                          <w:b/>
                          <w:bCs/>
                        </w:rPr>
                      </w:pPr>
                      <w:r>
                        <w:rPr>
                          <w:b/>
                          <w:bCs/>
                        </w:rPr>
                        <w:t>BACK</w:t>
                      </w:r>
                    </w:p>
                  </w:txbxContent>
                </v:textbox>
                <w10:wrap type="square"/>
              </v:shape>
            </w:pict>
          </mc:Fallback>
        </mc:AlternateContent>
      </w:r>
      <w:r>
        <w:rPr>
          <w:noProof/>
        </w:rPr>
        <mc:AlternateContent>
          <mc:Choice Requires="wps">
            <w:drawing>
              <wp:anchor distT="45720" distB="45720" distL="114300" distR="114300" simplePos="0" relativeHeight="251658264" behindDoc="0" locked="0" layoutInCell="1" allowOverlap="1" wp14:anchorId="15830C5E" wp14:editId="5F7E3F2C">
                <wp:simplePos x="0" y="0"/>
                <wp:positionH relativeFrom="column">
                  <wp:posOffset>1181100</wp:posOffset>
                </wp:positionH>
                <wp:positionV relativeFrom="paragraph">
                  <wp:posOffset>2200275</wp:posOffset>
                </wp:positionV>
                <wp:extent cx="676275" cy="313690"/>
                <wp:effectExtent l="0" t="0" r="9525" b="0"/>
                <wp:wrapSquare wrapText="bothSides"/>
                <wp:docPr id="780138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13690"/>
                        </a:xfrm>
                        <a:prstGeom prst="rect">
                          <a:avLst/>
                        </a:prstGeom>
                        <a:solidFill>
                          <a:srgbClr val="FFFFFF"/>
                        </a:solidFill>
                        <a:ln w="9525">
                          <a:noFill/>
                          <a:miter lim="800000"/>
                          <a:headEnd/>
                          <a:tailEnd/>
                        </a:ln>
                      </wps:spPr>
                      <wps:txbx>
                        <w:txbxContent>
                          <w:p w14:paraId="4E8EA87B" w14:textId="77777777" w:rsidR="00701228" w:rsidRPr="002E7CE4" w:rsidRDefault="00701228" w:rsidP="00701228">
                            <w:pPr>
                              <w:jc w:val="center"/>
                              <w:rPr>
                                <w:b/>
                                <w:bCs/>
                              </w:rPr>
                            </w:pPr>
                            <w:r>
                              <w:rPr>
                                <w:b/>
                                <w:bCs/>
                              </w:rPr>
                              <w:t>FRONT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830C5E" id="_x0000_s1037" type="#_x0000_t202" style="position:absolute;margin-left:93pt;margin-top:173.25pt;width:53.25pt;height:24.7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" stroked="f">
                <v:textbox>
                  <w:txbxContent>
                    <w:p w14:paraId="4E8EA87B" w14:textId="77777777" w:rsidR="00701228" w:rsidRPr="002E7CE4" w:rsidRDefault="00701228" w:rsidP="00701228">
                      <w:pPr>
                        <w:jc w:val="center"/>
                        <w:rPr>
                          <w:b/>
                          <w:bCs/>
                        </w:rPr>
                      </w:pPr>
                      <w:r>
                        <w:rPr>
                          <w:b/>
                          <w:bCs/>
                        </w:rPr>
                        <w:t>FRONT</w:t>
                      </w:r>
                    </w:p>
                  </w:txbxContent>
                </v:textbox>
                <w10:wrap type="square"/>
              </v:shape>
            </w:pict>
          </mc:Fallback>
        </mc:AlternateContent>
      </w:r>
      <w:r>
        <w:rPr>
          <w:noProof/>
        </w:rPr>
        <w:drawing>
          <wp:anchor distT="0" distB="0" distL="114300" distR="114300" simplePos="0" relativeHeight="251658261" behindDoc="0" locked="0" layoutInCell="1" allowOverlap="1" wp14:anchorId="094A70B3" wp14:editId="07D24438">
            <wp:simplePos x="0" y="0"/>
            <wp:positionH relativeFrom="column">
              <wp:posOffset>3375660</wp:posOffset>
            </wp:positionH>
            <wp:positionV relativeFrom="paragraph">
              <wp:posOffset>2261235</wp:posOffset>
            </wp:positionV>
            <wp:extent cx="3443605" cy="3609340"/>
            <wp:effectExtent l="0" t="0" r="4445" b="0"/>
            <wp:wrapNone/>
            <wp:docPr id="1604501015" name="Picture 5" descr="A black and white drawing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501015" name="Picture 5" descr="A black and white drawing of a person's body&#10;&#10;AI-generated content may be incorrect."/>
                    <pic:cNvPicPr>
                      <a:picLocks noChangeAspect="1" noChangeArrowheads="1"/>
                    </pic:cNvPicPr>
                  </pic:nvPicPr>
                  <pic:blipFill rotWithShape="1">
                    <a:blip r:embed="rId97">
                      <a:extLst>
                        <a:ext uri="{28A0092B-C50C-407E-A947-70E740481C1C}">
                          <a14:useLocalDpi xmlns:a14="http://schemas.microsoft.com/office/drawing/2010/main" val="0"/>
                        </a:ext>
                      </a:extLst>
                    </a:blip>
                    <a:srcRect l="30398" r="33035" b="78910"/>
                    <a:stretch>
                      <a:fillRect/>
                    </a:stretch>
                  </pic:blipFill>
                  <pic:spPr bwMode="auto">
                    <a:xfrm>
                      <a:off x="0" y="0"/>
                      <a:ext cx="3443605" cy="3609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0" behindDoc="0" locked="0" layoutInCell="1" allowOverlap="1" wp14:anchorId="288FCCDF" wp14:editId="2FB34727">
            <wp:simplePos x="0" y="0"/>
            <wp:positionH relativeFrom="column">
              <wp:posOffset>-61595</wp:posOffset>
            </wp:positionH>
            <wp:positionV relativeFrom="paragraph">
              <wp:posOffset>2408555</wp:posOffset>
            </wp:positionV>
            <wp:extent cx="3211830" cy="3458845"/>
            <wp:effectExtent l="0" t="0" r="7620" b="8255"/>
            <wp:wrapNone/>
            <wp:docPr id="539073342" name="Picture 4" descr="A black and white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073342" name="Picture 4" descr="A black and white drawing of a person&#10;&#10;AI-generated content may be incorrect."/>
                    <pic:cNvPicPr>
                      <a:picLocks noChangeAspect="1" noChangeArrowheads="1"/>
                    </pic:cNvPicPr>
                  </pic:nvPicPr>
                  <pic:blipFill rotWithShape="1">
                    <a:blip r:embed="rId98">
                      <a:extLst>
                        <a:ext uri="{28A0092B-C50C-407E-A947-70E740481C1C}">
                          <a14:useLocalDpi xmlns:a14="http://schemas.microsoft.com/office/drawing/2010/main" val="0"/>
                        </a:ext>
                      </a:extLst>
                    </a:blip>
                    <a:srcRect l="31241" t="1329" r="33695" b="78382"/>
                    <a:stretch>
                      <a:fillRect/>
                    </a:stretch>
                  </pic:blipFill>
                  <pic:spPr bwMode="auto">
                    <a:xfrm>
                      <a:off x="0" y="0"/>
                      <a:ext cx="3211830" cy="34588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080BB2" w14:textId="77777777" w:rsidR="00701228" w:rsidRDefault="00701228" w:rsidP="00701228">
      <w:r>
        <w:rPr>
          <w:noProof/>
        </w:rPr>
        <mc:AlternateContent>
          <mc:Choice Requires="wps">
            <w:drawing>
              <wp:anchor distT="45720" distB="45720" distL="114300" distR="114300" simplePos="0" relativeHeight="251658267" behindDoc="0" locked="0" layoutInCell="1" allowOverlap="1" wp14:anchorId="0BBD693B" wp14:editId="7C7AA989">
                <wp:simplePos x="0" y="0"/>
                <wp:positionH relativeFrom="column">
                  <wp:posOffset>4791075</wp:posOffset>
                </wp:positionH>
                <wp:positionV relativeFrom="paragraph">
                  <wp:posOffset>3462655</wp:posOffset>
                </wp:positionV>
                <wp:extent cx="676275" cy="313690"/>
                <wp:effectExtent l="0" t="0" r="9525" b="0"/>
                <wp:wrapSquare wrapText="bothSides"/>
                <wp:docPr id="1035967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13690"/>
                        </a:xfrm>
                        <a:prstGeom prst="rect">
                          <a:avLst/>
                        </a:prstGeom>
                        <a:solidFill>
                          <a:srgbClr val="FFFFFF"/>
                        </a:solidFill>
                        <a:ln w="9525">
                          <a:noFill/>
                          <a:miter lim="800000"/>
                          <a:headEnd/>
                          <a:tailEnd/>
                        </a:ln>
                      </wps:spPr>
                      <wps:txbx>
                        <w:txbxContent>
                          <w:p w14:paraId="7548B30B" w14:textId="77777777" w:rsidR="00701228" w:rsidRPr="002E7CE4" w:rsidRDefault="00701228" w:rsidP="00701228">
                            <w:pPr>
                              <w:jc w:val="center"/>
                              <w:rPr>
                                <w:b/>
                                <w:bCs/>
                              </w:rPr>
                            </w:pPr>
                            <w:r>
                              <w:rPr>
                                <w:b/>
                                <w:bCs/>
                              </w:rPr>
                              <w:t>LEFT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D693B" id="_x0000_s1038" type="#_x0000_t202" style="position:absolute;margin-left:377.25pt;margin-top:272.65pt;width:53.25pt;height:24.7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" stroked="f">
                <v:textbox>
                  <w:txbxContent>
                    <w:p w14:paraId="7548B30B" w14:textId="77777777" w:rsidR="00701228" w:rsidRPr="002E7CE4" w:rsidRDefault="00701228" w:rsidP="00701228">
                      <w:pPr>
                        <w:jc w:val="center"/>
                        <w:rPr>
                          <w:b/>
                          <w:bCs/>
                        </w:rPr>
                      </w:pPr>
                      <w:r>
                        <w:rPr>
                          <w:b/>
                          <w:bCs/>
                        </w:rPr>
                        <w:t>LEFT</w:t>
                      </w:r>
                    </w:p>
                  </w:txbxContent>
                </v:textbox>
                <w10:wrap type="square"/>
              </v:shape>
            </w:pict>
          </mc:Fallback>
        </mc:AlternateContent>
      </w:r>
      <w:r>
        <w:rPr>
          <w:noProof/>
        </w:rPr>
        <mc:AlternateContent>
          <mc:Choice Requires="wps">
            <w:drawing>
              <wp:anchor distT="45720" distB="45720" distL="114300" distR="114300" simplePos="0" relativeHeight="251658266" behindDoc="0" locked="0" layoutInCell="1" allowOverlap="1" wp14:anchorId="08C6FA50" wp14:editId="547D872F">
                <wp:simplePos x="0" y="0"/>
                <wp:positionH relativeFrom="column">
                  <wp:posOffset>1181100</wp:posOffset>
                </wp:positionH>
                <wp:positionV relativeFrom="paragraph">
                  <wp:posOffset>3472815</wp:posOffset>
                </wp:positionV>
                <wp:extent cx="676275" cy="313690"/>
                <wp:effectExtent l="0" t="0" r="9525" b="0"/>
                <wp:wrapSquare wrapText="bothSides"/>
                <wp:docPr id="2139715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13690"/>
                        </a:xfrm>
                        <a:prstGeom prst="rect">
                          <a:avLst/>
                        </a:prstGeom>
                        <a:solidFill>
                          <a:srgbClr val="FFFFFF"/>
                        </a:solidFill>
                        <a:ln w="9525">
                          <a:noFill/>
                          <a:miter lim="800000"/>
                          <a:headEnd/>
                          <a:tailEnd/>
                        </a:ln>
                      </wps:spPr>
                      <wps:txbx>
                        <w:txbxContent>
                          <w:p w14:paraId="695505B8" w14:textId="77777777" w:rsidR="00701228" w:rsidRPr="002E7CE4" w:rsidRDefault="00701228" w:rsidP="00701228">
                            <w:pPr>
                              <w:jc w:val="center"/>
                              <w:rPr>
                                <w:b/>
                                <w:bCs/>
                              </w:rPr>
                            </w:pPr>
                            <w:r>
                              <w:rPr>
                                <w:b/>
                                <w:bCs/>
                              </w:rPr>
                              <w:t xml:space="preserve">RIGHT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6FA50" id="_x0000_s1039" type="#_x0000_t202" style="position:absolute;margin-left:93pt;margin-top:273.45pt;width:53.25pt;height:24.7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H5+EQIAAP0DAAAOAAAAZHJzL2Uyb0RvYy54bWysU9tu2zAMfR+wfxD0vjj3NkacokuXYUB3&#10;Abp9gCzLsTBZ1Cgldvb1o+Q0Dbq3YXoQRJE8Ig+P1nd9a9hRoddgCz4ZjTlTVkKl7b7gP77v3t1y&#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" stroked="f">
                <v:textbox>
                  <w:txbxContent>
                    <w:p w14:paraId="695505B8" w14:textId="77777777" w:rsidR="00701228" w:rsidRPr="002E7CE4" w:rsidRDefault="00701228" w:rsidP="00701228">
                      <w:pPr>
                        <w:jc w:val="center"/>
                        <w:rPr>
                          <w:b/>
                          <w:bCs/>
                        </w:rPr>
                      </w:pPr>
                      <w:r>
                        <w:rPr>
                          <w:b/>
                          <w:bCs/>
                        </w:rPr>
                        <w:t xml:space="preserve">RIGHT </w:t>
                      </w:r>
                    </w:p>
                  </w:txbxContent>
                </v:textbox>
                <w10:wrap type="square"/>
              </v:shape>
            </w:pict>
          </mc:Fallback>
        </mc:AlternateContent>
      </w:r>
      <w:r>
        <w:rPr>
          <w:noProof/>
        </w:rPr>
        <w:drawing>
          <wp:anchor distT="0" distB="0" distL="114300" distR="114300" simplePos="0" relativeHeight="251658263" behindDoc="0" locked="0" layoutInCell="1" allowOverlap="1" wp14:anchorId="6EB7F1C9" wp14:editId="21C39273">
            <wp:simplePos x="0" y="0"/>
            <wp:positionH relativeFrom="column">
              <wp:posOffset>3367405</wp:posOffset>
            </wp:positionH>
            <wp:positionV relativeFrom="paragraph">
              <wp:posOffset>3747135</wp:posOffset>
            </wp:positionV>
            <wp:extent cx="3443605" cy="3291840"/>
            <wp:effectExtent l="0" t="0" r="4445" b="3810"/>
            <wp:wrapNone/>
            <wp:docPr id="1790265643" name="Picture 6" descr="A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65643" name="Picture 6" descr="A drawing of a person&#10;&#10;AI-generated content may be incorrect."/>
                    <pic:cNvPicPr>
                      <a:picLocks noChangeAspect="1" noChangeArrowheads="1"/>
                    </pic:cNvPicPr>
                  </pic:nvPicPr>
                  <pic:blipFill rotWithShape="1">
                    <a:blip r:embed="rId99">
                      <a:extLst>
                        <a:ext uri="{28A0092B-C50C-407E-A947-70E740481C1C}">
                          <a14:useLocalDpi xmlns:a14="http://schemas.microsoft.com/office/drawing/2010/main" val="0"/>
                        </a:ext>
                      </a:extLst>
                    </a:blip>
                    <a:srcRect l="17515" r="28366" b="76300"/>
                    <a:stretch>
                      <a:fillRect/>
                    </a:stretch>
                  </pic:blipFill>
                  <pic:spPr bwMode="auto">
                    <a:xfrm flipH="1">
                      <a:off x="0" y="0"/>
                      <a:ext cx="3443605" cy="3291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2" behindDoc="0" locked="0" layoutInCell="1" allowOverlap="1" wp14:anchorId="66D604F1" wp14:editId="3B88701C">
            <wp:simplePos x="0" y="0"/>
            <wp:positionH relativeFrom="column">
              <wp:posOffset>15240</wp:posOffset>
            </wp:positionH>
            <wp:positionV relativeFrom="paragraph">
              <wp:posOffset>3750310</wp:posOffset>
            </wp:positionV>
            <wp:extent cx="3443605" cy="3291840"/>
            <wp:effectExtent l="0" t="0" r="4445" b="3810"/>
            <wp:wrapNone/>
            <wp:docPr id="1808606995" name="Picture 6" descr="A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06995" name="Picture 6" descr="A drawing of a person&#10;&#10;AI-generated content may be incorrect."/>
                    <pic:cNvPicPr>
                      <a:picLocks noChangeAspect="1" noChangeArrowheads="1"/>
                    </pic:cNvPicPr>
                  </pic:nvPicPr>
                  <pic:blipFill rotWithShape="1">
                    <a:blip r:embed="rId99">
                      <a:extLst>
                        <a:ext uri="{28A0092B-C50C-407E-A947-70E740481C1C}">
                          <a14:useLocalDpi xmlns:a14="http://schemas.microsoft.com/office/drawing/2010/main" val="0"/>
                        </a:ext>
                      </a:extLst>
                    </a:blip>
                    <a:srcRect l="17515" r="28366" b="76300"/>
                    <a:stretch>
                      <a:fillRect/>
                    </a:stretch>
                  </pic:blipFill>
                  <pic:spPr bwMode="auto">
                    <a:xfrm>
                      <a:off x="0" y="0"/>
                      <a:ext cx="3443605" cy="3291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tbl>
      <w:tblPr>
        <w:tblStyle w:val="TableGrid"/>
        <w:tblpPr w:leftFromText="180" w:rightFromText="180" w:tblpX="-147" w:tblpY="-240"/>
        <w:tblW w:w="10794" w:type="dxa"/>
        <w:tblLook w:val="04A0" w:firstRow="1" w:lastRow="0" w:firstColumn="1" w:lastColumn="0" w:noHBand="0" w:noVBand="1"/>
      </w:tblPr>
      <w:tblGrid>
        <w:gridCol w:w="1687"/>
        <w:gridCol w:w="3793"/>
        <w:gridCol w:w="5314"/>
      </w:tblGrid>
      <w:tr w:rsidR="00701228" w:rsidRPr="003A1C74" w14:paraId="107CD55F" w14:textId="77777777" w:rsidTr="00614CB1">
        <w:trPr>
          <w:trHeight w:val="579"/>
        </w:trPr>
        <w:tc>
          <w:tcPr>
            <w:tcW w:w="1590" w:type="dxa"/>
          </w:tcPr>
          <w:p w14:paraId="64B57BFC"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lastRenderedPageBreak/>
              <w:t>Names for child:</w:t>
            </w:r>
          </w:p>
        </w:tc>
        <w:tc>
          <w:tcPr>
            <w:tcW w:w="3837" w:type="dxa"/>
          </w:tcPr>
          <w:p w14:paraId="216267F6" w14:textId="77777777" w:rsidR="00701228" w:rsidRPr="003A1C74" w:rsidRDefault="00701228" w:rsidP="00614CB1">
            <w:pPr>
              <w:rPr>
                <w:rFonts w:asciiTheme="minorHAnsi" w:hAnsiTheme="minorHAnsi"/>
                <w:sz w:val="22"/>
                <w:szCs w:val="22"/>
              </w:rPr>
            </w:pPr>
          </w:p>
        </w:tc>
        <w:tc>
          <w:tcPr>
            <w:tcW w:w="5367" w:type="dxa"/>
            <w:vMerge w:val="restart"/>
          </w:tcPr>
          <w:p w14:paraId="573B140B"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Details of physical injury:</w:t>
            </w:r>
          </w:p>
        </w:tc>
      </w:tr>
      <w:tr w:rsidR="00701228" w:rsidRPr="003A1C74" w14:paraId="4DC026E7" w14:textId="77777777" w:rsidTr="00614CB1">
        <w:trPr>
          <w:trHeight w:val="579"/>
        </w:trPr>
        <w:tc>
          <w:tcPr>
            <w:tcW w:w="1590" w:type="dxa"/>
          </w:tcPr>
          <w:p w14:paraId="20125C27"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of Birth:</w:t>
            </w:r>
          </w:p>
        </w:tc>
        <w:tc>
          <w:tcPr>
            <w:tcW w:w="3837" w:type="dxa"/>
          </w:tcPr>
          <w:p w14:paraId="7B66184F" w14:textId="77777777" w:rsidR="00701228" w:rsidRPr="003A1C74" w:rsidRDefault="00701228" w:rsidP="00614CB1">
            <w:pPr>
              <w:rPr>
                <w:rFonts w:asciiTheme="minorHAnsi" w:hAnsiTheme="minorHAnsi"/>
                <w:sz w:val="22"/>
                <w:szCs w:val="22"/>
              </w:rPr>
            </w:pPr>
          </w:p>
        </w:tc>
        <w:tc>
          <w:tcPr>
            <w:tcW w:w="5367" w:type="dxa"/>
            <w:vMerge/>
          </w:tcPr>
          <w:p w14:paraId="16BF8E3B" w14:textId="77777777" w:rsidR="00701228" w:rsidRPr="003A1C74" w:rsidRDefault="00701228" w:rsidP="00614CB1">
            <w:pPr>
              <w:rPr>
                <w:rFonts w:asciiTheme="minorHAnsi" w:hAnsiTheme="minorHAnsi"/>
                <w:sz w:val="22"/>
                <w:szCs w:val="22"/>
              </w:rPr>
            </w:pPr>
          </w:p>
        </w:tc>
      </w:tr>
      <w:tr w:rsidR="00701228" w:rsidRPr="003A1C74" w14:paraId="63503970" w14:textId="77777777" w:rsidTr="00614CB1">
        <w:trPr>
          <w:trHeight w:val="579"/>
        </w:trPr>
        <w:tc>
          <w:tcPr>
            <w:tcW w:w="1590" w:type="dxa"/>
          </w:tcPr>
          <w:p w14:paraId="5FA151F8"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worker:</w:t>
            </w:r>
          </w:p>
        </w:tc>
        <w:tc>
          <w:tcPr>
            <w:tcW w:w="3837" w:type="dxa"/>
          </w:tcPr>
          <w:p w14:paraId="4AD28011" w14:textId="77777777" w:rsidR="00701228" w:rsidRPr="003A1C74" w:rsidRDefault="00701228" w:rsidP="00614CB1">
            <w:pPr>
              <w:rPr>
                <w:rFonts w:asciiTheme="minorHAnsi" w:hAnsiTheme="minorHAnsi"/>
                <w:sz w:val="22"/>
                <w:szCs w:val="22"/>
              </w:rPr>
            </w:pPr>
          </w:p>
        </w:tc>
        <w:tc>
          <w:tcPr>
            <w:tcW w:w="5367" w:type="dxa"/>
            <w:vMerge/>
          </w:tcPr>
          <w:p w14:paraId="0887F860" w14:textId="77777777" w:rsidR="00701228" w:rsidRPr="003A1C74" w:rsidRDefault="00701228" w:rsidP="00614CB1">
            <w:pPr>
              <w:rPr>
                <w:rFonts w:asciiTheme="minorHAnsi" w:hAnsiTheme="minorHAnsi"/>
                <w:sz w:val="22"/>
                <w:szCs w:val="22"/>
              </w:rPr>
            </w:pPr>
          </w:p>
        </w:tc>
      </w:tr>
      <w:tr w:rsidR="00701228" w:rsidRPr="003A1C74" w14:paraId="34ACDEC9" w14:textId="77777777" w:rsidTr="00614CB1">
        <w:trPr>
          <w:trHeight w:val="579"/>
        </w:trPr>
        <w:tc>
          <w:tcPr>
            <w:tcW w:w="1590" w:type="dxa"/>
          </w:tcPr>
          <w:p w14:paraId="17B8713B"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Signature of worker:</w:t>
            </w:r>
          </w:p>
        </w:tc>
        <w:tc>
          <w:tcPr>
            <w:tcW w:w="3837" w:type="dxa"/>
          </w:tcPr>
          <w:p w14:paraId="19DC9B5C" w14:textId="77777777" w:rsidR="00701228" w:rsidRPr="003A1C74" w:rsidRDefault="00701228" w:rsidP="00614CB1">
            <w:pPr>
              <w:rPr>
                <w:rFonts w:asciiTheme="minorHAnsi" w:hAnsiTheme="minorHAnsi"/>
                <w:sz w:val="22"/>
                <w:szCs w:val="22"/>
              </w:rPr>
            </w:pPr>
          </w:p>
        </w:tc>
        <w:tc>
          <w:tcPr>
            <w:tcW w:w="5367" w:type="dxa"/>
            <w:vMerge/>
          </w:tcPr>
          <w:p w14:paraId="3F40D15E" w14:textId="77777777" w:rsidR="00701228" w:rsidRPr="003A1C74" w:rsidRDefault="00701228" w:rsidP="00614CB1">
            <w:pPr>
              <w:rPr>
                <w:rFonts w:asciiTheme="minorHAnsi" w:hAnsiTheme="minorHAnsi"/>
                <w:sz w:val="22"/>
                <w:szCs w:val="22"/>
              </w:rPr>
            </w:pPr>
          </w:p>
        </w:tc>
      </w:tr>
      <w:tr w:rsidR="00701228" w:rsidRPr="003A1C74" w14:paraId="2392B51B" w14:textId="77777777" w:rsidTr="00614CB1">
        <w:trPr>
          <w:trHeight w:val="579"/>
        </w:trPr>
        <w:tc>
          <w:tcPr>
            <w:tcW w:w="1590" w:type="dxa"/>
          </w:tcPr>
          <w:p w14:paraId="66EBA47A"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school/college:</w:t>
            </w:r>
          </w:p>
        </w:tc>
        <w:tc>
          <w:tcPr>
            <w:tcW w:w="3837" w:type="dxa"/>
          </w:tcPr>
          <w:p w14:paraId="7911C5E4" w14:textId="77777777" w:rsidR="00701228" w:rsidRPr="003A1C74" w:rsidRDefault="00701228" w:rsidP="00614CB1">
            <w:pPr>
              <w:rPr>
                <w:rFonts w:asciiTheme="minorHAnsi" w:hAnsiTheme="minorHAnsi"/>
                <w:sz w:val="22"/>
                <w:szCs w:val="22"/>
              </w:rPr>
            </w:pPr>
          </w:p>
        </w:tc>
        <w:tc>
          <w:tcPr>
            <w:tcW w:w="5367" w:type="dxa"/>
            <w:vMerge/>
          </w:tcPr>
          <w:p w14:paraId="39E1B969" w14:textId="77777777" w:rsidR="00701228" w:rsidRPr="003A1C74" w:rsidRDefault="00701228" w:rsidP="00614CB1">
            <w:pPr>
              <w:rPr>
                <w:rFonts w:asciiTheme="minorHAnsi" w:hAnsiTheme="minorHAnsi"/>
                <w:sz w:val="22"/>
                <w:szCs w:val="22"/>
              </w:rPr>
            </w:pPr>
          </w:p>
        </w:tc>
      </w:tr>
      <w:tr w:rsidR="00701228" w:rsidRPr="003A1C74" w14:paraId="28E1C2B0" w14:textId="77777777" w:rsidTr="00614CB1">
        <w:trPr>
          <w:trHeight w:val="579"/>
        </w:trPr>
        <w:tc>
          <w:tcPr>
            <w:tcW w:w="1590" w:type="dxa"/>
          </w:tcPr>
          <w:p w14:paraId="4E3A9CFB"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and time of observation:</w:t>
            </w:r>
          </w:p>
        </w:tc>
        <w:tc>
          <w:tcPr>
            <w:tcW w:w="3837" w:type="dxa"/>
          </w:tcPr>
          <w:p w14:paraId="39A530A9" w14:textId="77777777" w:rsidR="00701228" w:rsidRPr="003A1C74" w:rsidRDefault="00701228" w:rsidP="00614CB1">
            <w:pPr>
              <w:rPr>
                <w:rFonts w:asciiTheme="minorHAnsi" w:hAnsiTheme="minorHAnsi"/>
                <w:sz w:val="22"/>
                <w:szCs w:val="22"/>
              </w:rPr>
            </w:pPr>
          </w:p>
        </w:tc>
        <w:tc>
          <w:tcPr>
            <w:tcW w:w="5367" w:type="dxa"/>
            <w:vMerge/>
          </w:tcPr>
          <w:p w14:paraId="11489751" w14:textId="77777777" w:rsidR="00701228" w:rsidRPr="003A1C74" w:rsidRDefault="00701228" w:rsidP="00614CB1">
            <w:pPr>
              <w:rPr>
                <w:rFonts w:asciiTheme="minorHAnsi" w:hAnsiTheme="minorHAnsi"/>
                <w:sz w:val="22"/>
                <w:szCs w:val="22"/>
              </w:rPr>
            </w:pPr>
          </w:p>
        </w:tc>
      </w:tr>
    </w:tbl>
    <w:p w14:paraId="77F69F9E" w14:textId="77777777" w:rsidR="00701228" w:rsidRDefault="00701228" w:rsidP="00701228">
      <w:r>
        <w:rPr>
          <w:noProof/>
        </w:rPr>
        <w:drawing>
          <wp:anchor distT="0" distB="0" distL="114300" distR="114300" simplePos="0" relativeHeight="251658268" behindDoc="0" locked="0" layoutInCell="1" allowOverlap="1" wp14:anchorId="7C41C4D9" wp14:editId="0229C181">
            <wp:simplePos x="0" y="0"/>
            <wp:positionH relativeFrom="column">
              <wp:posOffset>3595394</wp:posOffset>
            </wp:positionH>
            <wp:positionV relativeFrom="paragraph">
              <wp:posOffset>2309751</wp:posOffset>
            </wp:positionV>
            <wp:extent cx="3070018" cy="7448550"/>
            <wp:effectExtent l="0" t="0" r="0" b="0"/>
            <wp:wrapNone/>
            <wp:docPr id="269115566" name="Picture 8" descr="A black and white imag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15566" name="Picture 8" descr="A black and white image of a person&#10;&#10;AI-generated content may be incorrect."/>
                    <pic:cNvPicPr>
                      <a:picLocks noChangeAspect="1"/>
                    </pic:cNvPicPr>
                  </pic:nvPicPr>
                  <pic:blipFill rotWithShape="1">
                    <a:blip r:embed="rId100" cstate="print">
                      <a:extLst>
                        <a:ext uri="{BEBA8EAE-BF5A-486C-A8C5-ECC9F3942E4B}">
                          <a14:imgProps xmlns:a14="http://schemas.microsoft.com/office/drawing/2010/main">
                            <a14:imgLayer r:embed="rId101">
                              <a14:imgEffect>
                                <a14:backgroundRemoval t="2225" b="88826" l="18519" r="78049">
                                  <a14:foregroundMark x1="39295" y1="2949" x2="54833" y2="3518"/>
                                  <a14:foregroundMark x1="54833" y1="3518" x2="40831" y2="6570"/>
                                  <a14:foregroundMark x1="40831" y1="6570" x2="51400" y2="9364"/>
                                  <a14:foregroundMark x1="51400" y1="9364" x2="48238" y2="16244"/>
                                  <a14:foregroundMark x1="48238" y1="16244" x2="67389" y2="29902"/>
                                  <a14:foregroundMark x1="67389" y1="29902" x2="52575" y2="31092"/>
                                  <a14:foregroundMark x1="52575" y1="31092" x2="58266" y2="36575"/>
                                  <a14:foregroundMark x1="58266" y1="36575" x2="51852" y2="41438"/>
                                  <a14:foregroundMark x1="51852" y1="41438" x2="60072" y2="50750"/>
                                  <a14:foregroundMark x1="60072" y1="50750" x2="47425" y2="70202"/>
                                  <a14:foregroundMark x1="47425" y1="70202" x2="52033" y2="79669"/>
                                  <a14:foregroundMark x1="52033" y1="79669" x2="60434" y2="83756"/>
                                  <a14:foregroundMark x1="60434" y1="83756" x2="47606" y2="87325"/>
                                  <a14:foregroundMark x1="47606" y1="87325" x2="34417" y2="83704"/>
                                  <a14:foregroundMark x1="34417" y1="83704" x2="36947" y2="73461"/>
                                  <a14:foregroundMark x1="28750" y1="60752" x2="28004" y2="59596"/>
                                  <a14:foregroundMark x1="36947" y1="73461" x2="29012" y2="61159"/>
                                  <a14:foregroundMark x1="28004" y1="59596" x2="20416" y2="55044"/>
                                  <a14:foregroundMark x1="20416" y1="55044" x2="32340" y2="35178"/>
                                  <a14:foregroundMark x1="32340" y1="35178" x2="30623" y2="23280"/>
                                  <a14:foregroundMark x1="30623" y1="23280" x2="30262" y2="33006"/>
                                  <a14:foregroundMark x1="30262" y1="33006" x2="45528" y2="19089"/>
                                  <a14:foregroundMark x1="45528" y1="19089" x2="80036" y2="22763"/>
                                  <a14:foregroundMark x1="80036" y1="22763" x2="79675" y2="53389"/>
                                  <a14:foregroundMark x1="79675" y1="53389" x2="67299" y2="58614"/>
                                  <a14:foregroundMark x1="67299" y1="58614" x2="65673" y2="65804"/>
                                  <a14:foregroundMark x1="65673" y1="65804" x2="68925" y2="83497"/>
                                  <a14:foregroundMark x1="68925" y1="83497" x2="64770" y2="86498"/>
                                  <a14:foregroundMark x1="37218" y1="27315" x2="45528" y2="8639"/>
                                  <a14:foregroundMark x1="45528" y1="8639" x2="58627" y2="3052"/>
                                  <a14:foregroundMark x1="58627" y1="3052" x2="60614" y2="3207"/>
                                  <a14:foregroundMark x1="42547" y1="49767" x2="39386" y2="68650"/>
                                  <a14:foregroundMark x1="39386" y1="68650" x2="39386" y2="68650"/>
                                  <a14:foregroundMark x1="76694" y1="51992" x2="66847" y2="30626"/>
                                  <a14:foregroundMark x1="66847" y1="30626" x2="69738" y2="42214"/>
                                  <a14:foregroundMark x1="75971" y1="50647" x2="77958" y2="56389"/>
                                  <a14:foregroundMark x1="77958" y1="56389" x2="78229" y2="55820"/>
                                  <a14:foregroundMark x1="43812" y1="3104" x2="34327" y2="6001"/>
                                  <a14:foregroundMark x1="34327" y1="6001" x2="29088" y2="15158"/>
                                  <a14:foregroundMark x1="29088" y1="15158" x2="31346" y2="21883"/>
                                  <a14:foregroundMark x1="31346" y1="21883" x2="41554" y2="24884"/>
                                  <a14:foregroundMark x1="41554" y1="24884" x2="60885" y2="23073"/>
                                  <a14:foregroundMark x1="60885" y1="23073" x2="77868" y2="16399"/>
                                  <a14:foregroundMark x1="77868" y1="16399" x2="74255" y2="5639"/>
                                  <a14:foregroundMark x1="74255" y1="5639" x2="63866" y2="2018"/>
                                  <a14:foregroundMark x1="63866" y1="2018" x2="48419" y2="2225"/>
                                  <a14:foregroundMark x1="48419" y1="2225" x2="40018" y2="4449"/>
                                  <a14:foregroundMark x1="34779" y1="24263" x2="21590" y2="19038"/>
                                  <a14:foregroundMark x1="21590" y1="19038" x2="24119" y2="12985"/>
                                  <a14:foregroundMark x1="24119" y1="12985" x2="25474" y2="13295"/>
                                  <a14:foregroundMark x1="21680" y1="52975" x2="18519" y2="51992"/>
                                  <a14:foregroundMark x1="49593" y1="53544" x2="47877" y2="58044"/>
                                  <a14:foregroundMark x1="28907" y1="49043" x2="25384" y2="54889"/>
                                  <a14:foregroundMark x1="25384" y1="54889" x2="25655" y2="55665"/>
                                  <a14:foregroundMark x1="27100" y1="54785" x2="19241" y2="50802"/>
                                  <a14:foregroundMark x1="19241" y1="50802" x2="27281" y2="42835"/>
                                  <a14:foregroundMark x1="27281" y1="42835" x2="31527" y2="24573"/>
                                  <a14:foregroundMark x1="38934" y1="19762" x2="30262" y2="23280"/>
                                  <a14:foregroundMark x1="30262" y1="23280" x2="23848" y2="29177"/>
                                  <a14:foregroundMark x1="23848" y1="29177" x2="18519" y2="52819"/>
                                  <a14:foregroundMark x1="18519" y1="52819" x2="30262" y2="54371"/>
                                  <a14:foregroundMark x1="30262" y1="54371" x2="33153" y2="24884"/>
                                  <a14:foregroundMark x1="33153" y1="24884" x2="37037" y2="20072"/>
                                  <a14:foregroundMark x1="29901" y1="80652" x2="34146" y2="86705"/>
                                  <a14:foregroundMark x1="34146" y1="86705" x2="30714" y2="80652"/>
                                  <a14:foregroundMark x1="30714" y1="80652" x2="30081" y2="81273"/>
                                  <a14:foregroundMark x1="28184" y1="58717" x2="19512" y2="55303"/>
                                  <a14:foregroundMark x1="19512" y1="55303" x2="21771" y2="56906"/>
                                  <a14:foregroundMark x1="23126" y1="57579" x2="19151" y2="54268"/>
                                  <a14:foregroundMark x1="33062" y1="80652" x2="32791" y2="87739"/>
                                  <a14:foregroundMark x1="32791" y1="87739" x2="35592" y2="81169"/>
                                  <a14:foregroundMark x1="35592" y1="81169" x2="29630" y2="80341"/>
                                  <a14:foregroundMark x1="43812" y1="86912" x2="31527" y2="85049"/>
                                  <a14:foregroundMark x1="31527" y1="85049" x2="66486" y2="81842"/>
                                  <a14:foregroundMark x1="66486" y1="81842" x2="70190" y2="87791"/>
                                  <a14:foregroundMark x1="70190" y1="87791" x2="44264" y2="88826"/>
                                  <a14:foregroundMark x1="44264" y1="88826" x2="30443" y2="86032"/>
                                  <a14:foregroundMark x1="30443" y1="86032" x2="31256" y2="80497"/>
                                  <a14:backgroundMark x1="21680" y1="67563" x2="18880" y2="61355"/>
                                  <a14:backgroundMark x1="18880" y1="61355" x2="15899" y2="58303"/>
                                  <a14:backgroundMark x1="25655" y1="68546" x2="24119" y2="63528"/>
                                  <a14:backgroundMark x1="24481" y1="64097" x2="24119" y2="66270"/>
                                  <a14:backgroundMark x1="27733" y1="68236" x2="25384" y2="67977"/>
                                  <a14:backgroundMark x1="30714" y1="70409" x2="23848" y2="62545"/>
                                  <a14:backgroundMark x1="27552" y1="66167" x2="24300" y2="63063"/>
                                  <a14:backgroundMark x1="28004" y1="67253" x2="22313" y2="61511"/>
                                  <a14:backgroundMark x1="22313" y1="61511" x2="23397" y2="60735"/>
                                  <a14:backgroundMark x1="27823" y1="66167" x2="23577" y2="62287"/>
                                  <a14:backgroundMark x1="27010" y1="65339" x2="22042" y2="60735"/>
                                  <a14:backgroundMark x1="23848" y1="61511" x2="26107" y2="66011"/>
                                  <a14:backgroundMark x1="76332" y1="74547" x2="73080" y2="65028"/>
                                  <a14:backgroundMark x1="73080" y1="65028" x2="81030" y2="62235"/>
                                  <a14:backgroundMark x1="26378" y1="69995" x2="19964" y2="63735"/>
                                  <a14:backgroundMark x1="19964" y1="63735" x2="20145" y2="63683"/>
                                  <a14:backgroundMark x1="24571" y1="67874" x2="19151" y2="67150"/>
                                  <a14:backgroundMark x1="24300" y1="64666" x2="18970" y2="72685"/>
                                  <a14:backgroundMark x1="18970" y1="72685" x2="16983" y2="85360"/>
                                  <a14:backgroundMark x1="16983" y1="85360" x2="19422" y2="88308"/>
                                  <a14:backgroundMark x1="26378" y1="73771" x2="18338" y2="60631"/>
                                  <a14:backgroundMark x1="18338" y1="60631" x2="16802" y2="69167"/>
                                  <a14:backgroundMark x1="16802" y1="69167" x2="18519" y2="71236"/>
                                  <a14:backgroundMark x1="25023" y1="66994" x2="14995" y2="60942"/>
                                  <a14:backgroundMark x1="14995" y1="60942" x2="24029" y2="64511"/>
                                  <a14:backgroundMark x1="24029" y1="64511" x2="25113" y2="70978"/>
                                  <a14:backgroundMark x1="25113" y1="70978" x2="16712" y2="67201"/>
                                  <a14:backgroundMark x1="16712" y1="67201" x2="21500" y2="87118"/>
                                  <a14:backgroundMark x1="21500" y1="87118" x2="19603" y2="79048"/>
                                  <a14:backgroundMark x1="22674" y1="76513" x2="22764" y2="86756"/>
                                  <a14:backgroundMark x1="22764" y1="86756" x2="13640" y2="78686"/>
                                  <a14:backgroundMark x1="13640" y1="78686" x2="22855" y2="75427"/>
                                  <a14:backgroundMark x1="22855" y1="75427" x2="24571" y2="77341"/>
                                  <a14:backgroundMark x1="30081" y1="77910" x2="24300" y2="68288"/>
                                  <a14:backgroundMark x1="24300" y1="68288" x2="17435" y2="63011"/>
                                  <a14:backgroundMark x1="17435" y1="63011" x2="13008" y2="61718"/>
                                  <a14:backgroundMark x1="7407" y1="57734" x2="28455" y2="61562"/>
                                  <a14:backgroundMark x1="9666" y1="56182" x2="23668" y2="59286"/>
                                  <a14:backgroundMark x1="23668" y1="59286" x2="29178" y2="64408"/>
                                  <a14:backgroundMark x1="29178" y1="64408" x2="25655" y2="73409"/>
                                  <a14:backgroundMark x1="25655" y1="73409" x2="8311" y2="67770"/>
                                  <a14:backgroundMark x1="8311" y1="67770" x2="2800" y2="57268"/>
                                  <a14:backgroundMark x1="2800" y1="57268" x2="10840" y2="56492"/>
                                  <a14:backgroundMark x1="88618" y1="56958" x2="77597" y2="59286"/>
                                  <a14:backgroundMark x1="77597" y1="59286" x2="70280" y2="64149"/>
                                  <a14:backgroundMark x1="70280" y1="64149" x2="75790" y2="71340"/>
                                  <a14:backgroundMark x1="75790" y1="71340" x2="87353" y2="74651"/>
                                  <a14:backgroundMark x1="87353" y1="74651" x2="89973" y2="57941"/>
                                  <a14:backgroundMark x1="89973" y1="57941" x2="87715" y2="57165"/>
                                  <a14:backgroundMark x1="81662" y1="75996" x2="70099" y2="68029"/>
                                  <a14:backgroundMark x1="70099" y1="68029" x2="77687" y2="60735"/>
                                  <a14:backgroundMark x1="77687" y1="60735" x2="86992" y2="69943"/>
                                  <a14:backgroundMark x1="86992" y1="69943" x2="79223" y2="76151"/>
                                  <a14:backgroundMark x1="79855" y1="75841" x2="72719" y2="65856"/>
                                  <a14:backgroundMark x1="72719" y1="65856" x2="77778" y2="60683"/>
                                  <a14:backgroundMark x1="77778" y1="60683" x2="83830" y2="57372"/>
                                  <a14:backgroundMark x1="82656" y1="57889" x2="68383" y2="65960"/>
                                  <a14:backgroundMark x1="68383" y1="65960" x2="76603" y2="73875"/>
                                  <a14:backgroundMark x1="76603" y1="73875" x2="87986" y2="75375"/>
                                  <a14:backgroundMark x1="87986" y1="75375" x2="91509" y2="68857"/>
                                  <a14:backgroundMark x1="91509" y1="68857" x2="90425" y2="62442"/>
                                  <a14:backgroundMark x1="90425" y1="62442" x2="82385" y2="57838"/>
                                  <a14:backgroundMark x1="82385" y1="57838" x2="81933" y2="58303"/>
                                  <a14:backgroundMark x1="87715" y1="80290" x2="78049" y2="83963"/>
                                  <a14:backgroundMark x1="78049" y1="83963" x2="75248" y2="89809"/>
                                  <a14:backgroundMark x1="75248" y1="89809" x2="86902" y2="95085"/>
                                  <a14:backgroundMark x1="86902" y1="95085" x2="89702" y2="80341"/>
                                  <a14:backgroundMark x1="89702" y1="80341" x2="84734" y2="81014"/>
                                  <a14:backgroundMark x1="12195" y1="80911" x2="22313" y2="84739"/>
                                  <a14:backgroundMark x1="22313" y1="84739" x2="27191" y2="90326"/>
                                  <a14:backgroundMark x1="27191" y1="90326" x2="22674" y2="96999"/>
                                  <a14:backgroundMark x1="22674" y1="96999" x2="11021" y2="92033"/>
                                  <a14:backgroundMark x1="11021" y1="92033" x2="14092" y2="80859"/>
                                  <a14:backgroundMark x1="15899" y1="80445" x2="28636" y2="86136"/>
                                  <a14:backgroundMark x1="28636" y1="86136" x2="24752" y2="91516"/>
                                  <a14:backgroundMark x1="24752" y1="91516" x2="23577" y2="91516"/>
                                  <a14:backgroundMark x1="18067" y1="69529" x2="27552" y2="74858"/>
                                  <a14:backgroundMark x1="27552" y1="74858" x2="21048" y2="69633"/>
                                  <a14:backgroundMark x1="21048" y1="69633" x2="21048" y2="69426"/>
                                  <a14:backgroundMark x1="26107" y1="71236" x2="24300" y2="70771"/>
                                  <a14:backgroundMark x1="28275" y1="76255" x2="22042" y2="71340"/>
                                  <a14:backgroundMark x1="22042" y1="71340" x2="19603" y2="78324"/>
                                  <a14:backgroundMark x1="19603" y1="78324" x2="27371" y2="70047"/>
                                  <a14:backgroundMark x1="27371" y1="70047" x2="22222" y2="70926"/>
                                </a14:backgroundRemoval>
                              </a14:imgEffect>
                            </a14:imgLayer>
                          </a14:imgProps>
                        </a:ext>
                        <a:ext uri="{28A0092B-C50C-407E-A947-70E740481C1C}">
                          <a14:useLocalDpi xmlns:a14="http://schemas.microsoft.com/office/drawing/2010/main" val="0"/>
                        </a:ext>
                      </a:extLst>
                    </a:blip>
                    <a:srcRect l="16600" r="16769" b="10518"/>
                    <a:stretch>
                      <a:fillRect/>
                    </a:stretch>
                  </pic:blipFill>
                  <pic:spPr bwMode="auto">
                    <a:xfrm>
                      <a:off x="0" y="0"/>
                      <a:ext cx="3070018" cy="744855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mc:AlternateContent>
          <mc:Choice Requires="wps">
            <w:drawing>
              <wp:anchor distT="45720" distB="45720" distL="114300" distR="114300" simplePos="0" relativeHeight="251658269" behindDoc="0" locked="0" layoutInCell="1" allowOverlap="1" wp14:anchorId="16F13155" wp14:editId="3DFE3797">
                <wp:simplePos x="0" y="0"/>
                <wp:positionH relativeFrom="column">
                  <wp:posOffset>4693920</wp:posOffset>
                </wp:positionH>
                <wp:positionV relativeFrom="paragraph">
                  <wp:posOffset>2190750</wp:posOffset>
                </wp:positionV>
                <wp:extent cx="676275" cy="257175"/>
                <wp:effectExtent l="0" t="0" r="9525" b="9525"/>
                <wp:wrapSquare wrapText="bothSides"/>
                <wp:docPr id="19182597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57175"/>
                        </a:xfrm>
                        <a:prstGeom prst="rect">
                          <a:avLst/>
                        </a:prstGeom>
                        <a:solidFill>
                          <a:srgbClr val="FFFFFF"/>
                        </a:solidFill>
                        <a:ln w="9525">
                          <a:noFill/>
                          <a:miter lim="800000"/>
                          <a:headEnd/>
                          <a:tailEnd/>
                        </a:ln>
                      </wps:spPr>
                      <wps:txbx>
                        <w:txbxContent>
                          <w:p w14:paraId="31B121C4" w14:textId="77777777" w:rsidR="00701228" w:rsidRPr="002E7CE4" w:rsidRDefault="00701228" w:rsidP="00701228">
                            <w:pPr>
                              <w:jc w:val="center"/>
                              <w:rPr>
                                <w:b/>
                                <w:bCs/>
                              </w:rPr>
                            </w:pPr>
                            <w:r>
                              <w:rPr>
                                <w:b/>
                                <w:bCs/>
                              </w:rPr>
                              <w:t>BACK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F13155" id="_x0000_s1040" type="#_x0000_t202" style="position:absolute;margin-left:369.6pt;margin-top:172.5pt;width:53.25pt;height:20.25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" stroked="f">
                <v:textbox>
                  <w:txbxContent>
                    <w:p w14:paraId="31B121C4" w14:textId="77777777" w:rsidR="00701228" w:rsidRPr="002E7CE4" w:rsidRDefault="00701228" w:rsidP="00701228">
                      <w:pPr>
                        <w:jc w:val="center"/>
                        <w:rPr>
                          <w:b/>
                          <w:bCs/>
                        </w:rPr>
                      </w:pPr>
                      <w:r>
                        <w:rPr>
                          <w:b/>
                          <w:bCs/>
                        </w:rPr>
                        <w:t>BACK</w:t>
                      </w:r>
                    </w:p>
                  </w:txbxContent>
                </v:textbox>
                <w10:wrap type="square"/>
              </v:shape>
            </w:pict>
          </mc:Fallback>
        </mc:AlternateContent>
      </w:r>
      <w:r>
        <w:rPr>
          <w:noProof/>
        </w:rPr>
        <w:drawing>
          <wp:anchor distT="0" distB="0" distL="114300" distR="114300" simplePos="0" relativeHeight="251658271" behindDoc="1" locked="0" layoutInCell="1" allowOverlap="1" wp14:anchorId="5CA75EB1" wp14:editId="1BE8870B">
            <wp:simplePos x="0" y="0"/>
            <wp:positionH relativeFrom="column">
              <wp:posOffset>88900</wp:posOffset>
            </wp:positionH>
            <wp:positionV relativeFrom="paragraph">
              <wp:posOffset>2380615</wp:posOffset>
            </wp:positionV>
            <wp:extent cx="3094990" cy="7480935"/>
            <wp:effectExtent l="0" t="0" r="0" b="5715"/>
            <wp:wrapNone/>
            <wp:docPr id="1720072626" name="Picture 12" descr="A black and white imag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72626" name="Picture 12" descr="A black and white image of a person&#10;&#10;AI-generated content may be incorrect."/>
                    <pic:cNvPicPr>
                      <a:picLocks noChangeAspect="1" noChangeArrowheads="1"/>
                    </pic:cNvPicPr>
                  </pic:nvPicPr>
                  <pic:blipFill rotWithShape="1">
                    <a:blip r:embed="rId102" cstate="print">
                      <a:extLst>
                        <a:ext uri="{BEBA8EAE-BF5A-486C-A8C5-ECC9F3942E4B}">
                          <a14:imgProps xmlns:a14="http://schemas.microsoft.com/office/drawing/2010/main">
                            <a14:imgLayer r:embed="rId103">
                              <a14:imgEffect>
                                <a14:backgroundRemoval t="1066" b="88566" l="18919" r="74775">
                                  <a14:foregroundMark x1="48108" y1="14438" x2="51171" y2="21318"/>
                                  <a14:foregroundMark x1="51171" y1="21318" x2="50270" y2="27132"/>
                                  <a14:foregroundMark x1="50631" y1="30911" x2="44505" y2="8527"/>
                                  <a14:foregroundMark x1="44505" y1="8527" x2="46486" y2="4651"/>
                                  <a14:foregroundMark x1="46667" y1="4748" x2="42252" y2="9884"/>
                                  <a14:foregroundMark x1="42252" y1="9884" x2="38739" y2="10368"/>
                                  <a14:foregroundMark x1="52252" y1="10368" x2="58739" y2="10368"/>
                                  <a14:foregroundMark x1="59820" y1="11919" x2="50450" y2="7267"/>
                                  <a14:foregroundMark x1="50450" y1="7267" x2="49459" y2="2180"/>
                                  <a14:foregroundMark x1="49459" y1="2180" x2="47568" y2="3876"/>
                                  <a14:foregroundMark x1="58739" y1="86434" x2="42613" y2="79990"/>
                                  <a14:foregroundMark x1="42613" y1="79990" x2="39099" y2="77035"/>
                                  <a14:foregroundMark x1="54775" y1="84981" x2="46216" y2="86919"/>
                                  <a14:foregroundMark x1="46216" y1="86919" x2="43243" y2="85271"/>
                                  <a14:foregroundMark x1="43063" y1="86628" x2="38829" y2="35610"/>
                                  <a14:foregroundMark x1="38829" y1="35610" x2="26396" y2="32025"/>
                                  <a14:foregroundMark x1="26396" y1="32025" x2="39459" y2="14922"/>
                                  <a14:foregroundMark x1="39459" y1="14922" x2="38919" y2="7752"/>
                                  <a14:foregroundMark x1="38919" y1="7752" x2="49550" y2="2471"/>
                                  <a14:foregroundMark x1="49550" y1="2471" x2="68829" y2="9205"/>
                                  <a14:foregroundMark x1="68829" y1="9205" x2="76306" y2="19138"/>
                                  <a14:foregroundMark x1="76306" y1="19138" x2="75856" y2="42200"/>
                                  <a14:foregroundMark x1="75856" y1="42200" x2="79820" y2="48450"/>
                                  <a14:foregroundMark x1="79820" y1="48450" x2="76216" y2="54409"/>
                                  <a14:foregroundMark x1="76216" y1="54409" x2="64324" y2="59012"/>
                                  <a14:foregroundMark x1="64324" y1="59012" x2="59820" y2="65165"/>
                                  <a14:foregroundMark x1="59820" y1="65165" x2="63874" y2="69913"/>
                                  <a14:foregroundMark x1="63874" y1="69913" x2="63333" y2="85029"/>
                                  <a14:foregroundMark x1="63333" y1="85029" x2="51982" y2="88614"/>
                                  <a14:foregroundMark x1="51982" y1="88614" x2="41351" y2="86628"/>
                                  <a14:foregroundMark x1="41351" y1="86628" x2="40901" y2="86143"/>
                                  <a14:foregroundMark x1="51532" y1="1066" x2="23874" y2="4264"/>
                                  <a14:foregroundMark x1="23874" y1="4264" x2="23784" y2="36047"/>
                                  <a14:foregroundMark x1="23784" y1="36047" x2="27748" y2="51550"/>
                                  <a14:foregroundMark x1="27748" y1="51550" x2="36306" y2="54360"/>
                                  <a14:foregroundMark x1="36306" y1="54360" x2="39820" y2="54748"/>
                                  <a14:foregroundMark x1="21261" y1="44767" x2="18919" y2="37209"/>
                                  <a14:foregroundMark x1="18919" y1="37209" x2="21622" y2="35465"/>
                                  <a14:foregroundMark x1="36036" y1="56686" x2="21802" y2="50000"/>
                                  <a14:foregroundMark x1="21802" y1="50000" x2="19099" y2="45833"/>
                                  <a14:foregroundMark x1="32432" y1="62016" x2="29189" y2="57461"/>
                                  <a14:foregroundMark x1="29189" y1="57461" x2="21622" y2="52326"/>
                                </a14:backgroundRemoval>
                              </a14:imgEffect>
                            </a14:imgLayer>
                          </a14:imgProps>
                        </a:ext>
                        <a:ext uri="{28A0092B-C50C-407E-A947-70E740481C1C}">
                          <a14:useLocalDpi xmlns:a14="http://schemas.microsoft.com/office/drawing/2010/main" val="0"/>
                        </a:ext>
                      </a:extLst>
                    </a:blip>
                    <a:srcRect l="16396" r="18739" b="10655"/>
                    <a:stretch>
                      <a:fillRect/>
                    </a:stretch>
                  </pic:blipFill>
                  <pic:spPr bwMode="auto">
                    <a:xfrm>
                      <a:off x="0" y="0"/>
                      <a:ext cx="3094990" cy="7480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8270" behindDoc="0" locked="0" layoutInCell="1" allowOverlap="1" wp14:anchorId="42916333" wp14:editId="5E9769D3">
                <wp:simplePos x="0" y="0"/>
                <wp:positionH relativeFrom="column">
                  <wp:posOffset>1288415</wp:posOffset>
                </wp:positionH>
                <wp:positionV relativeFrom="paragraph">
                  <wp:posOffset>2214757</wp:posOffset>
                </wp:positionV>
                <wp:extent cx="676275" cy="332105"/>
                <wp:effectExtent l="0" t="0" r="9525" b="0"/>
                <wp:wrapSquare wrapText="bothSides"/>
                <wp:docPr id="581938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2105"/>
                        </a:xfrm>
                        <a:prstGeom prst="rect">
                          <a:avLst/>
                        </a:prstGeom>
                        <a:solidFill>
                          <a:srgbClr val="FFFFFF"/>
                        </a:solidFill>
                        <a:ln w="9525">
                          <a:noFill/>
                          <a:miter lim="800000"/>
                          <a:headEnd/>
                          <a:tailEnd/>
                        </a:ln>
                      </wps:spPr>
                      <wps:txbx>
                        <w:txbxContent>
                          <w:p w14:paraId="226E4228" w14:textId="77777777" w:rsidR="00701228" w:rsidRPr="002E7CE4" w:rsidRDefault="00701228" w:rsidP="00701228">
                            <w:pPr>
                              <w:jc w:val="center"/>
                              <w:rPr>
                                <w:b/>
                                <w:bCs/>
                              </w:rPr>
                            </w:pPr>
                            <w:r>
                              <w:rPr>
                                <w:b/>
                                <w:bCs/>
                              </w:rPr>
                              <w:t>FRONT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916333" id="_x0000_s1041" type="#_x0000_t202" style="position:absolute;margin-left:101.45pt;margin-top:174.4pt;width:53.25pt;height:26.15pt;z-index:25165827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" stroked="f">
                <v:textbox>
                  <w:txbxContent>
                    <w:p w14:paraId="226E4228" w14:textId="77777777" w:rsidR="00701228" w:rsidRPr="002E7CE4" w:rsidRDefault="00701228" w:rsidP="00701228">
                      <w:pPr>
                        <w:jc w:val="center"/>
                        <w:rPr>
                          <w:b/>
                          <w:bCs/>
                        </w:rPr>
                      </w:pPr>
                      <w:r>
                        <w:rPr>
                          <w:b/>
                          <w:bCs/>
                        </w:rPr>
                        <w:t>FRONT</w:t>
                      </w:r>
                    </w:p>
                  </w:txbxContent>
                </v:textbox>
                <w10:wrap type="square"/>
              </v:shape>
            </w:pict>
          </mc:Fallback>
        </mc:AlternateContent>
      </w:r>
    </w:p>
    <w:p w14:paraId="4B566DC1" w14:textId="77777777" w:rsidR="00701228" w:rsidRDefault="00701228" w:rsidP="00701228">
      <w:r>
        <w:br w:type="page"/>
      </w:r>
    </w:p>
    <w:tbl>
      <w:tblPr>
        <w:tblStyle w:val="TableGrid"/>
        <w:tblpPr w:leftFromText="180" w:rightFromText="180" w:tblpX="-147" w:tblpY="-240"/>
        <w:tblW w:w="10794" w:type="dxa"/>
        <w:tblLook w:val="04A0" w:firstRow="1" w:lastRow="0" w:firstColumn="1" w:lastColumn="0" w:noHBand="0" w:noVBand="1"/>
      </w:tblPr>
      <w:tblGrid>
        <w:gridCol w:w="1687"/>
        <w:gridCol w:w="3793"/>
        <w:gridCol w:w="5314"/>
      </w:tblGrid>
      <w:tr w:rsidR="00701228" w:rsidRPr="003A1C74" w14:paraId="40E08AAE" w14:textId="77777777" w:rsidTr="00614CB1">
        <w:trPr>
          <w:trHeight w:val="579"/>
        </w:trPr>
        <w:tc>
          <w:tcPr>
            <w:tcW w:w="1590" w:type="dxa"/>
          </w:tcPr>
          <w:p w14:paraId="4DBD5A9B"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lastRenderedPageBreak/>
              <w:t>Names for child:</w:t>
            </w:r>
          </w:p>
        </w:tc>
        <w:tc>
          <w:tcPr>
            <w:tcW w:w="3837" w:type="dxa"/>
          </w:tcPr>
          <w:p w14:paraId="7449CFCF" w14:textId="77777777" w:rsidR="00701228" w:rsidRPr="003A1C74" w:rsidRDefault="00701228" w:rsidP="00614CB1">
            <w:pPr>
              <w:rPr>
                <w:rFonts w:asciiTheme="minorHAnsi" w:hAnsiTheme="minorHAnsi"/>
                <w:sz w:val="22"/>
                <w:szCs w:val="22"/>
              </w:rPr>
            </w:pPr>
          </w:p>
        </w:tc>
        <w:tc>
          <w:tcPr>
            <w:tcW w:w="5367" w:type="dxa"/>
            <w:vMerge w:val="restart"/>
          </w:tcPr>
          <w:p w14:paraId="4EB640CB"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Details of physical injury:</w:t>
            </w:r>
          </w:p>
        </w:tc>
      </w:tr>
      <w:tr w:rsidR="00701228" w:rsidRPr="003A1C74" w14:paraId="3DD9F8CA" w14:textId="77777777" w:rsidTr="00614CB1">
        <w:trPr>
          <w:trHeight w:val="579"/>
        </w:trPr>
        <w:tc>
          <w:tcPr>
            <w:tcW w:w="1590" w:type="dxa"/>
          </w:tcPr>
          <w:p w14:paraId="01351460"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of Birth:</w:t>
            </w:r>
          </w:p>
        </w:tc>
        <w:tc>
          <w:tcPr>
            <w:tcW w:w="3837" w:type="dxa"/>
          </w:tcPr>
          <w:p w14:paraId="6C5B4E36" w14:textId="77777777" w:rsidR="00701228" w:rsidRPr="003A1C74" w:rsidRDefault="00701228" w:rsidP="00614CB1">
            <w:pPr>
              <w:rPr>
                <w:rFonts w:asciiTheme="minorHAnsi" w:hAnsiTheme="minorHAnsi"/>
                <w:sz w:val="22"/>
                <w:szCs w:val="22"/>
              </w:rPr>
            </w:pPr>
          </w:p>
        </w:tc>
        <w:tc>
          <w:tcPr>
            <w:tcW w:w="5367" w:type="dxa"/>
            <w:vMerge/>
          </w:tcPr>
          <w:p w14:paraId="05D45553" w14:textId="77777777" w:rsidR="00701228" w:rsidRPr="003A1C74" w:rsidRDefault="00701228" w:rsidP="00614CB1">
            <w:pPr>
              <w:rPr>
                <w:rFonts w:asciiTheme="minorHAnsi" w:hAnsiTheme="minorHAnsi"/>
                <w:sz w:val="22"/>
                <w:szCs w:val="22"/>
              </w:rPr>
            </w:pPr>
          </w:p>
        </w:tc>
      </w:tr>
      <w:tr w:rsidR="00701228" w:rsidRPr="003A1C74" w14:paraId="3C8CD0B6" w14:textId="77777777" w:rsidTr="00614CB1">
        <w:trPr>
          <w:trHeight w:val="579"/>
        </w:trPr>
        <w:tc>
          <w:tcPr>
            <w:tcW w:w="1590" w:type="dxa"/>
          </w:tcPr>
          <w:p w14:paraId="6E2A3A97"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worker:</w:t>
            </w:r>
          </w:p>
        </w:tc>
        <w:tc>
          <w:tcPr>
            <w:tcW w:w="3837" w:type="dxa"/>
          </w:tcPr>
          <w:p w14:paraId="6516B18F" w14:textId="77777777" w:rsidR="00701228" w:rsidRPr="003A1C74" w:rsidRDefault="00701228" w:rsidP="00614CB1">
            <w:pPr>
              <w:rPr>
                <w:rFonts w:asciiTheme="minorHAnsi" w:hAnsiTheme="minorHAnsi"/>
                <w:sz w:val="22"/>
                <w:szCs w:val="22"/>
              </w:rPr>
            </w:pPr>
          </w:p>
        </w:tc>
        <w:tc>
          <w:tcPr>
            <w:tcW w:w="5367" w:type="dxa"/>
            <w:vMerge/>
          </w:tcPr>
          <w:p w14:paraId="32A69AC9" w14:textId="77777777" w:rsidR="00701228" w:rsidRPr="003A1C74" w:rsidRDefault="00701228" w:rsidP="00614CB1">
            <w:pPr>
              <w:rPr>
                <w:rFonts w:asciiTheme="minorHAnsi" w:hAnsiTheme="minorHAnsi"/>
                <w:sz w:val="22"/>
                <w:szCs w:val="22"/>
              </w:rPr>
            </w:pPr>
          </w:p>
        </w:tc>
      </w:tr>
      <w:tr w:rsidR="00701228" w:rsidRPr="003A1C74" w14:paraId="22190008" w14:textId="77777777" w:rsidTr="00614CB1">
        <w:trPr>
          <w:trHeight w:val="579"/>
        </w:trPr>
        <w:tc>
          <w:tcPr>
            <w:tcW w:w="1590" w:type="dxa"/>
          </w:tcPr>
          <w:p w14:paraId="012F98BC"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Signature of worker:</w:t>
            </w:r>
          </w:p>
        </w:tc>
        <w:tc>
          <w:tcPr>
            <w:tcW w:w="3837" w:type="dxa"/>
          </w:tcPr>
          <w:p w14:paraId="1A0303C5" w14:textId="77777777" w:rsidR="00701228" w:rsidRPr="003A1C74" w:rsidRDefault="00701228" w:rsidP="00614CB1">
            <w:pPr>
              <w:rPr>
                <w:rFonts w:asciiTheme="minorHAnsi" w:hAnsiTheme="minorHAnsi"/>
                <w:sz w:val="22"/>
                <w:szCs w:val="22"/>
              </w:rPr>
            </w:pPr>
          </w:p>
        </w:tc>
        <w:tc>
          <w:tcPr>
            <w:tcW w:w="5367" w:type="dxa"/>
            <w:vMerge/>
          </w:tcPr>
          <w:p w14:paraId="00B45B23" w14:textId="77777777" w:rsidR="00701228" w:rsidRPr="003A1C74" w:rsidRDefault="00701228" w:rsidP="00614CB1">
            <w:pPr>
              <w:rPr>
                <w:rFonts w:asciiTheme="minorHAnsi" w:hAnsiTheme="minorHAnsi"/>
                <w:sz w:val="22"/>
                <w:szCs w:val="22"/>
              </w:rPr>
            </w:pPr>
          </w:p>
        </w:tc>
      </w:tr>
      <w:tr w:rsidR="00701228" w:rsidRPr="003A1C74" w14:paraId="155472B4" w14:textId="77777777" w:rsidTr="00614CB1">
        <w:trPr>
          <w:trHeight w:val="579"/>
        </w:trPr>
        <w:tc>
          <w:tcPr>
            <w:tcW w:w="1590" w:type="dxa"/>
          </w:tcPr>
          <w:p w14:paraId="3422F87B"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school/college:</w:t>
            </w:r>
          </w:p>
        </w:tc>
        <w:tc>
          <w:tcPr>
            <w:tcW w:w="3837" w:type="dxa"/>
          </w:tcPr>
          <w:p w14:paraId="3CA34B8B" w14:textId="77777777" w:rsidR="00701228" w:rsidRPr="003A1C74" w:rsidRDefault="00701228" w:rsidP="00614CB1">
            <w:pPr>
              <w:rPr>
                <w:rFonts w:asciiTheme="minorHAnsi" w:hAnsiTheme="minorHAnsi"/>
                <w:sz w:val="22"/>
                <w:szCs w:val="22"/>
              </w:rPr>
            </w:pPr>
          </w:p>
        </w:tc>
        <w:tc>
          <w:tcPr>
            <w:tcW w:w="5367" w:type="dxa"/>
            <w:vMerge/>
          </w:tcPr>
          <w:p w14:paraId="5F95EA90" w14:textId="77777777" w:rsidR="00701228" w:rsidRPr="003A1C74" w:rsidRDefault="00701228" w:rsidP="00614CB1">
            <w:pPr>
              <w:rPr>
                <w:rFonts w:asciiTheme="minorHAnsi" w:hAnsiTheme="minorHAnsi"/>
                <w:sz w:val="22"/>
                <w:szCs w:val="22"/>
              </w:rPr>
            </w:pPr>
          </w:p>
        </w:tc>
      </w:tr>
      <w:tr w:rsidR="00701228" w:rsidRPr="003A1C74" w14:paraId="25202A16" w14:textId="77777777" w:rsidTr="00614CB1">
        <w:trPr>
          <w:trHeight w:val="579"/>
        </w:trPr>
        <w:tc>
          <w:tcPr>
            <w:tcW w:w="1590" w:type="dxa"/>
          </w:tcPr>
          <w:p w14:paraId="63C11571"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and time of observation:</w:t>
            </w:r>
          </w:p>
        </w:tc>
        <w:tc>
          <w:tcPr>
            <w:tcW w:w="3837" w:type="dxa"/>
          </w:tcPr>
          <w:p w14:paraId="016076C8" w14:textId="77777777" w:rsidR="00701228" w:rsidRPr="003A1C74" w:rsidRDefault="00701228" w:rsidP="00614CB1">
            <w:pPr>
              <w:rPr>
                <w:rFonts w:asciiTheme="minorHAnsi" w:hAnsiTheme="minorHAnsi"/>
                <w:sz w:val="22"/>
                <w:szCs w:val="22"/>
              </w:rPr>
            </w:pPr>
          </w:p>
        </w:tc>
        <w:tc>
          <w:tcPr>
            <w:tcW w:w="5367" w:type="dxa"/>
            <w:vMerge/>
          </w:tcPr>
          <w:p w14:paraId="6CB98B41" w14:textId="77777777" w:rsidR="00701228" w:rsidRPr="003A1C74" w:rsidRDefault="00701228" w:rsidP="00614CB1">
            <w:pPr>
              <w:rPr>
                <w:rFonts w:asciiTheme="minorHAnsi" w:hAnsiTheme="minorHAnsi"/>
                <w:sz w:val="22"/>
                <w:szCs w:val="22"/>
              </w:rPr>
            </w:pPr>
          </w:p>
        </w:tc>
      </w:tr>
    </w:tbl>
    <w:p w14:paraId="5DFB5B8B" w14:textId="77777777" w:rsidR="00701228" w:rsidRDefault="00701228" w:rsidP="00701228">
      <w:pPr>
        <w:pStyle w:val="NormalWeb"/>
      </w:pPr>
      <w:r>
        <w:rPr>
          <w:noProof/>
        </w:rPr>
        <mc:AlternateContent>
          <mc:Choice Requires="wps">
            <w:drawing>
              <wp:anchor distT="45720" distB="45720" distL="114300" distR="114300" simplePos="0" relativeHeight="251658273" behindDoc="0" locked="0" layoutInCell="1" allowOverlap="1" wp14:anchorId="71C3BCBC" wp14:editId="7D2C6683">
                <wp:simplePos x="0" y="0"/>
                <wp:positionH relativeFrom="column">
                  <wp:posOffset>1106607</wp:posOffset>
                </wp:positionH>
                <wp:positionV relativeFrom="paragraph">
                  <wp:posOffset>2207260</wp:posOffset>
                </wp:positionV>
                <wp:extent cx="676275" cy="332105"/>
                <wp:effectExtent l="0" t="0" r="9525" b="0"/>
                <wp:wrapSquare wrapText="bothSides"/>
                <wp:docPr id="1163760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2105"/>
                        </a:xfrm>
                        <a:prstGeom prst="rect">
                          <a:avLst/>
                        </a:prstGeom>
                        <a:solidFill>
                          <a:srgbClr val="FFFFFF"/>
                        </a:solidFill>
                        <a:ln w="9525">
                          <a:noFill/>
                          <a:miter lim="800000"/>
                          <a:headEnd/>
                          <a:tailEnd/>
                        </a:ln>
                      </wps:spPr>
                      <wps:txbx>
                        <w:txbxContent>
                          <w:p w14:paraId="69FEDBCD" w14:textId="77777777" w:rsidR="00701228" w:rsidRPr="002E7CE4" w:rsidRDefault="00701228" w:rsidP="00701228">
                            <w:pPr>
                              <w:jc w:val="center"/>
                              <w:rPr>
                                <w:b/>
                                <w:bCs/>
                              </w:rPr>
                            </w:pPr>
                            <w:r>
                              <w:rPr>
                                <w:b/>
                                <w:bCs/>
                              </w:rPr>
                              <w:t>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3BCBC" id="_x0000_s1042" type="#_x0000_t202" style="position:absolute;margin-left:87.15pt;margin-top:173.8pt;width:53.25pt;height:26.15pt;z-index:2516582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" stroked="f">
                <v:textbox>
                  <w:txbxContent>
                    <w:p w14:paraId="69FEDBCD" w14:textId="77777777" w:rsidR="00701228" w:rsidRPr="002E7CE4" w:rsidRDefault="00701228" w:rsidP="00701228">
                      <w:pPr>
                        <w:jc w:val="center"/>
                        <w:rPr>
                          <w:b/>
                          <w:bCs/>
                        </w:rPr>
                      </w:pPr>
                      <w:r>
                        <w:rPr>
                          <w:b/>
                          <w:bCs/>
                        </w:rPr>
                        <w:t>RIGHT</w:t>
                      </w:r>
                    </w:p>
                  </w:txbxContent>
                </v:textbox>
                <w10:wrap type="square"/>
              </v:shape>
            </w:pict>
          </mc:Fallback>
        </mc:AlternateContent>
      </w:r>
      <w:r>
        <w:rPr>
          <w:noProof/>
        </w:rPr>
        <mc:AlternateContent>
          <mc:Choice Requires="wps">
            <w:drawing>
              <wp:anchor distT="45720" distB="45720" distL="114300" distR="114300" simplePos="0" relativeHeight="251658272" behindDoc="0" locked="0" layoutInCell="1" allowOverlap="1" wp14:anchorId="2B65B749" wp14:editId="7835438F">
                <wp:simplePos x="0" y="0"/>
                <wp:positionH relativeFrom="column">
                  <wp:posOffset>4868371</wp:posOffset>
                </wp:positionH>
                <wp:positionV relativeFrom="paragraph">
                  <wp:posOffset>2200844</wp:posOffset>
                </wp:positionV>
                <wp:extent cx="676275" cy="257175"/>
                <wp:effectExtent l="0" t="0" r="9525" b="9525"/>
                <wp:wrapSquare wrapText="bothSides"/>
                <wp:docPr id="16177296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57175"/>
                        </a:xfrm>
                        <a:prstGeom prst="rect">
                          <a:avLst/>
                        </a:prstGeom>
                        <a:solidFill>
                          <a:srgbClr val="FFFFFF"/>
                        </a:solidFill>
                        <a:ln w="9525">
                          <a:noFill/>
                          <a:miter lim="800000"/>
                          <a:headEnd/>
                          <a:tailEnd/>
                        </a:ln>
                      </wps:spPr>
                      <wps:txbx>
                        <w:txbxContent>
                          <w:p w14:paraId="3D218985" w14:textId="77777777" w:rsidR="00701228" w:rsidRPr="002E7CE4" w:rsidRDefault="00701228" w:rsidP="00701228">
                            <w:pPr>
                              <w:jc w:val="center"/>
                              <w:rPr>
                                <w:b/>
                                <w:bCs/>
                              </w:rPr>
                            </w:pPr>
                            <w:r>
                              <w:rPr>
                                <w:b/>
                                <w:bCs/>
                              </w:rPr>
                              <w:t>LEFT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65B749" id="_x0000_s1043" type="#_x0000_t202" style="position:absolute;margin-left:383.35pt;margin-top:173.3pt;width:53.25pt;height:20.25pt;z-index:2516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" stroked="f">
                <v:textbox>
                  <w:txbxContent>
                    <w:p w14:paraId="3D218985" w14:textId="77777777" w:rsidR="00701228" w:rsidRPr="002E7CE4" w:rsidRDefault="00701228" w:rsidP="00701228">
                      <w:pPr>
                        <w:jc w:val="center"/>
                        <w:rPr>
                          <w:b/>
                          <w:bCs/>
                        </w:rPr>
                      </w:pPr>
                      <w:r>
                        <w:rPr>
                          <w:b/>
                          <w:bCs/>
                        </w:rPr>
                        <w:t>LEFT</w:t>
                      </w:r>
                    </w:p>
                  </w:txbxContent>
                </v:textbox>
                <w10:wrap type="square"/>
              </v:shape>
            </w:pict>
          </mc:Fallback>
        </mc:AlternateContent>
      </w:r>
    </w:p>
    <w:p w14:paraId="0EF3BD43" w14:textId="77777777" w:rsidR="00701228" w:rsidRDefault="00701228" w:rsidP="00701228">
      <w:r>
        <w:rPr>
          <w:noProof/>
        </w:rPr>
        <w:drawing>
          <wp:anchor distT="0" distB="0" distL="114300" distR="114300" simplePos="0" relativeHeight="251658275" behindDoc="0" locked="0" layoutInCell="1" allowOverlap="1" wp14:anchorId="2E6DAF33" wp14:editId="40E700E2">
            <wp:simplePos x="0" y="0"/>
            <wp:positionH relativeFrom="column">
              <wp:posOffset>3359150</wp:posOffset>
            </wp:positionH>
            <wp:positionV relativeFrom="paragraph">
              <wp:posOffset>34925</wp:posOffset>
            </wp:positionV>
            <wp:extent cx="3364865" cy="7345045"/>
            <wp:effectExtent l="0" t="0" r="6985" b="8255"/>
            <wp:wrapNone/>
            <wp:docPr id="1587352149" name="Picture 1587352149" descr="A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person&#10;&#10;AI-generated content may be incorrect."/>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flipH="1">
                      <a:off x="0" y="0"/>
                      <a:ext cx="3364865" cy="73450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4" behindDoc="0" locked="0" layoutInCell="1" allowOverlap="1" wp14:anchorId="7919B145" wp14:editId="69B295BB">
            <wp:simplePos x="0" y="0"/>
            <wp:positionH relativeFrom="column">
              <wp:posOffset>-6985</wp:posOffset>
            </wp:positionH>
            <wp:positionV relativeFrom="paragraph">
              <wp:posOffset>45085</wp:posOffset>
            </wp:positionV>
            <wp:extent cx="3364865" cy="7345045"/>
            <wp:effectExtent l="0" t="0" r="6985" b="8255"/>
            <wp:wrapNone/>
            <wp:docPr id="1" name="Picture 1" descr="A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wing of a person&#10;&#10;AI-generated content may be incorrect."/>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364865" cy="7345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B07E0B" w14:textId="77777777" w:rsidR="00701228" w:rsidRPr="006D65CF" w:rsidRDefault="00701228" w:rsidP="00701228"/>
    <w:p w14:paraId="08E04983" w14:textId="77777777" w:rsidR="00701228" w:rsidRPr="006D65CF" w:rsidRDefault="00701228" w:rsidP="00701228"/>
    <w:p w14:paraId="1F70CE14" w14:textId="77777777" w:rsidR="00701228" w:rsidRPr="006D65CF" w:rsidRDefault="00701228" w:rsidP="00701228"/>
    <w:p w14:paraId="459EA48A" w14:textId="77777777" w:rsidR="00701228" w:rsidRPr="006D65CF" w:rsidRDefault="00701228" w:rsidP="00701228"/>
    <w:p w14:paraId="721B22B6" w14:textId="77777777" w:rsidR="00701228" w:rsidRPr="006D65CF" w:rsidRDefault="00701228" w:rsidP="00701228"/>
    <w:p w14:paraId="160FA57E" w14:textId="77777777" w:rsidR="00701228" w:rsidRPr="006D65CF" w:rsidRDefault="00701228" w:rsidP="00701228"/>
    <w:p w14:paraId="714C9289" w14:textId="77777777" w:rsidR="00701228" w:rsidRPr="006D65CF" w:rsidRDefault="00701228" w:rsidP="00701228"/>
    <w:p w14:paraId="219E81B7" w14:textId="77777777" w:rsidR="00701228" w:rsidRPr="006D65CF" w:rsidRDefault="00701228" w:rsidP="00701228"/>
    <w:p w14:paraId="58E30B57" w14:textId="77777777" w:rsidR="00701228" w:rsidRPr="006D65CF" w:rsidRDefault="00701228" w:rsidP="00701228"/>
    <w:p w14:paraId="1936FBD9" w14:textId="77777777" w:rsidR="00701228" w:rsidRPr="006D65CF" w:rsidRDefault="00701228" w:rsidP="00701228"/>
    <w:p w14:paraId="6D68753E" w14:textId="77777777" w:rsidR="00701228" w:rsidRPr="006D65CF" w:rsidRDefault="00701228" w:rsidP="00701228"/>
    <w:p w14:paraId="5B66BB51" w14:textId="77777777" w:rsidR="00701228" w:rsidRPr="006D65CF" w:rsidRDefault="00701228" w:rsidP="00701228"/>
    <w:p w14:paraId="0F2CEC91" w14:textId="77777777" w:rsidR="00701228" w:rsidRPr="006D65CF" w:rsidRDefault="00701228" w:rsidP="00701228"/>
    <w:p w14:paraId="497C3DDB" w14:textId="77777777" w:rsidR="00701228" w:rsidRPr="006D65CF" w:rsidRDefault="00701228" w:rsidP="00701228"/>
    <w:p w14:paraId="3E5DE9D4" w14:textId="77777777" w:rsidR="00701228" w:rsidRPr="006D65CF" w:rsidRDefault="00701228" w:rsidP="00701228"/>
    <w:p w14:paraId="33E039BE" w14:textId="77777777" w:rsidR="00701228" w:rsidRPr="006D65CF" w:rsidRDefault="00701228" w:rsidP="00701228"/>
    <w:p w14:paraId="3C13EBB1" w14:textId="77777777" w:rsidR="00701228" w:rsidRPr="006D65CF" w:rsidRDefault="00701228" w:rsidP="00701228"/>
    <w:p w14:paraId="6345AB95" w14:textId="77777777" w:rsidR="00701228" w:rsidRPr="006D65CF" w:rsidRDefault="00701228" w:rsidP="00701228"/>
    <w:p w14:paraId="02D45B82" w14:textId="77777777" w:rsidR="00701228" w:rsidRPr="006D65CF" w:rsidRDefault="00701228" w:rsidP="00701228"/>
    <w:p w14:paraId="27C73EAE" w14:textId="77777777" w:rsidR="00701228" w:rsidRPr="006D65CF" w:rsidRDefault="00701228" w:rsidP="00701228"/>
    <w:p w14:paraId="21BC5263" w14:textId="77777777" w:rsidR="00701228" w:rsidRDefault="00701228" w:rsidP="00701228"/>
    <w:p w14:paraId="50B15AC8" w14:textId="77777777" w:rsidR="00701228" w:rsidRDefault="00701228" w:rsidP="00701228"/>
    <w:tbl>
      <w:tblPr>
        <w:tblStyle w:val="TableGrid"/>
        <w:tblpPr w:leftFromText="180" w:rightFromText="180" w:tblpX="-147" w:tblpY="-240"/>
        <w:tblW w:w="10794" w:type="dxa"/>
        <w:tblLook w:val="04A0" w:firstRow="1" w:lastRow="0" w:firstColumn="1" w:lastColumn="0" w:noHBand="0" w:noVBand="1"/>
      </w:tblPr>
      <w:tblGrid>
        <w:gridCol w:w="1687"/>
        <w:gridCol w:w="3793"/>
        <w:gridCol w:w="5314"/>
      </w:tblGrid>
      <w:tr w:rsidR="00701228" w:rsidRPr="003A1C74" w14:paraId="21DE571E" w14:textId="77777777" w:rsidTr="00614CB1">
        <w:trPr>
          <w:trHeight w:val="579"/>
        </w:trPr>
        <w:tc>
          <w:tcPr>
            <w:tcW w:w="1590" w:type="dxa"/>
          </w:tcPr>
          <w:p w14:paraId="3EF49B0D"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Names for child:</w:t>
            </w:r>
          </w:p>
        </w:tc>
        <w:tc>
          <w:tcPr>
            <w:tcW w:w="3837" w:type="dxa"/>
          </w:tcPr>
          <w:p w14:paraId="48ED06E2" w14:textId="77777777" w:rsidR="00701228" w:rsidRPr="003A1C74" w:rsidRDefault="00701228" w:rsidP="00614CB1">
            <w:pPr>
              <w:rPr>
                <w:rFonts w:asciiTheme="minorHAnsi" w:hAnsiTheme="minorHAnsi"/>
                <w:sz w:val="22"/>
                <w:szCs w:val="22"/>
              </w:rPr>
            </w:pPr>
          </w:p>
        </w:tc>
        <w:tc>
          <w:tcPr>
            <w:tcW w:w="5367" w:type="dxa"/>
            <w:vMerge w:val="restart"/>
          </w:tcPr>
          <w:p w14:paraId="482DD8AE"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Details of physical injury:</w:t>
            </w:r>
          </w:p>
        </w:tc>
      </w:tr>
      <w:tr w:rsidR="00701228" w:rsidRPr="003A1C74" w14:paraId="50D08EAD" w14:textId="77777777" w:rsidTr="00614CB1">
        <w:trPr>
          <w:trHeight w:val="579"/>
        </w:trPr>
        <w:tc>
          <w:tcPr>
            <w:tcW w:w="1590" w:type="dxa"/>
          </w:tcPr>
          <w:p w14:paraId="69C0CD72"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of Birth:</w:t>
            </w:r>
          </w:p>
        </w:tc>
        <w:tc>
          <w:tcPr>
            <w:tcW w:w="3837" w:type="dxa"/>
          </w:tcPr>
          <w:p w14:paraId="24968D6B" w14:textId="77777777" w:rsidR="00701228" w:rsidRPr="003A1C74" w:rsidRDefault="00701228" w:rsidP="00614CB1">
            <w:pPr>
              <w:rPr>
                <w:rFonts w:asciiTheme="minorHAnsi" w:hAnsiTheme="minorHAnsi"/>
                <w:sz w:val="22"/>
                <w:szCs w:val="22"/>
              </w:rPr>
            </w:pPr>
          </w:p>
        </w:tc>
        <w:tc>
          <w:tcPr>
            <w:tcW w:w="5367" w:type="dxa"/>
            <w:vMerge/>
          </w:tcPr>
          <w:p w14:paraId="3EBC1724" w14:textId="77777777" w:rsidR="00701228" w:rsidRPr="003A1C74" w:rsidRDefault="00701228" w:rsidP="00614CB1">
            <w:pPr>
              <w:rPr>
                <w:rFonts w:asciiTheme="minorHAnsi" w:hAnsiTheme="minorHAnsi"/>
                <w:sz w:val="22"/>
                <w:szCs w:val="22"/>
              </w:rPr>
            </w:pPr>
          </w:p>
        </w:tc>
      </w:tr>
      <w:tr w:rsidR="00701228" w:rsidRPr="003A1C74" w14:paraId="61343313" w14:textId="77777777" w:rsidTr="00614CB1">
        <w:trPr>
          <w:trHeight w:val="579"/>
        </w:trPr>
        <w:tc>
          <w:tcPr>
            <w:tcW w:w="1590" w:type="dxa"/>
          </w:tcPr>
          <w:p w14:paraId="6BFE7171"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worker:</w:t>
            </w:r>
          </w:p>
        </w:tc>
        <w:tc>
          <w:tcPr>
            <w:tcW w:w="3837" w:type="dxa"/>
          </w:tcPr>
          <w:p w14:paraId="1B52D9CA" w14:textId="77777777" w:rsidR="00701228" w:rsidRPr="003A1C74" w:rsidRDefault="00701228" w:rsidP="00614CB1">
            <w:pPr>
              <w:rPr>
                <w:rFonts w:asciiTheme="minorHAnsi" w:hAnsiTheme="minorHAnsi"/>
                <w:sz w:val="22"/>
                <w:szCs w:val="22"/>
              </w:rPr>
            </w:pPr>
          </w:p>
        </w:tc>
        <w:tc>
          <w:tcPr>
            <w:tcW w:w="5367" w:type="dxa"/>
            <w:vMerge/>
          </w:tcPr>
          <w:p w14:paraId="5479D6D9" w14:textId="77777777" w:rsidR="00701228" w:rsidRPr="003A1C74" w:rsidRDefault="00701228" w:rsidP="00614CB1">
            <w:pPr>
              <w:rPr>
                <w:rFonts w:asciiTheme="minorHAnsi" w:hAnsiTheme="minorHAnsi"/>
                <w:sz w:val="22"/>
                <w:szCs w:val="22"/>
              </w:rPr>
            </w:pPr>
          </w:p>
        </w:tc>
      </w:tr>
      <w:tr w:rsidR="00701228" w:rsidRPr="003A1C74" w14:paraId="3CC47673" w14:textId="77777777" w:rsidTr="00614CB1">
        <w:trPr>
          <w:trHeight w:val="579"/>
        </w:trPr>
        <w:tc>
          <w:tcPr>
            <w:tcW w:w="1590" w:type="dxa"/>
          </w:tcPr>
          <w:p w14:paraId="2A983D7D"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Signature of worker:</w:t>
            </w:r>
          </w:p>
        </w:tc>
        <w:tc>
          <w:tcPr>
            <w:tcW w:w="3837" w:type="dxa"/>
          </w:tcPr>
          <w:p w14:paraId="2D7BB93B" w14:textId="77777777" w:rsidR="00701228" w:rsidRPr="003A1C74" w:rsidRDefault="00701228" w:rsidP="00614CB1">
            <w:pPr>
              <w:rPr>
                <w:rFonts w:asciiTheme="minorHAnsi" w:hAnsiTheme="minorHAnsi"/>
                <w:sz w:val="22"/>
                <w:szCs w:val="22"/>
              </w:rPr>
            </w:pPr>
          </w:p>
        </w:tc>
        <w:tc>
          <w:tcPr>
            <w:tcW w:w="5367" w:type="dxa"/>
            <w:vMerge/>
          </w:tcPr>
          <w:p w14:paraId="7E7DD795" w14:textId="77777777" w:rsidR="00701228" w:rsidRPr="003A1C74" w:rsidRDefault="00701228" w:rsidP="00614CB1">
            <w:pPr>
              <w:rPr>
                <w:rFonts w:asciiTheme="minorHAnsi" w:hAnsiTheme="minorHAnsi"/>
                <w:sz w:val="22"/>
                <w:szCs w:val="22"/>
              </w:rPr>
            </w:pPr>
          </w:p>
        </w:tc>
      </w:tr>
      <w:tr w:rsidR="00701228" w:rsidRPr="003A1C74" w14:paraId="4EE6F28D" w14:textId="77777777" w:rsidTr="00614CB1">
        <w:trPr>
          <w:trHeight w:val="579"/>
        </w:trPr>
        <w:tc>
          <w:tcPr>
            <w:tcW w:w="1590" w:type="dxa"/>
          </w:tcPr>
          <w:p w14:paraId="5800F56A"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school/college:</w:t>
            </w:r>
          </w:p>
        </w:tc>
        <w:tc>
          <w:tcPr>
            <w:tcW w:w="3837" w:type="dxa"/>
          </w:tcPr>
          <w:p w14:paraId="37D3C2F8" w14:textId="77777777" w:rsidR="00701228" w:rsidRPr="003A1C74" w:rsidRDefault="00701228" w:rsidP="00614CB1">
            <w:pPr>
              <w:rPr>
                <w:rFonts w:asciiTheme="minorHAnsi" w:hAnsiTheme="minorHAnsi"/>
                <w:sz w:val="22"/>
                <w:szCs w:val="22"/>
              </w:rPr>
            </w:pPr>
          </w:p>
        </w:tc>
        <w:tc>
          <w:tcPr>
            <w:tcW w:w="5367" w:type="dxa"/>
            <w:vMerge/>
          </w:tcPr>
          <w:p w14:paraId="51EB674E" w14:textId="77777777" w:rsidR="00701228" w:rsidRPr="003A1C74" w:rsidRDefault="00701228" w:rsidP="00614CB1">
            <w:pPr>
              <w:rPr>
                <w:rFonts w:asciiTheme="minorHAnsi" w:hAnsiTheme="minorHAnsi"/>
                <w:sz w:val="22"/>
                <w:szCs w:val="22"/>
              </w:rPr>
            </w:pPr>
          </w:p>
        </w:tc>
      </w:tr>
      <w:tr w:rsidR="00701228" w:rsidRPr="003A1C74" w14:paraId="03AA2186" w14:textId="77777777" w:rsidTr="00614CB1">
        <w:trPr>
          <w:trHeight w:val="579"/>
        </w:trPr>
        <w:tc>
          <w:tcPr>
            <w:tcW w:w="1590" w:type="dxa"/>
          </w:tcPr>
          <w:p w14:paraId="0CF3F58D"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and time of observation:</w:t>
            </w:r>
          </w:p>
        </w:tc>
        <w:tc>
          <w:tcPr>
            <w:tcW w:w="3837" w:type="dxa"/>
          </w:tcPr>
          <w:p w14:paraId="061FCC09" w14:textId="77777777" w:rsidR="00701228" w:rsidRPr="003A1C74" w:rsidRDefault="00701228" w:rsidP="00614CB1">
            <w:pPr>
              <w:rPr>
                <w:rFonts w:asciiTheme="minorHAnsi" w:hAnsiTheme="minorHAnsi"/>
                <w:sz w:val="22"/>
                <w:szCs w:val="22"/>
              </w:rPr>
            </w:pPr>
          </w:p>
        </w:tc>
        <w:tc>
          <w:tcPr>
            <w:tcW w:w="5367" w:type="dxa"/>
            <w:vMerge/>
          </w:tcPr>
          <w:p w14:paraId="0CE33663" w14:textId="77777777" w:rsidR="00701228" w:rsidRPr="003A1C74" w:rsidRDefault="00701228" w:rsidP="00614CB1">
            <w:pPr>
              <w:rPr>
                <w:rFonts w:asciiTheme="minorHAnsi" w:hAnsiTheme="minorHAnsi"/>
                <w:sz w:val="22"/>
                <w:szCs w:val="22"/>
              </w:rPr>
            </w:pPr>
          </w:p>
        </w:tc>
      </w:tr>
    </w:tbl>
    <w:p w14:paraId="30D4D5F1" w14:textId="77777777" w:rsidR="00701228" w:rsidRDefault="00701228" w:rsidP="00701228">
      <w:r>
        <w:rPr>
          <w:noProof/>
        </w:rPr>
        <mc:AlternateContent>
          <mc:Choice Requires="wps">
            <w:drawing>
              <wp:anchor distT="45720" distB="45720" distL="114300" distR="114300" simplePos="0" relativeHeight="251658285" behindDoc="0" locked="0" layoutInCell="1" allowOverlap="1" wp14:anchorId="032715E8" wp14:editId="0D801923">
                <wp:simplePos x="0" y="0"/>
                <wp:positionH relativeFrom="column">
                  <wp:posOffset>2915293</wp:posOffset>
                </wp:positionH>
                <wp:positionV relativeFrom="paragraph">
                  <wp:posOffset>2250193</wp:posOffset>
                </wp:positionV>
                <wp:extent cx="902970" cy="474980"/>
                <wp:effectExtent l="0" t="0" r="0" b="1270"/>
                <wp:wrapSquare wrapText="bothSides"/>
                <wp:docPr id="2851390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4980"/>
                        </a:xfrm>
                        <a:prstGeom prst="rect">
                          <a:avLst/>
                        </a:prstGeom>
                        <a:solidFill>
                          <a:srgbClr val="FFFFFF"/>
                        </a:solidFill>
                        <a:ln w="9525">
                          <a:noFill/>
                          <a:miter lim="800000"/>
                          <a:headEnd/>
                          <a:tailEnd/>
                        </a:ln>
                      </wps:spPr>
                      <wps:txbx>
                        <w:txbxContent>
                          <w:p w14:paraId="4C1989B8" w14:textId="77777777" w:rsidR="00701228" w:rsidRPr="002E7CE4" w:rsidRDefault="00701228" w:rsidP="00701228">
                            <w:pPr>
                              <w:jc w:val="center"/>
                              <w:rPr>
                                <w:b/>
                                <w:bCs/>
                              </w:rPr>
                            </w:pPr>
                            <w:r>
                              <w:rPr>
                                <w:b/>
                                <w:bCs/>
                              </w:rPr>
                              <w:t>BACK OF HANDS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2715E8" id="_x0000_s1044" type="#_x0000_t202" style="position:absolute;margin-left:229.55pt;margin-top:177.2pt;width:71.1pt;height:37.4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" stroked="f">
                <v:textbox>
                  <w:txbxContent>
                    <w:p w14:paraId="4C1989B8" w14:textId="77777777" w:rsidR="00701228" w:rsidRPr="002E7CE4" w:rsidRDefault="00701228" w:rsidP="00701228">
                      <w:pPr>
                        <w:jc w:val="center"/>
                        <w:rPr>
                          <w:b/>
                          <w:bCs/>
                        </w:rPr>
                      </w:pPr>
                      <w:r>
                        <w:rPr>
                          <w:b/>
                          <w:bCs/>
                        </w:rPr>
                        <w:t>BACK OF HANDS</w:t>
                      </w:r>
                    </w:p>
                  </w:txbxContent>
                </v:textbox>
                <w10:wrap type="square"/>
              </v:shape>
            </w:pict>
          </mc:Fallback>
        </mc:AlternateContent>
      </w:r>
      <w:r>
        <w:rPr>
          <w:noProof/>
        </w:rPr>
        <mc:AlternateContent>
          <mc:Choice Requires="wps">
            <w:drawing>
              <wp:anchor distT="45720" distB="45720" distL="114300" distR="114300" simplePos="0" relativeHeight="251658281" behindDoc="0" locked="0" layoutInCell="1" allowOverlap="1" wp14:anchorId="0650FB82" wp14:editId="6BCD5FA6">
                <wp:simplePos x="0" y="0"/>
                <wp:positionH relativeFrom="column">
                  <wp:posOffset>4628630</wp:posOffset>
                </wp:positionH>
                <wp:positionV relativeFrom="paragraph">
                  <wp:posOffset>2119886</wp:posOffset>
                </wp:positionV>
                <wp:extent cx="676275" cy="257175"/>
                <wp:effectExtent l="0" t="0" r="9525" b="9525"/>
                <wp:wrapSquare wrapText="bothSides"/>
                <wp:docPr id="1523917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57175"/>
                        </a:xfrm>
                        <a:prstGeom prst="rect">
                          <a:avLst/>
                        </a:prstGeom>
                        <a:solidFill>
                          <a:srgbClr val="FFFFFF"/>
                        </a:solidFill>
                        <a:ln w="9525">
                          <a:noFill/>
                          <a:miter lim="800000"/>
                          <a:headEnd/>
                          <a:tailEnd/>
                        </a:ln>
                      </wps:spPr>
                      <wps:txbx>
                        <w:txbxContent>
                          <w:p w14:paraId="4C76FC92" w14:textId="77777777" w:rsidR="00701228" w:rsidRPr="002E7CE4" w:rsidRDefault="00701228" w:rsidP="00701228">
                            <w:pPr>
                              <w:jc w:val="center"/>
                              <w:rPr>
                                <w:b/>
                                <w:bCs/>
                              </w:rPr>
                            </w:pPr>
                            <w:r>
                              <w:rPr>
                                <w:b/>
                                <w:bCs/>
                              </w:rPr>
                              <w:t>LEFT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50FB82" id="_x0000_s1045" type="#_x0000_t202" style="position:absolute;margin-left:364.45pt;margin-top:166.9pt;width:53.25pt;height:20.25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" stroked="f">
                <v:textbox>
                  <w:txbxContent>
                    <w:p w14:paraId="4C76FC92" w14:textId="77777777" w:rsidR="00701228" w:rsidRPr="002E7CE4" w:rsidRDefault="00701228" w:rsidP="00701228">
                      <w:pPr>
                        <w:jc w:val="center"/>
                        <w:rPr>
                          <w:b/>
                          <w:bCs/>
                        </w:rPr>
                      </w:pPr>
                      <w:r>
                        <w:rPr>
                          <w:b/>
                          <w:bCs/>
                        </w:rPr>
                        <w:t>LEFT</w:t>
                      </w:r>
                    </w:p>
                  </w:txbxContent>
                </v:textbox>
                <w10:wrap type="square"/>
              </v:shape>
            </w:pict>
          </mc:Fallback>
        </mc:AlternateContent>
      </w:r>
      <w:r>
        <w:rPr>
          <w:noProof/>
        </w:rPr>
        <mc:AlternateContent>
          <mc:Choice Requires="wps">
            <w:drawing>
              <wp:anchor distT="45720" distB="45720" distL="114300" distR="114300" simplePos="0" relativeHeight="251658282" behindDoc="0" locked="0" layoutInCell="1" allowOverlap="1" wp14:anchorId="40DB50B3" wp14:editId="38B3C45C">
                <wp:simplePos x="0" y="0"/>
                <wp:positionH relativeFrom="column">
                  <wp:posOffset>1615036</wp:posOffset>
                </wp:positionH>
                <wp:positionV relativeFrom="paragraph">
                  <wp:posOffset>2103120</wp:posOffset>
                </wp:positionV>
                <wp:extent cx="676275" cy="332105"/>
                <wp:effectExtent l="0" t="0" r="9525" b="0"/>
                <wp:wrapSquare wrapText="bothSides"/>
                <wp:docPr id="2790039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2105"/>
                        </a:xfrm>
                        <a:prstGeom prst="rect">
                          <a:avLst/>
                        </a:prstGeom>
                        <a:solidFill>
                          <a:srgbClr val="FFFFFF"/>
                        </a:solidFill>
                        <a:ln w="9525">
                          <a:noFill/>
                          <a:miter lim="800000"/>
                          <a:headEnd/>
                          <a:tailEnd/>
                        </a:ln>
                      </wps:spPr>
                      <wps:txbx>
                        <w:txbxContent>
                          <w:p w14:paraId="03DFF76A" w14:textId="77777777" w:rsidR="00701228" w:rsidRPr="002E7CE4" w:rsidRDefault="00701228" w:rsidP="00701228">
                            <w:pPr>
                              <w:jc w:val="center"/>
                              <w:rPr>
                                <w:b/>
                                <w:bCs/>
                              </w:rPr>
                            </w:pPr>
                            <w:r>
                              <w:rPr>
                                <w:b/>
                                <w:bCs/>
                              </w:rPr>
                              <w:t>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DB50B3" id="_x0000_s1046" type="#_x0000_t202" style="position:absolute;margin-left:127.15pt;margin-top:165.6pt;width:53.25pt;height:26.15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" stroked="f">
                <v:textbox>
                  <w:txbxContent>
                    <w:p w14:paraId="03DFF76A" w14:textId="77777777" w:rsidR="00701228" w:rsidRPr="002E7CE4" w:rsidRDefault="00701228" w:rsidP="00701228">
                      <w:pPr>
                        <w:jc w:val="center"/>
                        <w:rPr>
                          <w:b/>
                          <w:bCs/>
                        </w:rPr>
                      </w:pPr>
                      <w:r>
                        <w:rPr>
                          <w:b/>
                          <w:bCs/>
                        </w:rPr>
                        <w:t>RIGHT</w:t>
                      </w:r>
                    </w:p>
                  </w:txbxContent>
                </v:textbox>
                <w10:wrap type="square"/>
              </v:shape>
            </w:pict>
          </mc:Fallback>
        </mc:AlternateContent>
      </w:r>
      <w:r>
        <w:rPr>
          <w:noProof/>
        </w:rPr>
        <w:drawing>
          <wp:anchor distT="0" distB="0" distL="114300" distR="114300" simplePos="0" relativeHeight="251658280" behindDoc="0" locked="0" layoutInCell="1" allowOverlap="1" wp14:anchorId="6380D563" wp14:editId="60871A3E">
            <wp:simplePos x="0" y="0"/>
            <wp:positionH relativeFrom="column">
              <wp:posOffset>4144480</wp:posOffset>
            </wp:positionH>
            <wp:positionV relativeFrom="paragraph">
              <wp:posOffset>2342611</wp:posOffset>
            </wp:positionV>
            <wp:extent cx="2516860" cy="3657077"/>
            <wp:effectExtent l="0" t="0" r="0" b="635"/>
            <wp:wrapNone/>
            <wp:docPr id="1130673408" name="Picture 14" descr="A black and white drawing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50412" name="Picture 14" descr="A black and white drawing of a person's body&#10;&#10;AI-generated content may be incorrect."/>
                    <pic:cNvPicPr>
                      <a:picLocks noChangeAspect="1" noChangeArrowheads="1"/>
                    </pic:cNvPicPr>
                  </pic:nvPicPr>
                  <pic:blipFill rotWithShape="1">
                    <a:blip r:embed="rId97">
                      <a:extLst>
                        <a:ext uri="{28A0092B-C50C-407E-A947-70E740481C1C}">
                          <a14:useLocalDpi xmlns:a14="http://schemas.microsoft.com/office/drawing/2010/main" val="0"/>
                        </a:ext>
                      </a:extLst>
                    </a:blip>
                    <a:srcRect l="5146" t="57772" r="73908" b="25480"/>
                    <a:stretch>
                      <a:fillRect/>
                    </a:stretch>
                  </pic:blipFill>
                  <pic:spPr bwMode="auto">
                    <a:xfrm rot="10800000">
                      <a:off x="0" y="0"/>
                      <a:ext cx="2516860" cy="36570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20443B" w14:textId="77777777" w:rsidR="00701228" w:rsidRDefault="00701228" w:rsidP="00701228">
      <w:r>
        <w:rPr>
          <w:noProof/>
        </w:rPr>
        <mc:AlternateContent>
          <mc:Choice Requires="wps">
            <w:drawing>
              <wp:anchor distT="45720" distB="45720" distL="114300" distR="114300" simplePos="0" relativeHeight="251658286" behindDoc="0" locked="0" layoutInCell="1" allowOverlap="1" wp14:anchorId="3A06B037" wp14:editId="2DA2F2D7">
                <wp:simplePos x="0" y="0"/>
                <wp:positionH relativeFrom="column">
                  <wp:posOffset>3021965</wp:posOffset>
                </wp:positionH>
                <wp:positionV relativeFrom="paragraph">
                  <wp:posOffset>3837577</wp:posOffset>
                </wp:positionV>
                <wp:extent cx="676275" cy="367665"/>
                <wp:effectExtent l="0" t="0" r="9525" b="0"/>
                <wp:wrapSquare wrapText="bothSides"/>
                <wp:docPr id="1977539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67665"/>
                        </a:xfrm>
                        <a:prstGeom prst="rect">
                          <a:avLst/>
                        </a:prstGeom>
                        <a:solidFill>
                          <a:srgbClr val="FFFFFF"/>
                        </a:solidFill>
                        <a:ln w="9525">
                          <a:noFill/>
                          <a:miter lim="800000"/>
                          <a:headEnd/>
                          <a:tailEnd/>
                        </a:ln>
                      </wps:spPr>
                      <wps:txbx>
                        <w:txbxContent>
                          <w:p w14:paraId="5FD565FE" w14:textId="77777777" w:rsidR="00701228" w:rsidRPr="002E7CE4" w:rsidRDefault="00701228" w:rsidP="00701228">
                            <w:pPr>
                              <w:jc w:val="center"/>
                              <w:rPr>
                                <w:b/>
                                <w:bCs/>
                              </w:rPr>
                            </w:pPr>
                            <w:r>
                              <w:rPr>
                                <w:b/>
                                <w:bCs/>
                              </w:rPr>
                              <w:t>PALMS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6B037" id="_x0000_s1047" type="#_x0000_t202" style="position:absolute;margin-left:237.95pt;margin-top:302.15pt;width:53.25pt;height:28.95pt;z-index:25165828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" stroked="f">
                <v:textbox>
                  <w:txbxContent>
                    <w:p w14:paraId="5FD565FE" w14:textId="77777777" w:rsidR="00701228" w:rsidRPr="002E7CE4" w:rsidRDefault="00701228" w:rsidP="00701228">
                      <w:pPr>
                        <w:jc w:val="center"/>
                        <w:rPr>
                          <w:b/>
                          <w:bCs/>
                        </w:rPr>
                      </w:pPr>
                      <w:r>
                        <w:rPr>
                          <w:b/>
                          <w:bCs/>
                        </w:rPr>
                        <w:t>PALMS</w:t>
                      </w:r>
                    </w:p>
                  </w:txbxContent>
                </v:textbox>
                <w10:wrap type="square"/>
              </v:shape>
            </w:pict>
          </mc:Fallback>
        </mc:AlternateContent>
      </w:r>
      <w:r>
        <w:rPr>
          <w:noProof/>
        </w:rPr>
        <mc:AlternateContent>
          <mc:Choice Requires="wps">
            <w:drawing>
              <wp:anchor distT="45720" distB="45720" distL="114300" distR="114300" simplePos="0" relativeHeight="251658284" behindDoc="0" locked="0" layoutInCell="1" allowOverlap="1" wp14:anchorId="5F4AF92C" wp14:editId="5A45E95F">
                <wp:simplePos x="0" y="0"/>
                <wp:positionH relativeFrom="column">
                  <wp:posOffset>1602740</wp:posOffset>
                </wp:positionH>
                <wp:positionV relativeFrom="paragraph">
                  <wp:posOffset>3674745</wp:posOffset>
                </wp:positionV>
                <wp:extent cx="676275" cy="332105"/>
                <wp:effectExtent l="0" t="0" r="9525" b="0"/>
                <wp:wrapSquare wrapText="bothSides"/>
                <wp:docPr id="303835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2105"/>
                        </a:xfrm>
                        <a:prstGeom prst="rect">
                          <a:avLst/>
                        </a:prstGeom>
                        <a:solidFill>
                          <a:srgbClr val="FFFFFF"/>
                        </a:solidFill>
                        <a:ln w="9525">
                          <a:noFill/>
                          <a:miter lim="800000"/>
                          <a:headEnd/>
                          <a:tailEnd/>
                        </a:ln>
                      </wps:spPr>
                      <wps:txbx>
                        <w:txbxContent>
                          <w:p w14:paraId="340CCF4E" w14:textId="77777777" w:rsidR="00701228" w:rsidRPr="002E7CE4" w:rsidRDefault="00701228" w:rsidP="00701228">
                            <w:pPr>
                              <w:jc w:val="center"/>
                              <w:rPr>
                                <w:b/>
                                <w:bCs/>
                              </w:rPr>
                            </w:pPr>
                            <w:r>
                              <w:rPr>
                                <w:b/>
                                <w:bCs/>
                              </w:rPr>
                              <w:t>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4AF92C" id="_x0000_s1048" type="#_x0000_t202" style="position:absolute;margin-left:126.2pt;margin-top:289.35pt;width:53.25pt;height:26.15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" stroked="f">
                <v:textbox>
                  <w:txbxContent>
                    <w:p w14:paraId="340CCF4E" w14:textId="77777777" w:rsidR="00701228" w:rsidRPr="002E7CE4" w:rsidRDefault="00701228" w:rsidP="00701228">
                      <w:pPr>
                        <w:jc w:val="center"/>
                        <w:rPr>
                          <w:b/>
                          <w:bCs/>
                        </w:rPr>
                      </w:pPr>
                      <w:r>
                        <w:rPr>
                          <w:b/>
                          <w:bCs/>
                        </w:rPr>
                        <w:t>RIGHT</w:t>
                      </w:r>
                    </w:p>
                  </w:txbxContent>
                </v:textbox>
                <w10:wrap type="square"/>
              </v:shape>
            </w:pict>
          </mc:Fallback>
        </mc:AlternateContent>
      </w:r>
      <w:r>
        <w:rPr>
          <w:noProof/>
        </w:rPr>
        <mc:AlternateContent>
          <mc:Choice Requires="wps">
            <w:drawing>
              <wp:anchor distT="45720" distB="45720" distL="114300" distR="114300" simplePos="0" relativeHeight="251658283" behindDoc="0" locked="0" layoutInCell="1" allowOverlap="1" wp14:anchorId="4716B9ED" wp14:editId="4DE79FD3">
                <wp:simplePos x="0" y="0"/>
                <wp:positionH relativeFrom="column">
                  <wp:posOffset>4616878</wp:posOffset>
                </wp:positionH>
                <wp:positionV relativeFrom="paragraph">
                  <wp:posOffset>3691461</wp:posOffset>
                </wp:positionV>
                <wp:extent cx="676275" cy="257175"/>
                <wp:effectExtent l="0" t="0" r="9525" b="9525"/>
                <wp:wrapSquare wrapText="bothSides"/>
                <wp:docPr id="78038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57175"/>
                        </a:xfrm>
                        <a:prstGeom prst="rect">
                          <a:avLst/>
                        </a:prstGeom>
                        <a:solidFill>
                          <a:srgbClr val="FFFFFF"/>
                        </a:solidFill>
                        <a:ln w="9525">
                          <a:noFill/>
                          <a:miter lim="800000"/>
                          <a:headEnd/>
                          <a:tailEnd/>
                        </a:ln>
                      </wps:spPr>
                      <wps:txbx>
                        <w:txbxContent>
                          <w:p w14:paraId="5C696CDD" w14:textId="77777777" w:rsidR="00701228" w:rsidRPr="002E7CE4" w:rsidRDefault="00701228" w:rsidP="00701228">
                            <w:pPr>
                              <w:jc w:val="center"/>
                              <w:rPr>
                                <w:b/>
                                <w:bCs/>
                              </w:rPr>
                            </w:pPr>
                            <w:r>
                              <w:rPr>
                                <w:b/>
                                <w:bCs/>
                              </w:rPr>
                              <w:t>LEFT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6B9ED" id="_x0000_s1049" type="#_x0000_t202" style="position:absolute;margin-left:363.55pt;margin-top:290.65pt;width:53.25pt;height:20.25pt;z-index:25165828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" stroked="f">
                <v:textbox>
                  <w:txbxContent>
                    <w:p w14:paraId="5C696CDD" w14:textId="77777777" w:rsidR="00701228" w:rsidRPr="002E7CE4" w:rsidRDefault="00701228" w:rsidP="00701228">
                      <w:pPr>
                        <w:jc w:val="center"/>
                        <w:rPr>
                          <w:b/>
                          <w:bCs/>
                        </w:rPr>
                      </w:pPr>
                      <w:r>
                        <w:rPr>
                          <w:b/>
                          <w:bCs/>
                        </w:rPr>
                        <w:t>LEFT</w:t>
                      </w:r>
                    </w:p>
                  </w:txbxContent>
                </v:textbox>
                <w10:wrap type="square"/>
              </v:shape>
            </w:pict>
          </mc:Fallback>
        </mc:AlternateContent>
      </w:r>
      <w:r>
        <w:rPr>
          <w:noProof/>
        </w:rPr>
        <w:drawing>
          <wp:anchor distT="0" distB="0" distL="114300" distR="114300" simplePos="0" relativeHeight="251658279" behindDoc="0" locked="0" layoutInCell="1" allowOverlap="1" wp14:anchorId="49EB3C9D" wp14:editId="60814081">
            <wp:simplePos x="0" y="0"/>
            <wp:positionH relativeFrom="column">
              <wp:posOffset>4145115</wp:posOffset>
            </wp:positionH>
            <wp:positionV relativeFrom="paragraph">
              <wp:posOffset>3944081</wp:posOffset>
            </wp:positionV>
            <wp:extent cx="2480640" cy="3447143"/>
            <wp:effectExtent l="0" t="0" r="0" b="1270"/>
            <wp:wrapNone/>
            <wp:docPr id="837493774" name="Picture 16" descr="A black and white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06420" name="Picture 16" descr="A black and white drawing of a person&#10;&#10;AI-generated content may be incorrect."/>
                    <pic:cNvPicPr>
                      <a:picLocks noChangeAspect="1" noChangeArrowheads="1"/>
                    </pic:cNvPicPr>
                  </pic:nvPicPr>
                  <pic:blipFill rotWithShape="1">
                    <a:blip r:embed="rId98">
                      <a:extLst>
                        <a:ext uri="{28A0092B-C50C-407E-A947-70E740481C1C}">
                          <a14:useLocalDpi xmlns:a14="http://schemas.microsoft.com/office/drawing/2010/main" val="0"/>
                        </a:ext>
                      </a:extLst>
                    </a:blip>
                    <a:srcRect l="3965" t="56001" r="72983" b="26792"/>
                    <a:stretch>
                      <a:fillRect/>
                    </a:stretch>
                  </pic:blipFill>
                  <pic:spPr bwMode="auto">
                    <a:xfrm flipH="1">
                      <a:off x="0" y="0"/>
                      <a:ext cx="2480640" cy="34471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7" behindDoc="0" locked="0" layoutInCell="1" allowOverlap="1" wp14:anchorId="59947D2A" wp14:editId="3092881B">
            <wp:simplePos x="0" y="0"/>
            <wp:positionH relativeFrom="column">
              <wp:posOffset>314523</wp:posOffset>
            </wp:positionH>
            <wp:positionV relativeFrom="paragraph">
              <wp:posOffset>4053205</wp:posOffset>
            </wp:positionV>
            <wp:extent cx="2480640" cy="3447143"/>
            <wp:effectExtent l="0" t="0" r="0" b="1270"/>
            <wp:wrapNone/>
            <wp:docPr id="449706420" name="Picture 16" descr="A black and white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06420" name="Picture 16" descr="A black and white drawing of a person&#10;&#10;AI-generated content may be incorrect."/>
                    <pic:cNvPicPr>
                      <a:picLocks noChangeAspect="1" noChangeArrowheads="1"/>
                    </pic:cNvPicPr>
                  </pic:nvPicPr>
                  <pic:blipFill rotWithShape="1">
                    <a:blip r:embed="rId98">
                      <a:extLst>
                        <a:ext uri="{28A0092B-C50C-407E-A947-70E740481C1C}">
                          <a14:useLocalDpi xmlns:a14="http://schemas.microsoft.com/office/drawing/2010/main" val="0"/>
                        </a:ext>
                      </a:extLst>
                    </a:blip>
                    <a:srcRect l="3965" t="56001" r="72983" b="26792"/>
                    <a:stretch>
                      <a:fillRect/>
                    </a:stretch>
                  </pic:blipFill>
                  <pic:spPr bwMode="auto">
                    <a:xfrm>
                      <a:off x="0" y="0"/>
                      <a:ext cx="2480640" cy="34471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8" behindDoc="0" locked="0" layoutInCell="1" allowOverlap="1" wp14:anchorId="007C311B" wp14:editId="37747C40">
            <wp:simplePos x="0" y="0"/>
            <wp:positionH relativeFrom="column">
              <wp:posOffset>314193</wp:posOffset>
            </wp:positionH>
            <wp:positionV relativeFrom="paragraph">
              <wp:posOffset>37952</wp:posOffset>
            </wp:positionV>
            <wp:extent cx="2516860" cy="3657077"/>
            <wp:effectExtent l="0" t="0" r="0" b="635"/>
            <wp:wrapNone/>
            <wp:docPr id="134043515" name="Picture 14" descr="A black and white drawing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850412" name="Picture 14" descr="A black and white drawing of a person's body&#10;&#10;AI-generated content may be incorrect."/>
                    <pic:cNvPicPr>
                      <a:picLocks noChangeAspect="1" noChangeArrowheads="1"/>
                    </pic:cNvPicPr>
                  </pic:nvPicPr>
                  <pic:blipFill rotWithShape="1">
                    <a:blip r:embed="rId97">
                      <a:extLst>
                        <a:ext uri="{28A0092B-C50C-407E-A947-70E740481C1C}">
                          <a14:useLocalDpi xmlns:a14="http://schemas.microsoft.com/office/drawing/2010/main" val="0"/>
                        </a:ext>
                      </a:extLst>
                    </a:blip>
                    <a:srcRect l="5146" t="57772" r="73908" b="25480"/>
                    <a:stretch>
                      <a:fillRect/>
                    </a:stretch>
                  </pic:blipFill>
                  <pic:spPr bwMode="auto">
                    <a:xfrm rot="10800000" flipH="1">
                      <a:off x="0" y="0"/>
                      <a:ext cx="2516860" cy="36570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br w:type="page"/>
      </w:r>
    </w:p>
    <w:tbl>
      <w:tblPr>
        <w:tblStyle w:val="TableGrid"/>
        <w:tblpPr w:leftFromText="180" w:rightFromText="180" w:tblpX="-147" w:tblpY="-240"/>
        <w:tblW w:w="10794" w:type="dxa"/>
        <w:tblLook w:val="04A0" w:firstRow="1" w:lastRow="0" w:firstColumn="1" w:lastColumn="0" w:noHBand="0" w:noVBand="1"/>
      </w:tblPr>
      <w:tblGrid>
        <w:gridCol w:w="1687"/>
        <w:gridCol w:w="3793"/>
        <w:gridCol w:w="5314"/>
      </w:tblGrid>
      <w:tr w:rsidR="00701228" w:rsidRPr="003A1C74" w14:paraId="4410CFF8" w14:textId="77777777" w:rsidTr="00614CB1">
        <w:trPr>
          <w:trHeight w:val="579"/>
        </w:trPr>
        <w:tc>
          <w:tcPr>
            <w:tcW w:w="1590" w:type="dxa"/>
          </w:tcPr>
          <w:p w14:paraId="20E688CA"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lastRenderedPageBreak/>
              <w:t>Names for child:</w:t>
            </w:r>
          </w:p>
        </w:tc>
        <w:tc>
          <w:tcPr>
            <w:tcW w:w="3837" w:type="dxa"/>
          </w:tcPr>
          <w:p w14:paraId="471A82E0" w14:textId="77777777" w:rsidR="00701228" w:rsidRPr="003A1C74" w:rsidRDefault="00701228" w:rsidP="00614CB1">
            <w:pPr>
              <w:rPr>
                <w:rFonts w:asciiTheme="minorHAnsi" w:hAnsiTheme="minorHAnsi"/>
                <w:sz w:val="22"/>
                <w:szCs w:val="22"/>
              </w:rPr>
            </w:pPr>
          </w:p>
        </w:tc>
        <w:tc>
          <w:tcPr>
            <w:tcW w:w="5367" w:type="dxa"/>
            <w:vMerge w:val="restart"/>
          </w:tcPr>
          <w:p w14:paraId="5F1BAEE1"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Details of physical injury:</w:t>
            </w:r>
          </w:p>
        </w:tc>
      </w:tr>
      <w:tr w:rsidR="00701228" w:rsidRPr="003A1C74" w14:paraId="753203DA" w14:textId="77777777" w:rsidTr="00614CB1">
        <w:trPr>
          <w:trHeight w:val="579"/>
        </w:trPr>
        <w:tc>
          <w:tcPr>
            <w:tcW w:w="1590" w:type="dxa"/>
          </w:tcPr>
          <w:p w14:paraId="54073BF4"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of Birth:</w:t>
            </w:r>
          </w:p>
        </w:tc>
        <w:tc>
          <w:tcPr>
            <w:tcW w:w="3837" w:type="dxa"/>
          </w:tcPr>
          <w:p w14:paraId="3493D7D5" w14:textId="77777777" w:rsidR="00701228" w:rsidRPr="003A1C74" w:rsidRDefault="00701228" w:rsidP="00614CB1">
            <w:pPr>
              <w:rPr>
                <w:rFonts w:asciiTheme="minorHAnsi" w:hAnsiTheme="minorHAnsi"/>
                <w:sz w:val="22"/>
                <w:szCs w:val="22"/>
              </w:rPr>
            </w:pPr>
          </w:p>
        </w:tc>
        <w:tc>
          <w:tcPr>
            <w:tcW w:w="5367" w:type="dxa"/>
            <w:vMerge/>
          </w:tcPr>
          <w:p w14:paraId="26CBD834" w14:textId="77777777" w:rsidR="00701228" w:rsidRPr="003A1C74" w:rsidRDefault="00701228" w:rsidP="00614CB1">
            <w:pPr>
              <w:rPr>
                <w:rFonts w:asciiTheme="minorHAnsi" w:hAnsiTheme="minorHAnsi"/>
                <w:sz w:val="22"/>
                <w:szCs w:val="22"/>
              </w:rPr>
            </w:pPr>
          </w:p>
        </w:tc>
      </w:tr>
      <w:tr w:rsidR="00701228" w:rsidRPr="003A1C74" w14:paraId="38A285CB" w14:textId="77777777" w:rsidTr="00614CB1">
        <w:trPr>
          <w:trHeight w:val="579"/>
        </w:trPr>
        <w:tc>
          <w:tcPr>
            <w:tcW w:w="1590" w:type="dxa"/>
          </w:tcPr>
          <w:p w14:paraId="1ACAAE8B"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worker:</w:t>
            </w:r>
          </w:p>
        </w:tc>
        <w:tc>
          <w:tcPr>
            <w:tcW w:w="3837" w:type="dxa"/>
          </w:tcPr>
          <w:p w14:paraId="6C96D725" w14:textId="77777777" w:rsidR="00701228" w:rsidRPr="003A1C74" w:rsidRDefault="00701228" w:rsidP="00614CB1">
            <w:pPr>
              <w:rPr>
                <w:rFonts w:asciiTheme="minorHAnsi" w:hAnsiTheme="minorHAnsi"/>
                <w:sz w:val="22"/>
                <w:szCs w:val="22"/>
              </w:rPr>
            </w:pPr>
          </w:p>
        </w:tc>
        <w:tc>
          <w:tcPr>
            <w:tcW w:w="5367" w:type="dxa"/>
            <w:vMerge/>
          </w:tcPr>
          <w:p w14:paraId="71C89FAC" w14:textId="77777777" w:rsidR="00701228" w:rsidRPr="003A1C74" w:rsidRDefault="00701228" w:rsidP="00614CB1">
            <w:pPr>
              <w:rPr>
                <w:rFonts w:asciiTheme="minorHAnsi" w:hAnsiTheme="minorHAnsi"/>
                <w:sz w:val="22"/>
                <w:szCs w:val="22"/>
              </w:rPr>
            </w:pPr>
          </w:p>
        </w:tc>
      </w:tr>
      <w:tr w:rsidR="00701228" w:rsidRPr="003A1C74" w14:paraId="7B0D1866" w14:textId="77777777" w:rsidTr="00614CB1">
        <w:trPr>
          <w:trHeight w:val="579"/>
        </w:trPr>
        <w:tc>
          <w:tcPr>
            <w:tcW w:w="1590" w:type="dxa"/>
          </w:tcPr>
          <w:p w14:paraId="4DF37D69"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Signature of worker:</w:t>
            </w:r>
          </w:p>
        </w:tc>
        <w:tc>
          <w:tcPr>
            <w:tcW w:w="3837" w:type="dxa"/>
          </w:tcPr>
          <w:p w14:paraId="111EF59F" w14:textId="77777777" w:rsidR="00701228" w:rsidRPr="003A1C74" w:rsidRDefault="00701228" w:rsidP="00614CB1">
            <w:pPr>
              <w:rPr>
                <w:rFonts w:asciiTheme="minorHAnsi" w:hAnsiTheme="minorHAnsi"/>
                <w:sz w:val="22"/>
                <w:szCs w:val="22"/>
              </w:rPr>
            </w:pPr>
          </w:p>
        </w:tc>
        <w:tc>
          <w:tcPr>
            <w:tcW w:w="5367" w:type="dxa"/>
            <w:vMerge/>
          </w:tcPr>
          <w:p w14:paraId="6BC18B62" w14:textId="77777777" w:rsidR="00701228" w:rsidRPr="003A1C74" w:rsidRDefault="00701228" w:rsidP="00614CB1">
            <w:pPr>
              <w:rPr>
                <w:rFonts w:asciiTheme="minorHAnsi" w:hAnsiTheme="minorHAnsi"/>
                <w:sz w:val="22"/>
                <w:szCs w:val="22"/>
              </w:rPr>
            </w:pPr>
          </w:p>
        </w:tc>
      </w:tr>
      <w:tr w:rsidR="00701228" w:rsidRPr="003A1C74" w14:paraId="25174571" w14:textId="77777777" w:rsidTr="00614CB1">
        <w:trPr>
          <w:trHeight w:val="579"/>
        </w:trPr>
        <w:tc>
          <w:tcPr>
            <w:tcW w:w="1590" w:type="dxa"/>
          </w:tcPr>
          <w:p w14:paraId="406DED2D"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Name of school/college:</w:t>
            </w:r>
          </w:p>
        </w:tc>
        <w:tc>
          <w:tcPr>
            <w:tcW w:w="3837" w:type="dxa"/>
          </w:tcPr>
          <w:p w14:paraId="5430B562" w14:textId="77777777" w:rsidR="00701228" w:rsidRPr="003A1C74" w:rsidRDefault="00701228" w:rsidP="00614CB1">
            <w:pPr>
              <w:rPr>
                <w:rFonts w:asciiTheme="minorHAnsi" w:hAnsiTheme="minorHAnsi"/>
                <w:sz w:val="22"/>
                <w:szCs w:val="22"/>
              </w:rPr>
            </w:pPr>
          </w:p>
        </w:tc>
        <w:tc>
          <w:tcPr>
            <w:tcW w:w="5367" w:type="dxa"/>
            <w:vMerge/>
          </w:tcPr>
          <w:p w14:paraId="6BAB48DD" w14:textId="77777777" w:rsidR="00701228" w:rsidRPr="003A1C74" w:rsidRDefault="00701228" w:rsidP="00614CB1">
            <w:pPr>
              <w:rPr>
                <w:rFonts w:asciiTheme="minorHAnsi" w:hAnsiTheme="minorHAnsi"/>
                <w:sz w:val="22"/>
                <w:szCs w:val="22"/>
              </w:rPr>
            </w:pPr>
          </w:p>
        </w:tc>
      </w:tr>
      <w:tr w:rsidR="00701228" w:rsidRPr="003A1C74" w14:paraId="3251AEC9" w14:textId="77777777" w:rsidTr="00614CB1">
        <w:trPr>
          <w:trHeight w:val="579"/>
        </w:trPr>
        <w:tc>
          <w:tcPr>
            <w:tcW w:w="1590" w:type="dxa"/>
          </w:tcPr>
          <w:p w14:paraId="08CFBCF9" w14:textId="77777777" w:rsidR="00701228" w:rsidRPr="003A1C74" w:rsidRDefault="00701228" w:rsidP="00614CB1">
            <w:pPr>
              <w:rPr>
                <w:rFonts w:asciiTheme="minorHAnsi" w:hAnsiTheme="minorHAnsi"/>
                <w:sz w:val="22"/>
                <w:szCs w:val="22"/>
              </w:rPr>
            </w:pPr>
            <w:r w:rsidRPr="003A1C74">
              <w:rPr>
                <w:rFonts w:asciiTheme="minorHAnsi" w:hAnsiTheme="minorHAnsi"/>
                <w:sz w:val="22"/>
                <w:szCs w:val="22"/>
              </w:rPr>
              <w:t>Date and time of observation:</w:t>
            </w:r>
          </w:p>
        </w:tc>
        <w:tc>
          <w:tcPr>
            <w:tcW w:w="3837" w:type="dxa"/>
          </w:tcPr>
          <w:p w14:paraId="2491436C" w14:textId="77777777" w:rsidR="00701228" w:rsidRPr="003A1C74" w:rsidRDefault="00701228" w:rsidP="00614CB1">
            <w:pPr>
              <w:rPr>
                <w:rFonts w:asciiTheme="minorHAnsi" w:hAnsiTheme="minorHAnsi"/>
                <w:sz w:val="22"/>
                <w:szCs w:val="22"/>
              </w:rPr>
            </w:pPr>
          </w:p>
        </w:tc>
        <w:tc>
          <w:tcPr>
            <w:tcW w:w="5367" w:type="dxa"/>
            <w:vMerge/>
          </w:tcPr>
          <w:p w14:paraId="73D44B17" w14:textId="77777777" w:rsidR="00701228" w:rsidRPr="003A1C74" w:rsidRDefault="00701228" w:rsidP="00614CB1">
            <w:pPr>
              <w:rPr>
                <w:rFonts w:asciiTheme="minorHAnsi" w:hAnsiTheme="minorHAnsi"/>
                <w:sz w:val="22"/>
                <w:szCs w:val="22"/>
              </w:rPr>
            </w:pPr>
          </w:p>
        </w:tc>
      </w:tr>
    </w:tbl>
    <w:p w14:paraId="02AB318F" w14:textId="77777777" w:rsidR="00701228" w:rsidRDefault="00701228" w:rsidP="00701228">
      <w:r>
        <w:rPr>
          <w:noProof/>
        </w:rPr>
        <mc:AlternateContent>
          <mc:Choice Requires="wps">
            <w:drawing>
              <wp:anchor distT="45720" distB="45720" distL="114300" distR="114300" simplePos="0" relativeHeight="251658288" behindDoc="0" locked="0" layoutInCell="1" allowOverlap="1" wp14:anchorId="0ACF79DF" wp14:editId="54831E0D">
                <wp:simplePos x="0" y="0"/>
                <wp:positionH relativeFrom="column">
                  <wp:posOffset>1471930</wp:posOffset>
                </wp:positionH>
                <wp:positionV relativeFrom="paragraph">
                  <wp:posOffset>2205990</wp:posOffset>
                </wp:positionV>
                <wp:extent cx="676275" cy="332105"/>
                <wp:effectExtent l="0" t="0" r="9525" b="0"/>
                <wp:wrapSquare wrapText="bothSides"/>
                <wp:docPr id="1957106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2105"/>
                        </a:xfrm>
                        <a:prstGeom prst="rect">
                          <a:avLst/>
                        </a:prstGeom>
                        <a:solidFill>
                          <a:srgbClr val="FFFFFF"/>
                        </a:solidFill>
                        <a:ln w="9525">
                          <a:noFill/>
                          <a:miter lim="800000"/>
                          <a:headEnd/>
                          <a:tailEnd/>
                        </a:ln>
                      </wps:spPr>
                      <wps:txbx>
                        <w:txbxContent>
                          <w:p w14:paraId="4475888A" w14:textId="77777777" w:rsidR="00701228" w:rsidRPr="002E7CE4" w:rsidRDefault="00701228" w:rsidP="00701228">
                            <w:pPr>
                              <w:jc w:val="center"/>
                              <w:rPr>
                                <w:b/>
                                <w:bCs/>
                              </w:rPr>
                            </w:pPr>
                            <w:r>
                              <w:rPr>
                                <w:b/>
                                <w:bCs/>
                              </w:rPr>
                              <w:t>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F79DF" id="_x0000_s1050" type="#_x0000_t202" style="position:absolute;margin-left:115.9pt;margin-top:173.7pt;width:53.25pt;height:26.15pt;z-index:25165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" stroked="f">
                <v:textbox>
                  <w:txbxContent>
                    <w:p w14:paraId="4475888A" w14:textId="77777777" w:rsidR="00701228" w:rsidRPr="002E7CE4" w:rsidRDefault="00701228" w:rsidP="00701228">
                      <w:pPr>
                        <w:jc w:val="center"/>
                        <w:rPr>
                          <w:b/>
                          <w:bCs/>
                        </w:rPr>
                      </w:pPr>
                      <w:r>
                        <w:rPr>
                          <w:b/>
                          <w:bCs/>
                        </w:rPr>
                        <w:t>RIGHT</w:t>
                      </w:r>
                    </w:p>
                  </w:txbxContent>
                </v:textbox>
                <w10:wrap type="square"/>
              </v:shape>
            </w:pict>
          </mc:Fallback>
        </mc:AlternateContent>
      </w:r>
      <w:r>
        <w:rPr>
          <w:noProof/>
        </w:rPr>
        <mc:AlternateContent>
          <mc:Choice Requires="wps">
            <w:drawing>
              <wp:anchor distT="45720" distB="45720" distL="114300" distR="114300" simplePos="0" relativeHeight="251658287" behindDoc="0" locked="0" layoutInCell="1" allowOverlap="1" wp14:anchorId="4524C1D9" wp14:editId="2E2D759A">
                <wp:simplePos x="0" y="0"/>
                <wp:positionH relativeFrom="column">
                  <wp:posOffset>4486250</wp:posOffset>
                </wp:positionH>
                <wp:positionV relativeFrom="paragraph">
                  <wp:posOffset>2222500</wp:posOffset>
                </wp:positionV>
                <wp:extent cx="676275" cy="257175"/>
                <wp:effectExtent l="0" t="0" r="9525" b="9525"/>
                <wp:wrapSquare wrapText="bothSides"/>
                <wp:docPr id="1736691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57175"/>
                        </a:xfrm>
                        <a:prstGeom prst="rect">
                          <a:avLst/>
                        </a:prstGeom>
                        <a:solidFill>
                          <a:srgbClr val="FFFFFF"/>
                        </a:solidFill>
                        <a:ln w="9525">
                          <a:noFill/>
                          <a:miter lim="800000"/>
                          <a:headEnd/>
                          <a:tailEnd/>
                        </a:ln>
                      </wps:spPr>
                      <wps:txbx>
                        <w:txbxContent>
                          <w:p w14:paraId="6E1FB4DE" w14:textId="77777777" w:rsidR="00701228" w:rsidRPr="002E7CE4" w:rsidRDefault="00701228" w:rsidP="00701228">
                            <w:pPr>
                              <w:jc w:val="center"/>
                              <w:rPr>
                                <w:b/>
                                <w:bCs/>
                              </w:rPr>
                            </w:pPr>
                            <w:r>
                              <w:rPr>
                                <w:b/>
                                <w:bCs/>
                              </w:rPr>
                              <w:t>LEFT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4C1D9" id="_x0000_s1051" type="#_x0000_t202" style="position:absolute;margin-left:353.25pt;margin-top:175pt;width:53.25pt;height:20.25pt;z-index:25165828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" stroked="f">
                <v:textbox>
                  <w:txbxContent>
                    <w:p w14:paraId="6E1FB4DE" w14:textId="77777777" w:rsidR="00701228" w:rsidRPr="002E7CE4" w:rsidRDefault="00701228" w:rsidP="00701228">
                      <w:pPr>
                        <w:jc w:val="center"/>
                        <w:rPr>
                          <w:b/>
                          <w:bCs/>
                        </w:rPr>
                      </w:pPr>
                      <w:r>
                        <w:rPr>
                          <w:b/>
                          <w:bCs/>
                        </w:rPr>
                        <w:t>LEFT</w:t>
                      </w:r>
                    </w:p>
                  </w:txbxContent>
                </v:textbox>
                <w10:wrap type="square"/>
              </v:shape>
            </w:pict>
          </mc:Fallback>
        </mc:AlternateContent>
      </w:r>
    </w:p>
    <w:p w14:paraId="7C98FAEF" w14:textId="77777777" w:rsidR="00701228" w:rsidRPr="006D65CF" w:rsidRDefault="00701228" w:rsidP="00701228">
      <w:r>
        <w:rPr>
          <w:noProof/>
        </w:rPr>
        <mc:AlternateContent>
          <mc:Choice Requires="wps">
            <w:drawing>
              <wp:anchor distT="45720" distB="45720" distL="114300" distR="114300" simplePos="0" relativeHeight="251658295" behindDoc="0" locked="0" layoutInCell="1" allowOverlap="1" wp14:anchorId="210571A2" wp14:editId="68E521C6">
                <wp:simplePos x="0" y="0"/>
                <wp:positionH relativeFrom="column">
                  <wp:posOffset>2913306</wp:posOffset>
                </wp:positionH>
                <wp:positionV relativeFrom="paragraph">
                  <wp:posOffset>3727145</wp:posOffset>
                </wp:positionV>
                <wp:extent cx="902970" cy="474980"/>
                <wp:effectExtent l="0" t="0" r="0" b="1270"/>
                <wp:wrapSquare wrapText="bothSides"/>
                <wp:docPr id="4130925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4980"/>
                        </a:xfrm>
                        <a:prstGeom prst="rect">
                          <a:avLst/>
                        </a:prstGeom>
                        <a:solidFill>
                          <a:srgbClr val="FFFFFF"/>
                        </a:solidFill>
                        <a:ln w="9525">
                          <a:noFill/>
                          <a:miter lim="800000"/>
                          <a:headEnd/>
                          <a:tailEnd/>
                        </a:ln>
                      </wps:spPr>
                      <wps:txbx>
                        <w:txbxContent>
                          <w:p w14:paraId="028F13F3" w14:textId="77777777" w:rsidR="00701228" w:rsidRPr="002E7CE4" w:rsidRDefault="00701228" w:rsidP="00701228">
                            <w:pPr>
                              <w:jc w:val="center"/>
                              <w:rPr>
                                <w:b/>
                                <w:bCs/>
                              </w:rPr>
                            </w:pPr>
                            <w:r>
                              <w:rPr>
                                <w:b/>
                                <w:bCs/>
                              </w:rPr>
                              <w:t>BOTTOM OF FEET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0571A2" id="_x0000_s1052" type="#_x0000_t202" style="position:absolute;margin-left:229.4pt;margin-top:293.5pt;width:71.1pt;height:37.4pt;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" stroked="f">
                <v:textbox>
                  <w:txbxContent>
                    <w:p w14:paraId="028F13F3" w14:textId="77777777" w:rsidR="00701228" w:rsidRPr="002E7CE4" w:rsidRDefault="00701228" w:rsidP="00701228">
                      <w:pPr>
                        <w:jc w:val="center"/>
                        <w:rPr>
                          <w:b/>
                          <w:bCs/>
                        </w:rPr>
                      </w:pPr>
                      <w:r>
                        <w:rPr>
                          <w:b/>
                          <w:bCs/>
                        </w:rPr>
                        <w:t>BOTTOM OF FEET</w:t>
                      </w:r>
                    </w:p>
                  </w:txbxContent>
                </v:textbox>
                <w10:wrap type="square"/>
              </v:shape>
            </w:pict>
          </mc:Fallback>
        </mc:AlternateContent>
      </w:r>
      <w:r>
        <w:rPr>
          <w:noProof/>
        </w:rPr>
        <mc:AlternateContent>
          <mc:Choice Requires="wps">
            <w:drawing>
              <wp:anchor distT="45720" distB="45720" distL="114300" distR="114300" simplePos="0" relativeHeight="251658294" behindDoc="0" locked="0" layoutInCell="1" allowOverlap="1" wp14:anchorId="394DA589" wp14:editId="72D4553A">
                <wp:simplePos x="0" y="0"/>
                <wp:positionH relativeFrom="column">
                  <wp:posOffset>2913306</wp:posOffset>
                </wp:positionH>
                <wp:positionV relativeFrom="paragraph">
                  <wp:posOffset>23157</wp:posOffset>
                </wp:positionV>
                <wp:extent cx="902970" cy="474980"/>
                <wp:effectExtent l="0" t="0" r="0" b="1270"/>
                <wp:wrapSquare wrapText="bothSides"/>
                <wp:docPr id="1238457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970" cy="474980"/>
                        </a:xfrm>
                        <a:prstGeom prst="rect">
                          <a:avLst/>
                        </a:prstGeom>
                        <a:solidFill>
                          <a:srgbClr val="FFFFFF"/>
                        </a:solidFill>
                        <a:ln w="9525">
                          <a:noFill/>
                          <a:miter lim="800000"/>
                          <a:headEnd/>
                          <a:tailEnd/>
                        </a:ln>
                      </wps:spPr>
                      <wps:txbx>
                        <w:txbxContent>
                          <w:p w14:paraId="148CEA3C" w14:textId="77777777" w:rsidR="00701228" w:rsidRPr="002E7CE4" w:rsidRDefault="00701228" w:rsidP="00701228">
                            <w:pPr>
                              <w:jc w:val="center"/>
                              <w:rPr>
                                <w:b/>
                                <w:bCs/>
                              </w:rPr>
                            </w:pPr>
                            <w:r>
                              <w:rPr>
                                <w:b/>
                                <w:bCs/>
                              </w:rPr>
                              <w:t>TOP OF FEET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DA589" id="_x0000_s1053" type="#_x0000_t202" style="position:absolute;margin-left:229.4pt;margin-top:1.8pt;width:71.1pt;height:37.4pt;z-index:251658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" stroked="f">
                <v:textbox>
                  <w:txbxContent>
                    <w:p w14:paraId="148CEA3C" w14:textId="77777777" w:rsidR="00701228" w:rsidRPr="002E7CE4" w:rsidRDefault="00701228" w:rsidP="00701228">
                      <w:pPr>
                        <w:jc w:val="center"/>
                        <w:rPr>
                          <w:b/>
                          <w:bCs/>
                        </w:rPr>
                      </w:pPr>
                      <w:r>
                        <w:rPr>
                          <w:b/>
                          <w:bCs/>
                        </w:rPr>
                        <w:t>TOP OF FEET</w:t>
                      </w:r>
                    </w:p>
                  </w:txbxContent>
                </v:textbox>
                <w10:wrap type="square"/>
              </v:shape>
            </w:pict>
          </mc:Fallback>
        </mc:AlternateContent>
      </w:r>
      <w:r>
        <w:rPr>
          <w:noProof/>
        </w:rPr>
        <mc:AlternateContent>
          <mc:Choice Requires="wps">
            <w:drawing>
              <wp:anchor distT="45720" distB="45720" distL="114300" distR="114300" simplePos="0" relativeHeight="251658292" behindDoc="0" locked="0" layoutInCell="1" allowOverlap="1" wp14:anchorId="56D697D1" wp14:editId="018B0F9C">
                <wp:simplePos x="0" y="0"/>
                <wp:positionH relativeFrom="column">
                  <wp:posOffset>4573270</wp:posOffset>
                </wp:positionH>
                <wp:positionV relativeFrom="paragraph">
                  <wp:posOffset>7093585</wp:posOffset>
                </wp:positionV>
                <wp:extent cx="676275" cy="257175"/>
                <wp:effectExtent l="0" t="0" r="9525" b="9525"/>
                <wp:wrapSquare wrapText="bothSides"/>
                <wp:docPr id="768303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57175"/>
                        </a:xfrm>
                        <a:prstGeom prst="rect">
                          <a:avLst/>
                        </a:prstGeom>
                        <a:solidFill>
                          <a:srgbClr val="FFFFFF"/>
                        </a:solidFill>
                        <a:ln w="9525">
                          <a:noFill/>
                          <a:miter lim="800000"/>
                          <a:headEnd/>
                          <a:tailEnd/>
                        </a:ln>
                      </wps:spPr>
                      <wps:txbx>
                        <w:txbxContent>
                          <w:p w14:paraId="6B035D57" w14:textId="77777777" w:rsidR="00701228" w:rsidRPr="002E7CE4" w:rsidRDefault="00701228" w:rsidP="00701228">
                            <w:pPr>
                              <w:jc w:val="center"/>
                              <w:rPr>
                                <w:b/>
                                <w:bCs/>
                              </w:rPr>
                            </w:pPr>
                            <w:r>
                              <w:rPr>
                                <w:b/>
                                <w:bCs/>
                              </w:rPr>
                              <w:t>LEFT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D697D1" id="_x0000_s1054" type="#_x0000_t202" style="position:absolute;margin-left:360.1pt;margin-top:558.55pt;width:53.25pt;height:20.25pt;z-index:2516582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" stroked="f">
                <v:textbox>
                  <w:txbxContent>
                    <w:p w14:paraId="6B035D57" w14:textId="77777777" w:rsidR="00701228" w:rsidRPr="002E7CE4" w:rsidRDefault="00701228" w:rsidP="00701228">
                      <w:pPr>
                        <w:jc w:val="center"/>
                        <w:rPr>
                          <w:b/>
                          <w:bCs/>
                        </w:rPr>
                      </w:pPr>
                      <w:r>
                        <w:rPr>
                          <w:b/>
                          <w:bCs/>
                        </w:rPr>
                        <w:t>LEFT</w:t>
                      </w:r>
                    </w:p>
                  </w:txbxContent>
                </v:textbox>
                <w10:wrap type="square"/>
              </v:shape>
            </w:pict>
          </mc:Fallback>
        </mc:AlternateContent>
      </w:r>
      <w:r>
        <w:rPr>
          <w:noProof/>
        </w:rPr>
        <mc:AlternateContent>
          <mc:Choice Requires="wps">
            <w:drawing>
              <wp:anchor distT="45720" distB="45720" distL="114300" distR="114300" simplePos="0" relativeHeight="251658293" behindDoc="0" locked="0" layoutInCell="1" allowOverlap="1" wp14:anchorId="4EE28F9D" wp14:editId="64AC5FDD">
                <wp:simplePos x="0" y="0"/>
                <wp:positionH relativeFrom="column">
                  <wp:posOffset>1559567</wp:posOffset>
                </wp:positionH>
                <wp:positionV relativeFrom="paragraph">
                  <wp:posOffset>7028675</wp:posOffset>
                </wp:positionV>
                <wp:extent cx="676275" cy="332105"/>
                <wp:effectExtent l="0" t="0" r="9525" b="0"/>
                <wp:wrapSquare wrapText="bothSides"/>
                <wp:docPr id="960210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32105"/>
                        </a:xfrm>
                        <a:prstGeom prst="rect">
                          <a:avLst/>
                        </a:prstGeom>
                        <a:solidFill>
                          <a:srgbClr val="FFFFFF"/>
                        </a:solidFill>
                        <a:ln w="9525">
                          <a:noFill/>
                          <a:miter lim="800000"/>
                          <a:headEnd/>
                          <a:tailEnd/>
                        </a:ln>
                      </wps:spPr>
                      <wps:txbx>
                        <w:txbxContent>
                          <w:p w14:paraId="354FA06E" w14:textId="77777777" w:rsidR="00701228" w:rsidRPr="002E7CE4" w:rsidRDefault="00701228" w:rsidP="00701228">
                            <w:pPr>
                              <w:jc w:val="center"/>
                              <w:rPr>
                                <w:b/>
                                <w:bCs/>
                              </w:rPr>
                            </w:pPr>
                            <w:r>
                              <w:rPr>
                                <w:b/>
                                <w:bCs/>
                              </w:rPr>
                              <w:t>RIGHT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28F9D" id="_x0000_s1055" type="#_x0000_t202" style="position:absolute;margin-left:122.8pt;margin-top:553.45pt;width:53.25pt;height:26.15pt;z-index:2516582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" stroked="f">
                <v:textbox>
                  <w:txbxContent>
                    <w:p w14:paraId="354FA06E" w14:textId="77777777" w:rsidR="00701228" w:rsidRPr="002E7CE4" w:rsidRDefault="00701228" w:rsidP="00701228">
                      <w:pPr>
                        <w:jc w:val="center"/>
                        <w:rPr>
                          <w:b/>
                          <w:bCs/>
                        </w:rPr>
                      </w:pPr>
                      <w:r>
                        <w:rPr>
                          <w:b/>
                          <w:bCs/>
                        </w:rPr>
                        <w:t>RIGHT</w:t>
                      </w:r>
                    </w:p>
                  </w:txbxContent>
                </v:textbox>
                <w10:wrap type="square"/>
              </v:shape>
            </w:pict>
          </mc:Fallback>
        </mc:AlternateContent>
      </w:r>
      <w:r>
        <w:rPr>
          <w:noProof/>
        </w:rPr>
        <w:drawing>
          <wp:anchor distT="0" distB="0" distL="114300" distR="114300" simplePos="0" relativeHeight="251658291" behindDoc="0" locked="0" layoutInCell="1" allowOverlap="1" wp14:anchorId="43E680D2" wp14:editId="7CE8C277">
            <wp:simplePos x="0" y="0"/>
            <wp:positionH relativeFrom="column">
              <wp:posOffset>1546914</wp:posOffset>
            </wp:positionH>
            <wp:positionV relativeFrom="paragraph">
              <wp:posOffset>3683634</wp:posOffset>
            </wp:positionV>
            <wp:extent cx="1590040" cy="3680067"/>
            <wp:effectExtent l="438150" t="152400" r="410210" b="149225"/>
            <wp:wrapNone/>
            <wp:docPr id="1220117471" name="Picture 1220117471" descr="A black and white drawing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43614" name="Picture 1188343614" descr="A black and white drawing of a person's body&#10;&#10;AI-generated content may be incorrect."/>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12292" t="81864" r="75174" b="2162"/>
                    <a:stretch>
                      <a:fillRect/>
                    </a:stretch>
                  </pic:blipFill>
                  <pic:spPr bwMode="auto">
                    <a:xfrm rot="9954926" flipH="1">
                      <a:off x="0" y="0"/>
                      <a:ext cx="1590040" cy="36800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90" behindDoc="0" locked="0" layoutInCell="1" allowOverlap="1" wp14:anchorId="087948B1" wp14:editId="2FE672B6">
            <wp:simplePos x="0" y="0"/>
            <wp:positionH relativeFrom="column">
              <wp:posOffset>3556264</wp:posOffset>
            </wp:positionH>
            <wp:positionV relativeFrom="paragraph">
              <wp:posOffset>3682746</wp:posOffset>
            </wp:positionV>
            <wp:extent cx="1697990" cy="3645724"/>
            <wp:effectExtent l="419100" t="152400" r="397510" b="164465"/>
            <wp:wrapNone/>
            <wp:docPr id="1188343614" name="Picture 1188343614" descr="A black and white drawing of a person's bod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43614" name="Picture 1188343614" descr="A black and white drawing of a person's body&#10;&#10;AI-generated content may be incorrect."/>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12280" t="82026" r="74347" b="2161"/>
                    <a:stretch>
                      <a:fillRect/>
                    </a:stretch>
                  </pic:blipFill>
                  <pic:spPr bwMode="auto">
                    <a:xfrm rot="11638294">
                      <a:off x="0" y="0"/>
                      <a:ext cx="1697990" cy="364572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89" behindDoc="0" locked="0" layoutInCell="1" allowOverlap="1" wp14:anchorId="36CB83BD" wp14:editId="3889B869">
            <wp:simplePos x="0" y="0"/>
            <wp:positionH relativeFrom="column">
              <wp:posOffset>3470621</wp:posOffset>
            </wp:positionH>
            <wp:positionV relativeFrom="paragraph">
              <wp:posOffset>66790</wp:posOffset>
            </wp:positionV>
            <wp:extent cx="3276600" cy="4017010"/>
            <wp:effectExtent l="0" t="0" r="0" b="2540"/>
            <wp:wrapNone/>
            <wp:docPr id="756750157" name="Picture 15" descr="A black and white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50157" name="Picture 15" descr="A black and white drawing of a person&#10;&#10;AI-generated content may be incorrect."/>
                    <pic:cNvPicPr>
                      <a:picLocks noChangeAspect="1" noChangeArrowheads="1"/>
                    </pic:cNvPicPr>
                  </pic:nvPicPr>
                  <pic:blipFill rotWithShape="1">
                    <a:blip r:embed="rId98">
                      <a:extLst>
                        <a:ext uri="{28A0092B-C50C-407E-A947-70E740481C1C}">
                          <a14:useLocalDpi xmlns:a14="http://schemas.microsoft.com/office/drawing/2010/main" val="0"/>
                        </a:ext>
                      </a:extLst>
                    </a:blip>
                    <a:srcRect l="3821" t="80213" r="69436" b="2165"/>
                    <a:stretch>
                      <a:fillRect/>
                    </a:stretch>
                  </pic:blipFill>
                  <pic:spPr bwMode="auto">
                    <a:xfrm flipH="1">
                      <a:off x="0" y="0"/>
                      <a:ext cx="3276600" cy="4017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6" behindDoc="0" locked="0" layoutInCell="1" allowOverlap="1" wp14:anchorId="16746A51" wp14:editId="0B1F548F">
            <wp:simplePos x="0" y="0"/>
            <wp:positionH relativeFrom="column">
              <wp:posOffset>41564</wp:posOffset>
            </wp:positionH>
            <wp:positionV relativeFrom="paragraph">
              <wp:posOffset>73611</wp:posOffset>
            </wp:positionV>
            <wp:extent cx="3276600" cy="4017010"/>
            <wp:effectExtent l="0" t="0" r="0" b="2540"/>
            <wp:wrapNone/>
            <wp:docPr id="1652329393" name="Picture 15" descr="A black and white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29393" name="Picture 15" descr="A black and white drawing of a person&#10;&#10;AI-generated content may be incorrect."/>
                    <pic:cNvPicPr>
                      <a:picLocks noChangeAspect="1" noChangeArrowheads="1"/>
                    </pic:cNvPicPr>
                  </pic:nvPicPr>
                  <pic:blipFill rotWithShape="1">
                    <a:blip r:embed="rId98">
                      <a:extLst>
                        <a:ext uri="{28A0092B-C50C-407E-A947-70E740481C1C}">
                          <a14:useLocalDpi xmlns:a14="http://schemas.microsoft.com/office/drawing/2010/main" val="0"/>
                        </a:ext>
                      </a:extLst>
                    </a:blip>
                    <a:srcRect l="3821" t="80213" r="69436" b="2165"/>
                    <a:stretch>
                      <a:fillRect/>
                    </a:stretch>
                  </pic:blipFill>
                  <pic:spPr bwMode="auto">
                    <a:xfrm>
                      <a:off x="0" y="0"/>
                      <a:ext cx="3280097" cy="40212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DFA7AD" w14:textId="77777777" w:rsidR="00701228" w:rsidRDefault="00701228" w:rsidP="00701228">
      <w:pPr>
        <w:rPr>
          <w:rFonts w:eastAsiaTheme="majorEastAsia" w:cstheme="majorBidi"/>
          <w:kern w:val="0"/>
          <w14:ligatures w14:val="none"/>
        </w:rPr>
      </w:pPr>
    </w:p>
    <w:p w14:paraId="06306434" w14:textId="77777777" w:rsidR="00701228" w:rsidRDefault="00701228" w:rsidP="00701228">
      <w:pPr>
        <w:rPr>
          <w:rFonts w:eastAsiaTheme="majorEastAsia" w:cstheme="majorBidi"/>
          <w:kern w:val="0"/>
          <w14:ligatures w14:val="none"/>
        </w:rPr>
      </w:pPr>
    </w:p>
    <w:p w14:paraId="0980D5E4" w14:textId="77777777" w:rsidR="00701228" w:rsidRPr="00B301EF" w:rsidRDefault="00701228" w:rsidP="00701228">
      <w:pPr>
        <w:spacing w:before="240"/>
        <w:rPr>
          <w:rFonts w:cs="Segoe UI"/>
        </w:rPr>
      </w:pPr>
    </w:p>
    <w:p w14:paraId="42E2C918" w14:textId="77777777" w:rsidR="00701228" w:rsidRDefault="00701228" w:rsidP="00701228">
      <w:pPr>
        <w:spacing w:after="100" w:afterAutospacing="1" w:line="300" w:lineRule="atLeast"/>
      </w:pPr>
    </w:p>
    <w:p w14:paraId="7EC725C9" w14:textId="77777777" w:rsidR="00701228" w:rsidRDefault="00701228" w:rsidP="00701228">
      <w:pPr>
        <w:spacing w:after="100" w:afterAutospacing="1" w:line="300" w:lineRule="atLeast"/>
        <w:rPr>
          <w:rFonts w:eastAsia="Times New Roman" w:cs="Segoe UI"/>
          <w:kern w:val="0"/>
          <w:lang w:eastAsia="en-GB"/>
          <w14:ligatures w14:val="none"/>
        </w:rPr>
      </w:pPr>
    </w:p>
    <w:p w14:paraId="6E8E81FA" w14:textId="77777777" w:rsidR="00701228" w:rsidRDefault="00701228" w:rsidP="00701228">
      <w:pPr>
        <w:spacing w:after="100" w:afterAutospacing="1" w:line="300" w:lineRule="atLeast"/>
        <w:rPr>
          <w:rFonts w:eastAsia="Times New Roman" w:cs="Segoe UI"/>
          <w:kern w:val="0"/>
          <w:lang w:eastAsia="en-GB"/>
          <w14:ligatures w14:val="none"/>
        </w:rPr>
      </w:pPr>
    </w:p>
    <w:p w14:paraId="41EA3CEC" w14:textId="77777777" w:rsidR="00701228" w:rsidRPr="00701228" w:rsidRDefault="00701228" w:rsidP="00701228">
      <w:pPr>
        <w:spacing w:after="100" w:afterAutospacing="1" w:line="300" w:lineRule="atLeast"/>
        <w:rPr>
          <w:rFonts w:eastAsia="Times New Roman" w:cs="Segoe UI"/>
          <w:kern w:val="0"/>
          <w:lang w:eastAsia="en-GB"/>
          <w14:ligatures w14:val="none"/>
        </w:rPr>
      </w:pPr>
    </w:p>
    <w:p w14:paraId="05AEACA8" w14:textId="77777777" w:rsidR="00701228" w:rsidRDefault="00701228" w:rsidP="00701228">
      <w:pPr>
        <w:spacing w:after="100" w:afterAutospacing="1" w:line="300" w:lineRule="atLeast"/>
        <w:rPr>
          <w:rFonts w:eastAsia="Times New Roman" w:cs="Segoe UI"/>
          <w:kern w:val="0"/>
          <w:lang w:eastAsia="en-GB"/>
          <w14:ligatures w14:val="none"/>
        </w:rPr>
      </w:pPr>
    </w:p>
    <w:p w14:paraId="564AB38B" w14:textId="77777777" w:rsidR="0013190D" w:rsidRPr="00414FF8" w:rsidRDefault="0013190D" w:rsidP="00824E64">
      <w:pPr>
        <w:spacing w:before="240" w:after="0"/>
        <w:rPr>
          <w:rFonts w:eastAsia="Times New Roman" w:cs="Segoe UI"/>
          <w:kern w:val="0"/>
          <w:lang w:eastAsia="en-GB"/>
          <w14:ligatures w14:val="none"/>
        </w:rPr>
      </w:pPr>
    </w:p>
    <w:p w14:paraId="4128959E" w14:textId="4283B43D" w:rsidR="002803FE" w:rsidRDefault="00824E64" w:rsidP="00824E64">
      <w:pPr>
        <w:spacing w:after="100" w:afterAutospacing="1" w:line="300" w:lineRule="atLeast"/>
        <w:rPr>
          <w:rFonts w:eastAsia="Times New Roman" w:cs="Segoe UI"/>
          <w:kern w:val="0"/>
          <w:lang w:eastAsia="en-GB"/>
          <w14:ligatures w14:val="none"/>
        </w:rPr>
      </w:pPr>
      <w:r>
        <w:rPr>
          <w:rFonts w:eastAsiaTheme="majorEastAsia" w:cstheme="majorBidi"/>
          <w:b/>
          <w:bCs/>
          <w:color w:val="000000" w:themeColor="text1"/>
          <w:kern w:val="0"/>
          <w:sz w:val="28"/>
          <w:szCs w:val="28"/>
          <w14:ligatures w14:val="none"/>
        </w:rPr>
        <w:br/>
      </w:r>
    </w:p>
    <w:p w14:paraId="19370908" w14:textId="77777777" w:rsidR="002803FE" w:rsidRPr="00EF364A" w:rsidRDefault="002803FE" w:rsidP="00BC7930">
      <w:pPr>
        <w:spacing w:after="100" w:afterAutospacing="1" w:line="300" w:lineRule="atLeast"/>
        <w:rPr>
          <w:rFonts w:eastAsia="Times New Roman" w:cs="Segoe UI"/>
          <w:kern w:val="0"/>
          <w:lang w:eastAsia="en-GB"/>
          <w14:ligatures w14:val="none"/>
        </w:rPr>
      </w:pPr>
    </w:p>
    <w:p w14:paraId="70F358C9" w14:textId="77777777" w:rsidR="00BC7930" w:rsidRPr="00326E57" w:rsidRDefault="00BC7930" w:rsidP="001C2ADF">
      <w:pPr>
        <w:rPr>
          <w:rFonts w:eastAsiaTheme="majorEastAsia" w:cstheme="majorBidi"/>
          <w:color w:val="000000" w:themeColor="text1"/>
          <w:kern w:val="0"/>
          <w14:ligatures w14:val="none"/>
        </w:rPr>
      </w:pPr>
    </w:p>
    <w:p w14:paraId="01A9EA15" w14:textId="77777777" w:rsidR="001C2ADF" w:rsidRPr="0016280E" w:rsidRDefault="001C2ADF" w:rsidP="0016280E">
      <w:pPr>
        <w:rPr>
          <w:rFonts w:eastAsiaTheme="majorEastAsia" w:cstheme="majorBidi"/>
          <w:kern w:val="0"/>
          <w14:ligatures w14:val="none"/>
        </w:rPr>
      </w:pPr>
    </w:p>
    <w:sectPr w:rsidR="001C2ADF" w:rsidRPr="0016280E" w:rsidSect="002E4792">
      <w:footerReference w:type="default" r:id="rId10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6903F" w14:textId="77777777" w:rsidR="005C702D" w:rsidRDefault="005C702D" w:rsidP="005D3B9E">
      <w:pPr>
        <w:spacing w:after="0" w:line="240" w:lineRule="auto"/>
      </w:pPr>
      <w:r>
        <w:separator/>
      </w:r>
    </w:p>
  </w:endnote>
  <w:endnote w:type="continuationSeparator" w:id="0">
    <w:p w14:paraId="3D8EA15D" w14:textId="77777777" w:rsidR="005C702D" w:rsidRDefault="005C702D" w:rsidP="005D3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929468"/>
      <w:docPartObj>
        <w:docPartGallery w:val="Page Numbers (Bottom of Page)"/>
        <w:docPartUnique/>
      </w:docPartObj>
    </w:sdtPr>
    <w:sdtEndPr>
      <w:rPr>
        <w:noProof/>
      </w:rPr>
    </w:sdtEndPr>
    <w:sdtContent>
      <w:p w14:paraId="6B69159D" w14:textId="237937CA" w:rsidR="00445A1B" w:rsidRDefault="00445A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9BC409" w14:textId="77777777" w:rsidR="00445A1B" w:rsidRDefault="00445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FD882" w14:textId="77777777" w:rsidR="005C702D" w:rsidRDefault="005C702D" w:rsidP="005D3B9E">
      <w:pPr>
        <w:spacing w:after="0" w:line="240" w:lineRule="auto"/>
      </w:pPr>
      <w:r>
        <w:separator/>
      </w:r>
    </w:p>
  </w:footnote>
  <w:footnote w:type="continuationSeparator" w:id="0">
    <w:p w14:paraId="171FA40B" w14:textId="77777777" w:rsidR="005C702D" w:rsidRDefault="005C702D" w:rsidP="005D3B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1325"/>
    <w:multiLevelType w:val="multilevel"/>
    <w:tmpl w:val="5582E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44504"/>
    <w:multiLevelType w:val="multilevel"/>
    <w:tmpl w:val="DFA8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A11D6"/>
    <w:multiLevelType w:val="multilevel"/>
    <w:tmpl w:val="E676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05272E"/>
    <w:multiLevelType w:val="multilevel"/>
    <w:tmpl w:val="A5AC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EF2B77"/>
    <w:multiLevelType w:val="hybridMultilevel"/>
    <w:tmpl w:val="746E0A0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9A3D5E"/>
    <w:multiLevelType w:val="hybridMultilevel"/>
    <w:tmpl w:val="E444A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9A134D"/>
    <w:multiLevelType w:val="multilevel"/>
    <w:tmpl w:val="3E8E4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283F58"/>
    <w:multiLevelType w:val="multilevel"/>
    <w:tmpl w:val="AE38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6D4A0F"/>
    <w:multiLevelType w:val="multilevel"/>
    <w:tmpl w:val="C37CF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6C58A6"/>
    <w:multiLevelType w:val="multilevel"/>
    <w:tmpl w:val="531A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9E66BD"/>
    <w:multiLevelType w:val="multilevel"/>
    <w:tmpl w:val="5F90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E3A66"/>
    <w:multiLevelType w:val="multilevel"/>
    <w:tmpl w:val="2548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B3187D"/>
    <w:multiLevelType w:val="hybridMultilevel"/>
    <w:tmpl w:val="635AE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BA1D7F"/>
    <w:multiLevelType w:val="multilevel"/>
    <w:tmpl w:val="74AC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872CB7"/>
    <w:multiLevelType w:val="multilevel"/>
    <w:tmpl w:val="5BE4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B46AD7"/>
    <w:multiLevelType w:val="multilevel"/>
    <w:tmpl w:val="F7CA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7029C4"/>
    <w:multiLevelType w:val="multilevel"/>
    <w:tmpl w:val="EA64A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6F1D75"/>
    <w:multiLevelType w:val="multilevel"/>
    <w:tmpl w:val="9C6ED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E02C59"/>
    <w:multiLevelType w:val="multilevel"/>
    <w:tmpl w:val="1902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B867B9"/>
    <w:multiLevelType w:val="hybridMultilevel"/>
    <w:tmpl w:val="C7C8C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5327DE"/>
    <w:multiLevelType w:val="multilevel"/>
    <w:tmpl w:val="603E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4F7457"/>
    <w:multiLevelType w:val="multilevel"/>
    <w:tmpl w:val="164CC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7002B1"/>
    <w:multiLevelType w:val="multilevel"/>
    <w:tmpl w:val="FA18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784634"/>
    <w:multiLevelType w:val="multilevel"/>
    <w:tmpl w:val="167C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EB7387"/>
    <w:multiLevelType w:val="multilevel"/>
    <w:tmpl w:val="878E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940552"/>
    <w:multiLevelType w:val="multilevel"/>
    <w:tmpl w:val="97287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9208F8"/>
    <w:multiLevelType w:val="hybridMultilevel"/>
    <w:tmpl w:val="A0B6D8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6B161EA"/>
    <w:multiLevelType w:val="multilevel"/>
    <w:tmpl w:val="29724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317DBC"/>
    <w:multiLevelType w:val="multilevel"/>
    <w:tmpl w:val="C7269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432AB1"/>
    <w:multiLevelType w:val="multilevel"/>
    <w:tmpl w:val="150A7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FC4602"/>
    <w:multiLevelType w:val="multilevel"/>
    <w:tmpl w:val="037A9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D82EC1"/>
    <w:multiLevelType w:val="hybridMultilevel"/>
    <w:tmpl w:val="ADA0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DD124C"/>
    <w:multiLevelType w:val="multilevel"/>
    <w:tmpl w:val="55B6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6E4B05"/>
    <w:multiLevelType w:val="hybridMultilevel"/>
    <w:tmpl w:val="81CE5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1816797">
    <w:abstractNumId w:val="17"/>
  </w:num>
  <w:num w:numId="2" w16cid:durableId="2079546328">
    <w:abstractNumId w:val="3"/>
  </w:num>
  <w:num w:numId="3" w16cid:durableId="1074860570">
    <w:abstractNumId w:val="15"/>
  </w:num>
  <w:num w:numId="4" w16cid:durableId="688989386">
    <w:abstractNumId w:val="9"/>
  </w:num>
  <w:num w:numId="5" w16cid:durableId="2015842656">
    <w:abstractNumId w:val="2"/>
  </w:num>
  <w:num w:numId="6" w16cid:durableId="313948493">
    <w:abstractNumId w:val="26"/>
  </w:num>
  <w:num w:numId="7" w16cid:durableId="488862837">
    <w:abstractNumId w:val="5"/>
  </w:num>
  <w:num w:numId="8" w16cid:durableId="643237104">
    <w:abstractNumId w:val="12"/>
  </w:num>
  <w:num w:numId="9" w16cid:durableId="78216424">
    <w:abstractNumId w:val="18"/>
  </w:num>
  <w:num w:numId="10" w16cid:durableId="576480910">
    <w:abstractNumId w:val="7"/>
  </w:num>
  <w:num w:numId="11" w16cid:durableId="1174538837">
    <w:abstractNumId w:val="4"/>
  </w:num>
  <w:num w:numId="12" w16cid:durableId="1146433775">
    <w:abstractNumId w:val="31"/>
  </w:num>
  <w:num w:numId="13" w16cid:durableId="936598738">
    <w:abstractNumId w:val="6"/>
  </w:num>
  <w:num w:numId="14" w16cid:durableId="1817647917">
    <w:abstractNumId w:val="19"/>
  </w:num>
  <w:num w:numId="15" w16cid:durableId="390663761">
    <w:abstractNumId w:val="24"/>
  </w:num>
  <w:num w:numId="16" w16cid:durableId="36977704">
    <w:abstractNumId w:val="16"/>
  </w:num>
  <w:num w:numId="17" w16cid:durableId="1461804118">
    <w:abstractNumId w:val="1"/>
  </w:num>
  <w:num w:numId="18" w16cid:durableId="696779985">
    <w:abstractNumId w:val="33"/>
  </w:num>
  <w:num w:numId="19" w16cid:durableId="1644197384">
    <w:abstractNumId w:val="22"/>
  </w:num>
  <w:num w:numId="20" w16cid:durableId="60295763">
    <w:abstractNumId w:val="10"/>
  </w:num>
  <w:num w:numId="21" w16cid:durableId="1962152554">
    <w:abstractNumId w:val="23"/>
  </w:num>
  <w:num w:numId="22" w16cid:durableId="482738794">
    <w:abstractNumId w:val="8"/>
  </w:num>
  <w:num w:numId="23" w16cid:durableId="1990472351">
    <w:abstractNumId w:val="32"/>
  </w:num>
  <w:num w:numId="24" w16cid:durableId="1848204633">
    <w:abstractNumId w:val="27"/>
  </w:num>
  <w:num w:numId="25" w16cid:durableId="212890392">
    <w:abstractNumId w:val="30"/>
  </w:num>
  <w:num w:numId="26" w16cid:durableId="1154181323">
    <w:abstractNumId w:val="11"/>
  </w:num>
  <w:num w:numId="27" w16cid:durableId="122428529">
    <w:abstractNumId w:val="14"/>
  </w:num>
  <w:num w:numId="28" w16cid:durableId="127938846">
    <w:abstractNumId w:val="0"/>
  </w:num>
  <w:num w:numId="29" w16cid:durableId="1355185629">
    <w:abstractNumId w:val="29"/>
  </w:num>
  <w:num w:numId="30" w16cid:durableId="5056971">
    <w:abstractNumId w:val="21"/>
  </w:num>
  <w:num w:numId="31" w16cid:durableId="719789369">
    <w:abstractNumId w:val="25"/>
  </w:num>
  <w:num w:numId="32" w16cid:durableId="1712416917">
    <w:abstractNumId w:val="13"/>
  </w:num>
  <w:num w:numId="33" w16cid:durableId="1362897205">
    <w:abstractNumId w:val="20"/>
  </w:num>
  <w:num w:numId="34" w16cid:durableId="2011634127">
    <w:abstractNumId w:val="2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80"/>
    <w:rsid w:val="00001FC0"/>
    <w:rsid w:val="0000260A"/>
    <w:rsid w:val="00002F18"/>
    <w:rsid w:val="00004182"/>
    <w:rsid w:val="000109CD"/>
    <w:rsid w:val="00010AEE"/>
    <w:rsid w:val="00012EB5"/>
    <w:rsid w:val="000161EB"/>
    <w:rsid w:val="00016C9F"/>
    <w:rsid w:val="00020D5B"/>
    <w:rsid w:val="000210EC"/>
    <w:rsid w:val="000233DD"/>
    <w:rsid w:val="00025602"/>
    <w:rsid w:val="000275CD"/>
    <w:rsid w:val="0003011E"/>
    <w:rsid w:val="00031FFE"/>
    <w:rsid w:val="00033734"/>
    <w:rsid w:val="000354E6"/>
    <w:rsid w:val="0003678E"/>
    <w:rsid w:val="00042842"/>
    <w:rsid w:val="00043211"/>
    <w:rsid w:val="0004393F"/>
    <w:rsid w:val="0004540A"/>
    <w:rsid w:val="00050C7D"/>
    <w:rsid w:val="000526BD"/>
    <w:rsid w:val="000548CD"/>
    <w:rsid w:val="000677D6"/>
    <w:rsid w:val="0007064A"/>
    <w:rsid w:val="0007572F"/>
    <w:rsid w:val="00081650"/>
    <w:rsid w:val="00081D24"/>
    <w:rsid w:val="00081F47"/>
    <w:rsid w:val="00083A24"/>
    <w:rsid w:val="000862DB"/>
    <w:rsid w:val="00086FD1"/>
    <w:rsid w:val="00091DFE"/>
    <w:rsid w:val="00095BCE"/>
    <w:rsid w:val="000A06FD"/>
    <w:rsid w:val="000A423E"/>
    <w:rsid w:val="000B5992"/>
    <w:rsid w:val="000B6F63"/>
    <w:rsid w:val="000C0159"/>
    <w:rsid w:val="000C176D"/>
    <w:rsid w:val="000C18CE"/>
    <w:rsid w:val="000C1F88"/>
    <w:rsid w:val="000C2529"/>
    <w:rsid w:val="000C62A0"/>
    <w:rsid w:val="000D0636"/>
    <w:rsid w:val="000D07E8"/>
    <w:rsid w:val="000D0DC0"/>
    <w:rsid w:val="000D6987"/>
    <w:rsid w:val="000E079F"/>
    <w:rsid w:val="000E0EF6"/>
    <w:rsid w:val="000E2280"/>
    <w:rsid w:val="000E2B7B"/>
    <w:rsid w:val="000E7034"/>
    <w:rsid w:val="000F1DDC"/>
    <w:rsid w:val="000F4C8E"/>
    <w:rsid w:val="00102BE7"/>
    <w:rsid w:val="001077B1"/>
    <w:rsid w:val="0011260D"/>
    <w:rsid w:val="00112B15"/>
    <w:rsid w:val="00114AAE"/>
    <w:rsid w:val="001161F4"/>
    <w:rsid w:val="0011766A"/>
    <w:rsid w:val="001230BD"/>
    <w:rsid w:val="00124981"/>
    <w:rsid w:val="00126B32"/>
    <w:rsid w:val="001309F1"/>
    <w:rsid w:val="0013190D"/>
    <w:rsid w:val="00131E75"/>
    <w:rsid w:val="00133EF3"/>
    <w:rsid w:val="00134FCB"/>
    <w:rsid w:val="001356E9"/>
    <w:rsid w:val="001366B9"/>
    <w:rsid w:val="0014124A"/>
    <w:rsid w:val="001475EF"/>
    <w:rsid w:val="001503B4"/>
    <w:rsid w:val="00151D43"/>
    <w:rsid w:val="00153DCF"/>
    <w:rsid w:val="001551E5"/>
    <w:rsid w:val="0016159F"/>
    <w:rsid w:val="0016280E"/>
    <w:rsid w:val="00165E8A"/>
    <w:rsid w:val="00166F30"/>
    <w:rsid w:val="00171A3F"/>
    <w:rsid w:val="00172A27"/>
    <w:rsid w:val="00173133"/>
    <w:rsid w:val="00176A29"/>
    <w:rsid w:val="00182A2B"/>
    <w:rsid w:val="00185A7D"/>
    <w:rsid w:val="00192984"/>
    <w:rsid w:val="001930C5"/>
    <w:rsid w:val="0019372B"/>
    <w:rsid w:val="0019748A"/>
    <w:rsid w:val="001978CC"/>
    <w:rsid w:val="00197C5A"/>
    <w:rsid w:val="00197C6A"/>
    <w:rsid w:val="001A11F5"/>
    <w:rsid w:val="001A316F"/>
    <w:rsid w:val="001A4E79"/>
    <w:rsid w:val="001B4421"/>
    <w:rsid w:val="001B6365"/>
    <w:rsid w:val="001B65F0"/>
    <w:rsid w:val="001B6C63"/>
    <w:rsid w:val="001C03CC"/>
    <w:rsid w:val="001C24AF"/>
    <w:rsid w:val="001C2ADF"/>
    <w:rsid w:val="001C4DDD"/>
    <w:rsid w:val="001C581C"/>
    <w:rsid w:val="001C7E87"/>
    <w:rsid w:val="001D0A26"/>
    <w:rsid w:val="001D37A6"/>
    <w:rsid w:val="001D4320"/>
    <w:rsid w:val="001D4542"/>
    <w:rsid w:val="001E1ED5"/>
    <w:rsid w:val="001E6F1C"/>
    <w:rsid w:val="001E7186"/>
    <w:rsid w:val="001F07F9"/>
    <w:rsid w:val="001F7A99"/>
    <w:rsid w:val="00203403"/>
    <w:rsid w:val="00206336"/>
    <w:rsid w:val="00206AAB"/>
    <w:rsid w:val="00212558"/>
    <w:rsid w:val="00213A7D"/>
    <w:rsid w:val="00215A79"/>
    <w:rsid w:val="00220C08"/>
    <w:rsid w:val="00225EB4"/>
    <w:rsid w:val="00232CF0"/>
    <w:rsid w:val="00232D26"/>
    <w:rsid w:val="0023791F"/>
    <w:rsid w:val="00240C24"/>
    <w:rsid w:val="00243BE6"/>
    <w:rsid w:val="00245A07"/>
    <w:rsid w:val="00250A70"/>
    <w:rsid w:val="00250D39"/>
    <w:rsid w:val="00253A17"/>
    <w:rsid w:val="0025435F"/>
    <w:rsid w:val="00257D30"/>
    <w:rsid w:val="0026556A"/>
    <w:rsid w:val="00266FFA"/>
    <w:rsid w:val="00267A46"/>
    <w:rsid w:val="00270579"/>
    <w:rsid w:val="00272D93"/>
    <w:rsid w:val="00275655"/>
    <w:rsid w:val="002803FE"/>
    <w:rsid w:val="00282520"/>
    <w:rsid w:val="00284090"/>
    <w:rsid w:val="00284A3A"/>
    <w:rsid w:val="00287F25"/>
    <w:rsid w:val="0029025D"/>
    <w:rsid w:val="002911A3"/>
    <w:rsid w:val="002921BF"/>
    <w:rsid w:val="002A50F3"/>
    <w:rsid w:val="002A748D"/>
    <w:rsid w:val="002A7EFD"/>
    <w:rsid w:val="002B0715"/>
    <w:rsid w:val="002B14B1"/>
    <w:rsid w:val="002B2C0E"/>
    <w:rsid w:val="002B3363"/>
    <w:rsid w:val="002B7733"/>
    <w:rsid w:val="002C01D9"/>
    <w:rsid w:val="002C216D"/>
    <w:rsid w:val="002C2E9A"/>
    <w:rsid w:val="002C3AD7"/>
    <w:rsid w:val="002D0136"/>
    <w:rsid w:val="002D7AEE"/>
    <w:rsid w:val="002E27F4"/>
    <w:rsid w:val="002E421E"/>
    <w:rsid w:val="002E45D9"/>
    <w:rsid w:val="002E4792"/>
    <w:rsid w:val="002E5E92"/>
    <w:rsid w:val="002E7209"/>
    <w:rsid w:val="002F51A6"/>
    <w:rsid w:val="002F5430"/>
    <w:rsid w:val="00301AFC"/>
    <w:rsid w:val="00303D5A"/>
    <w:rsid w:val="00304AC4"/>
    <w:rsid w:val="00306866"/>
    <w:rsid w:val="0031059D"/>
    <w:rsid w:val="00314B6B"/>
    <w:rsid w:val="00316693"/>
    <w:rsid w:val="0031793F"/>
    <w:rsid w:val="00317D3D"/>
    <w:rsid w:val="00324173"/>
    <w:rsid w:val="00324195"/>
    <w:rsid w:val="00325C0C"/>
    <w:rsid w:val="0032630D"/>
    <w:rsid w:val="00332A12"/>
    <w:rsid w:val="00333160"/>
    <w:rsid w:val="0033580C"/>
    <w:rsid w:val="00341AD5"/>
    <w:rsid w:val="003420AF"/>
    <w:rsid w:val="00342AA5"/>
    <w:rsid w:val="003438B6"/>
    <w:rsid w:val="0034468A"/>
    <w:rsid w:val="0034513F"/>
    <w:rsid w:val="003463D5"/>
    <w:rsid w:val="0035012D"/>
    <w:rsid w:val="00352EB6"/>
    <w:rsid w:val="00354B31"/>
    <w:rsid w:val="003565F5"/>
    <w:rsid w:val="0036313E"/>
    <w:rsid w:val="00363823"/>
    <w:rsid w:val="00364CED"/>
    <w:rsid w:val="00366B30"/>
    <w:rsid w:val="00371571"/>
    <w:rsid w:val="00372436"/>
    <w:rsid w:val="00373C50"/>
    <w:rsid w:val="0037501B"/>
    <w:rsid w:val="00375417"/>
    <w:rsid w:val="00375F77"/>
    <w:rsid w:val="00377820"/>
    <w:rsid w:val="00384020"/>
    <w:rsid w:val="003842FB"/>
    <w:rsid w:val="003851CA"/>
    <w:rsid w:val="00387416"/>
    <w:rsid w:val="003927FA"/>
    <w:rsid w:val="00394AD2"/>
    <w:rsid w:val="003968B9"/>
    <w:rsid w:val="00397636"/>
    <w:rsid w:val="003A17C5"/>
    <w:rsid w:val="003A1C74"/>
    <w:rsid w:val="003A4B85"/>
    <w:rsid w:val="003B0400"/>
    <w:rsid w:val="003B2CC3"/>
    <w:rsid w:val="003B2F2F"/>
    <w:rsid w:val="003B56F3"/>
    <w:rsid w:val="003B61FA"/>
    <w:rsid w:val="003B62DF"/>
    <w:rsid w:val="003C223B"/>
    <w:rsid w:val="003D199E"/>
    <w:rsid w:val="003D3243"/>
    <w:rsid w:val="003D4D70"/>
    <w:rsid w:val="003D764E"/>
    <w:rsid w:val="003E090E"/>
    <w:rsid w:val="003E1FFE"/>
    <w:rsid w:val="003F0B67"/>
    <w:rsid w:val="003F1148"/>
    <w:rsid w:val="003F3E83"/>
    <w:rsid w:val="00410C1E"/>
    <w:rsid w:val="0041137F"/>
    <w:rsid w:val="00411B3E"/>
    <w:rsid w:val="004144B8"/>
    <w:rsid w:val="00421F67"/>
    <w:rsid w:val="0042280D"/>
    <w:rsid w:val="00425B00"/>
    <w:rsid w:val="004272E3"/>
    <w:rsid w:val="0043243B"/>
    <w:rsid w:val="004328F1"/>
    <w:rsid w:val="004337C8"/>
    <w:rsid w:val="0043563D"/>
    <w:rsid w:val="00437788"/>
    <w:rsid w:val="00445A1B"/>
    <w:rsid w:val="0046037B"/>
    <w:rsid w:val="00460F48"/>
    <w:rsid w:val="0046159A"/>
    <w:rsid w:val="00461E46"/>
    <w:rsid w:val="00462384"/>
    <w:rsid w:val="00464400"/>
    <w:rsid w:val="00465D70"/>
    <w:rsid w:val="00466BC8"/>
    <w:rsid w:val="00471A86"/>
    <w:rsid w:val="0047303E"/>
    <w:rsid w:val="004746D0"/>
    <w:rsid w:val="004753AD"/>
    <w:rsid w:val="00483962"/>
    <w:rsid w:val="00483F6C"/>
    <w:rsid w:val="004908CF"/>
    <w:rsid w:val="00490C94"/>
    <w:rsid w:val="00491B42"/>
    <w:rsid w:val="00492E55"/>
    <w:rsid w:val="004933C8"/>
    <w:rsid w:val="00495B35"/>
    <w:rsid w:val="004976DA"/>
    <w:rsid w:val="004A574C"/>
    <w:rsid w:val="004A7609"/>
    <w:rsid w:val="004A7C06"/>
    <w:rsid w:val="004C737D"/>
    <w:rsid w:val="004D552D"/>
    <w:rsid w:val="004D613B"/>
    <w:rsid w:val="004E0B9F"/>
    <w:rsid w:val="004E0CB8"/>
    <w:rsid w:val="004E1A69"/>
    <w:rsid w:val="004E1E6A"/>
    <w:rsid w:val="004E308E"/>
    <w:rsid w:val="004E41AA"/>
    <w:rsid w:val="004E53D9"/>
    <w:rsid w:val="004E6250"/>
    <w:rsid w:val="004F0E7A"/>
    <w:rsid w:val="004F1078"/>
    <w:rsid w:val="004F1713"/>
    <w:rsid w:val="004F2DC5"/>
    <w:rsid w:val="004F30DF"/>
    <w:rsid w:val="004F76EA"/>
    <w:rsid w:val="00502A9A"/>
    <w:rsid w:val="00503E60"/>
    <w:rsid w:val="005055F8"/>
    <w:rsid w:val="00506705"/>
    <w:rsid w:val="005172F7"/>
    <w:rsid w:val="00520A09"/>
    <w:rsid w:val="005222A2"/>
    <w:rsid w:val="00522557"/>
    <w:rsid w:val="005239F1"/>
    <w:rsid w:val="00524B7C"/>
    <w:rsid w:val="005252F6"/>
    <w:rsid w:val="00526AFC"/>
    <w:rsid w:val="0052727D"/>
    <w:rsid w:val="00530B40"/>
    <w:rsid w:val="00532452"/>
    <w:rsid w:val="005333EC"/>
    <w:rsid w:val="00537309"/>
    <w:rsid w:val="005419C5"/>
    <w:rsid w:val="00547F63"/>
    <w:rsid w:val="00552F2F"/>
    <w:rsid w:val="00557752"/>
    <w:rsid w:val="005608ED"/>
    <w:rsid w:val="00560A95"/>
    <w:rsid w:val="00561D43"/>
    <w:rsid w:val="005632CA"/>
    <w:rsid w:val="00564DBF"/>
    <w:rsid w:val="005652D8"/>
    <w:rsid w:val="00571331"/>
    <w:rsid w:val="0057455C"/>
    <w:rsid w:val="00580C05"/>
    <w:rsid w:val="00580C7E"/>
    <w:rsid w:val="00580DE0"/>
    <w:rsid w:val="0058197C"/>
    <w:rsid w:val="00592601"/>
    <w:rsid w:val="0059464F"/>
    <w:rsid w:val="00594DBC"/>
    <w:rsid w:val="005959FD"/>
    <w:rsid w:val="005A0D03"/>
    <w:rsid w:val="005A1869"/>
    <w:rsid w:val="005A2C75"/>
    <w:rsid w:val="005A3ADA"/>
    <w:rsid w:val="005A4A09"/>
    <w:rsid w:val="005A5241"/>
    <w:rsid w:val="005A5572"/>
    <w:rsid w:val="005A71DF"/>
    <w:rsid w:val="005B12B5"/>
    <w:rsid w:val="005B19CA"/>
    <w:rsid w:val="005B4860"/>
    <w:rsid w:val="005B715D"/>
    <w:rsid w:val="005C3434"/>
    <w:rsid w:val="005C5DF7"/>
    <w:rsid w:val="005C702D"/>
    <w:rsid w:val="005D19E4"/>
    <w:rsid w:val="005D3405"/>
    <w:rsid w:val="005D3B9E"/>
    <w:rsid w:val="005D550B"/>
    <w:rsid w:val="005D666C"/>
    <w:rsid w:val="005D6DCD"/>
    <w:rsid w:val="005E0A6A"/>
    <w:rsid w:val="005E267B"/>
    <w:rsid w:val="005F0F43"/>
    <w:rsid w:val="005F10EC"/>
    <w:rsid w:val="005F2262"/>
    <w:rsid w:val="005F3752"/>
    <w:rsid w:val="005F61AD"/>
    <w:rsid w:val="005F6839"/>
    <w:rsid w:val="006005AF"/>
    <w:rsid w:val="0060373D"/>
    <w:rsid w:val="00603D8A"/>
    <w:rsid w:val="006044A0"/>
    <w:rsid w:val="00611E18"/>
    <w:rsid w:val="00612F57"/>
    <w:rsid w:val="0061467E"/>
    <w:rsid w:val="00614C71"/>
    <w:rsid w:val="00626776"/>
    <w:rsid w:val="00627260"/>
    <w:rsid w:val="006274CF"/>
    <w:rsid w:val="0063734F"/>
    <w:rsid w:val="006461F9"/>
    <w:rsid w:val="00647E53"/>
    <w:rsid w:val="00652F4C"/>
    <w:rsid w:val="00653903"/>
    <w:rsid w:val="00653B99"/>
    <w:rsid w:val="00655BC9"/>
    <w:rsid w:val="006569E4"/>
    <w:rsid w:val="00656D73"/>
    <w:rsid w:val="00657820"/>
    <w:rsid w:val="006600A2"/>
    <w:rsid w:val="0066152E"/>
    <w:rsid w:val="00665ABB"/>
    <w:rsid w:val="0067038F"/>
    <w:rsid w:val="00672257"/>
    <w:rsid w:val="00673EBF"/>
    <w:rsid w:val="00684166"/>
    <w:rsid w:val="006849BA"/>
    <w:rsid w:val="00691CFD"/>
    <w:rsid w:val="00692F00"/>
    <w:rsid w:val="00693DD0"/>
    <w:rsid w:val="006948D2"/>
    <w:rsid w:val="006A12E1"/>
    <w:rsid w:val="006A4DCB"/>
    <w:rsid w:val="006A7EC8"/>
    <w:rsid w:val="006B1A91"/>
    <w:rsid w:val="006B2C51"/>
    <w:rsid w:val="006B48EF"/>
    <w:rsid w:val="006B6313"/>
    <w:rsid w:val="006B70C6"/>
    <w:rsid w:val="006C1208"/>
    <w:rsid w:val="006C1699"/>
    <w:rsid w:val="006D1564"/>
    <w:rsid w:val="006D2D8B"/>
    <w:rsid w:val="006D67AC"/>
    <w:rsid w:val="006D67C2"/>
    <w:rsid w:val="006E1F98"/>
    <w:rsid w:val="006E4597"/>
    <w:rsid w:val="006E47FC"/>
    <w:rsid w:val="006E56BA"/>
    <w:rsid w:val="006E68ED"/>
    <w:rsid w:val="006F2D6D"/>
    <w:rsid w:val="007007C6"/>
    <w:rsid w:val="00701228"/>
    <w:rsid w:val="007068A3"/>
    <w:rsid w:val="0071234E"/>
    <w:rsid w:val="0071540C"/>
    <w:rsid w:val="007171A9"/>
    <w:rsid w:val="007200A1"/>
    <w:rsid w:val="0072063C"/>
    <w:rsid w:val="00720646"/>
    <w:rsid w:val="00721890"/>
    <w:rsid w:val="007303B8"/>
    <w:rsid w:val="007316F9"/>
    <w:rsid w:val="00736F04"/>
    <w:rsid w:val="007373BA"/>
    <w:rsid w:val="007415FB"/>
    <w:rsid w:val="00743874"/>
    <w:rsid w:val="00750FF5"/>
    <w:rsid w:val="007515B7"/>
    <w:rsid w:val="00751A60"/>
    <w:rsid w:val="00751B00"/>
    <w:rsid w:val="00752627"/>
    <w:rsid w:val="00753CB6"/>
    <w:rsid w:val="00754238"/>
    <w:rsid w:val="0075615E"/>
    <w:rsid w:val="00760A82"/>
    <w:rsid w:val="007614D2"/>
    <w:rsid w:val="00761E44"/>
    <w:rsid w:val="00763D37"/>
    <w:rsid w:val="00774E74"/>
    <w:rsid w:val="00774FB0"/>
    <w:rsid w:val="00780421"/>
    <w:rsid w:val="00782AF6"/>
    <w:rsid w:val="007845F6"/>
    <w:rsid w:val="00786A4F"/>
    <w:rsid w:val="00787CF4"/>
    <w:rsid w:val="00791A8E"/>
    <w:rsid w:val="007A3018"/>
    <w:rsid w:val="007A6CB1"/>
    <w:rsid w:val="007B543E"/>
    <w:rsid w:val="007B5541"/>
    <w:rsid w:val="007C004E"/>
    <w:rsid w:val="007C4223"/>
    <w:rsid w:val="007C52C8"/>
    <w:rsid w:val="007D01B8"/>
    <w:rsid w:val="007D0DB2"/>
    <w:rsid w:val="007D1F98"/>
    <w:rsid w:val="007D4627"/>
    <w:rsid w:val="007E0172"/>
    <w:rsid w:val="007E6264"/>
    <w:rsid w:val="007E6F51"/>
    <w:rsid w:val="007F0E16"/>
    <w:rsid w:val="007F4D39"/>
    <w:rsid w:val="007F530E"/>
    <w:rsid w:val="007F6CD8"/>
    <w:rsid w:val="00801242"/>
    <w:rsid w:val="008028F5"/>
    <w:rsid w:val="00806FE6"/>
    <w:rsid w:val="0080700E"/>
    <w:rsid w:val="00810F13"/>
    <w:rsid w:val="0081164A"/>
    <w:rsid w:val="00812015"/>
    <w:rsid w:val="00817EE7"/>
    <w:rsid w:val="00820472"/>
    <w:rsid w:val="00820B6D"/>
    <w:rsid w:val="008210FE"/>
    <w:rsid w:val="0082152C"/>
    <w:rsid w:val="00824E64"/>
    <w:rsid w:val="00827BBA"/>
    <w:rsid w:val="00832212"/>
    <w:rsid w:val="0083367F"/>
    <w:rsid w:val="00834B0E"/>
    <w:rsid w:val="00835CD5"/>
    <w:rsid w:val="00840A58"/>
    <w:rsid w:val="008421FF"/>
    <w:rsid w:val="00843F99"/>
    <w:rsid w:val="00854278"/>
    <w:rsid w:val="00861C34"/>
    <w:rsid w:val="00864CA5"/>
    <w:rsid w:val="00865277"/>
    <w:rsid w:val="00865C39"/>
    <w:rsid w:val="0087606C"/>
    <w:rsid w:val="008764E5"/>
    <w:rsid w:val="00884A67"/>
    <w:rsid w:val="00892430"/>
    <w:rsid w:val="00894EFD"/>
    <w:rsid w:val="008A1459"/>
    <w:rsid w:val="008A323B"/>
    <w:rsid w:val="008A45E2"/>
    <w:rsid w:val="008A538C"/>
    <w:rsid w:val="008B00ED"/>
    <w:rsid w:val="008B2A8B"/>
    <w:rsid w:val="008B2EF3"/>
    <w:rsid w:val="008B35F1"/>
    <w:rsid w:val="008B35F3"/>
    <w:rsid w:val="008B3777"/>
    <w:rsid w:val="008B3E30"/>
    <w:rsid w:val="008B6DE0"/>
    <w:rsid w:val="008C2698"/>
    <w:rsid w:val="008C54AD"/>
    <w:rsid w:val="008C5B52"/>
    <w:rsid w:val="008C7D2F"/>
    <w:rsid w:val="008D1CAB"/>
    <w:rsid w:val="008D69E1"/>
    <w:rsid w:val="008E15BB"/>
    <w:rsid w:val="008E1D6C"/>
    <w:rsid w:val="008E1F85"/>
    <w:rsid w:val="008E243A"/>
    <w:rsid w:val="008E25CB"/>
    <w:rsid w:val="008E2767"/>
    <w:rsid w:val="008E2F52"/>
    <w:rsid w:val="008F0DF6"/>
    <w:rsid w:val="008F134B"/>
    <w:rsid w:val="008F1F5B"/>
    <w:rsid w:val="008F2827"/>
    <w:rsid w:val="008F434C"/>
    <w:rsid w:val="008F560B"/>
    <w:rsid w:val="00902326"/>
    <w:rsid w:val="009052AB"/>
    <w:rsid w:val="00905341"/>
    <w:rsid w:val="00906017"/>
    <w:rsid w:val="00906385"/>
    <w:rsid w:val="00907823"/>
    <w:rsid w:val="0091791D"/>
    <w:rsid w:val="00917CE6"/>
    <w:rsid w:val="00922D93"/>
    <w:rsid w:val="00930CDB"/>
    <w:rsid w:val="009315A1"/>
    <w:rsid w:val="0093417C"/>
    <w:rsid w:val="00934B0F"/>
    <w:rsid w:val="00935558"/>
    <w:rsid w:val="0093668A"/>
    <w:rsid w:val="00936696"/>
    <w:rsid w:val="00936FE0"/>
    <w:rsid w:val="00943669"/>
    <w:rsid w:val="0094702D"/>
    <w:rsid w:val="0095235F"/>
    <w:rsid w:val="00953679"/>
    <w:rsid w:val="00961A23"/>
    <w:rsid w:val="00967437"/>
    <w:rsid w:val="009778A5"/>
    <w:rsid w:val="00981A2E"/>
    <w:rsid w:val="00983FED"/>
    <w:rsid w:val="00984D77"/>
    <w:rsid w:val="00991A69"/>
    <w:rsid w:val="00992780"/>
    <w:rsid w:val="009958D9"/>
    <w:rsid w:val="009A3F2C"/>
    <w:rsid w:val="009A47CE"/>
    <w:rsid w:val="009A66B3"/>
    <w:rsid w:val="009B0B61"/>
    <w:rsid w:val="009B3EF6"/>
    <w:rsid w:val="009B3F1F"/>
    <w:rsid w:val="009B68E7"/>
    <w:rsid w:val="009C071D"/>
    <w:rsid w:val="009C42AE"/>
    <w:rsid w:val="009D02D6"/>
    <w:rsid w:val="009D0A23"/>
    <w:rsid w:val="009D1328"/>
    <w:rsid w:val="009D4427"/>
    <w:rsid w:val="009D4FE7"/>
    <w:rsid w:val="009E0BFF"/>
    <w:rsid w:val="009E1AF6"/>
    <w:rsid w:val="009E261F"/>
    <w:rsid w:val="009E415C"/>
    <w:rsid w:val="009E5357"/>
    <w:rsid w:val="009E5A6D"/>
    <w:rsid w:val="009E5A81"/>
    <w:rsid w:val="009E6CE1"/>
    <w:rsid w:val="009F0CCD"/>
    <w:rsid w:val="009F44B5"/>
    <w:rsid w:val="009F5ACE"/>
    <w:rsid w:val="00A032CA"/>
    <w:rsid w:val="00A04FA3"/>
    <w:rsid w:val="00A05510"/>
    <w:rsid w:val="00A118CE"/>
    <w:rsid w:val="00A11C34"/>
    <w:rsid w:val="00A17E65"/>
    <w:rsid w:val="00A30684"/>
    <w:rsid w:val="00A30B27"/>
    <w:rsid w:val="00A31ECD"/>
    <w:rsid w:val="00A35387"/>
    <w:rsid w:val="00A37FD4"/>
    <w:rsid w:val="00A401FC"/>
    <w:rsid w:val="00A4045D"/>
    <w:rsid w:val="00A42360"/>
    <w:rsid w:val="00A46E75"/>
    <w:rsid w:val="00A524FC"/>
    <w:rsid w:val="00A529F8"/>
    <w:rsid w:val="00A545CC"/>
    <w:rsid w:val="00A54AA1"/>
    <w:rsid w:val="00A5690D"/>
    <w:rsid w:val="00A5736D"/>
    <w:rsid w:val="00A57BB6"/>
    <w:rsid w:val="00A635C3"/>
    <w:rsid w:val="00A63789"/>
    <w:rsid w:val="00A73F8D"/>
    <w:rsid w:val="00A76802"/>
    <w:rsid w:val="00A850FE"/>
    <w:rsid w:val="00A92665"/>
    <w:rsid w:val="00A94748"/>
    <w:rsid w:val="00A949CF"/>
    <w:rsid w:val="00A95830"/>
    <w:rsid w:val="00A9795C"/>
    <w:rsid w:val="00AA1759"/>
    <w:rsid w:val="00AA2947"/>
    <w:rsid w:val="00AA44EA"/>
    <w:rsid w:val="00AA4F38"/>
    <w:rsid w:val="00AB39F9"/>
    <w:rsid w:val="00AB3BAE"/>
    <w:rsid w:val="00AB6894"/>
    <w:rsid w:val="00AC404B"/>
    <w:rsid w:val="00AC46B0"/>
    <w:rsid w:val="00AD5E9B"/>
    <w:rsid w:val="00AD69BA"/>
    <w:rsid w:val="00AD6EEC"/>
    <w:rsid w:val="00AE3F4B"/>
    <w:rsid w:val="00AF38D3"/>
    <w:rsid w:val="00B0023F"/>
    <w:rsid w:val="00B0102B"/>
    <w:rsid w:val="00B06CB6"/>
    <w:rsid w:val="00B07D3D"/>
    <w:rsid w:val="00B10A6A"/>
    <w:rsid w:val="00B12D2F"/>
    <w:rsid w:val="00B15F15"/>
    <w:rsid w:val="00B22DA7"/>
    <w:rsid w:val="00B3325C"/>
    <w:rsid w:val="00B3616C"/>
    <w:rsid w:val="00B408D0"/>
    <w:rsid w:val="00B40DDD"/>
    <w:rsid w:val="00B42471"/>
    <w:rsid w:val="00B456AF"/>
    <w:rsid w:val="00B472F6"/>
    <w:rsid w:val="00B477B6"/>
    <w:rsid w:val="00B5048A"/>
    <w:rsid w:val="00B50952"/>
    <w:rsid w:val="00B649D2"/>
    <w:rsid w:val="00B7003E"/>
    <w:rsid w:val="00B7260F"/>
    <w:rsid w:val="00B72A30"/>
    <w:rsid w:val="00B73104"/>
    <w:rsid w:val="00B7502F"/>
    <w:rsid w:val="00B82C0A"/>
    <w:rsid w:val="00B85E0C"/>
    <w:rsid w:val="00B91FB1"/>
    <w:rsid w:val="00BA034A"/>
    <w:rsid w:val="00BA123D"/>
    <w:rsid w:val="00BA4412"/>
    <w:rsid w:val="00BA4D35"/>
    <w:rsid w:val="00BA7F83"/>
    <w:rsid w:val="00BB0DEE"/>
    <w:rsid w:val="00BB4383"/>
    <w:rsid w:val="00BB46C9"/>
    <w:rsid w:val="00BB4A49"/>
    <w:rsid w:val="00BB7883"/>
    <w:rsid w:val="00BC20A9"/>
    <w:rsid w:val="00BC2EAD"/>
    <w:rsid w:val="00BC3076"/>
    <w:rsid w:val="00BC31AC"/>
    <w:rsid w:val="00BC4F6A"/>
    <w:rsid w:val="00BC7930"/>
    <w:rsid w:val="00BD5A68"/>
    <w:rsid w:val="00BD5AAB"/>
    <w:rsid w:val="00BE3575"/>
    <w:rsid w:val="00BE7891"/>
    <w:rsid w:val="00BF1546"/>
    <w:rsid w:val="00BF51AA"/>
    <w:rsid w:val="00C0513E"/>
    <w:rsid w:val="00C10105"/>
    <w:rsid w:val="00C13822"/>
    <w:rsid w:val="00C142BA"/>
    <w:rsid w:val="00C14B82"/>
    <w:rsid w:val="00C2270F"/>
    <w:rsid w:val="00C231D1"/>
    <w:rsid w:val="00C30300"/>
    <w:rsid w:val="00C30E08"/>
    <w:rsid w:val="00C33181"/>
    <w:rsid w:val="00C43581"/>
    <w:rsid w:val="00C43F1C"/>
    <w:rsid w:val="00C45A7E"/>
    <w:rsid w:val="00C468C5"/>
    <w:rsid w:val="00C51C4C"/>
    <w:rsid w:val="00C52404"/>
    <w:rsid w:val="00C556D7"/>
    <w:rsid w:val="00C575DE"/>
    <w:rsid w:val="00C67A3D"/>
    <w:rsid w:val="00C70C5A"/>
    <w:rsid w:val="00C71AD7"/>
    <w:rsid w:val="00C72F0E"/>
    <w:rsid w:val="00C74113"/>
    <w:rsid w:val="00C8179F"/>
    <w:rsid w:val="00C8239E"/>
    <w:rsid w:val="00C823E2"/>
    <w:rsid w:val="00C84595"/>
    <w:rsid w:val="00C86BF3"/>
    <w:rsid w:val="00C90677"/>
    <w:rsid w:val="00C9745D"/>
    <w:rsid w:val="00CA0535"/>
    <w:rsid w:val="00CA131B"/>
    <w:rsid w:val="00CA625E"/>
    <w:rsid w:val="00CA6E98"/>
    <w:rsid w:val="00CC17F2"/>
    <w:rsid w:val="00CC3D81"/>
    <w:rsid w:val="00CC5B40"/>
    <w:rsid w:val="00CC763E"/>
    <w:rsid w:val="00CC7EDC"/>
    <w:rsid w:val="00CD7328"/>
    <w:rsid w:val="00CE21A3"/>
    <w:rsid w:val="00CE2DC4"/>
    <w:rsid w:val="00CE42A1"/>
    <w:rsid w:val="00CE5107"/>
    <w:rsid w:val="00CE73DC"/>
    <w:rsid w:val="00CF28A5"/>
    <w:rsid w:val="00CF2B13"/>
    <w:rsid w:val="00CF4985"/>
    <w:rsid w:val="00CF4F71"/>
    <w:rsid w:val="00CF6A00"/>
    <w:rsid w:val="00D0330E"/>
    <w:rsid w:val="00D045E1"/>
    <w:rsid w:val="00D05356"/>
    <w:rsid w:val="00D06A4F"/>
    <w:rsid w:val="00D07C53"/>
    <w:rsid w:val="00D1252A"/>
    <w:rsid w:val="00D136BE"/>
    <w:rsid w:val="00D1784A"/>
    <w:rsid w:val="00D21168"/>
    <w:rsid w:val="00D233D9"/>
    <w:rsid w:val="00D258D0"/>
    <w:rsid w:val="00D313FA"/>
    <w:rsid w:val="00D31788"/>
    <w:rsid w:val="00D31B54"/>
    <w:rsid w:val="00D31BF5"/>
    <w:rsid w:val="00D36B21"/>
    <w:rsid w:val="00D40852"/>
    <w:rsid w:val="00D40CB6"/>
    <w:rsid w:val="00D4330D"/>
    <w:rsid w:val="00D4411A"/>
    <w:rsid w:val="00D444DA"/>
    <w:rsid w:val="00D45543"/>
    <w:rsid w:val="00D57A2F"/>
    <w:rsid w:val="00D624F3"/>
    <w:rsid w:val="00D62922"/>
    <w:rsid w:val="00D62980"/>
    <w:rsid w:val="00D71D86"/>
    <w:rsid w:val="00D74B28"/>
    <w:rsid w:val="00D74F67"/>
    <w:rsid w:val="00D808ED"/>
    <w:rsid w:val="00D8393D"/>
    <w:rsid w:val="00D84956"/>
    <w:rsid w:val="00D85117"/>
    <w:rsid w:val="00D9256F"/>
    <w:rsid w:val="00D928BB"/>
    <w:rsid w:val="00D9433F"/>
    <w:rsid w:val="00DA1C47"/>
    <w:rsid w:val="00DA7064"/>
    <w:rsid w:val="00DA7C79"/>
    <w:rsid w:val="00DB1284"/>
    <w:rsid w:val="00DB4602"/>
    <w:rsid w:val="00DB4C03"/>
    <w:rsid w:val="00DB5952"/>
    <w:rsid w:val="00DC3C10"/>
    <w:rsid w:val="00DC4BE9"/>
    <w:rsid w:val="00DD2243"/>
    <w:rsid w:val="00DD412D"/>
    <w:rsid w:val="00DD4C11"/>
    <w:rsid w:val="00DD5369"/>
    <w:rsid w:val="00DE1D9F"/>
    <w:rsid w:val="00DE3321"/>
    <w:rsid w:val="00DF5A76"/>
    <w:rsid w:val="00E0269F"/>
    <w:rsid w:val="00E10EE5"/>
    <w:rsid w:val="00E124B6"/>
    <w:rsid w:val="00E12E22"/>
    <w:rsid w:val="00E172E2"/>
    <w:rsid w:val="00E25C79"/>
    <w:rsid w:val="00E260C5"/>
    <w:rsid w:val="00E27593"/>
    <w:rsid w:val="00E37F65"/>
    <w:rsid w:val="00E41913"/>
    <w:rsid w:val="00E43896"/>
    <w:rsid w:val="00E60E03"/>
    <w:rsid w:val="00E724B8"/>
    <w:rsid w:val="00E75657"/>
    <w:rsid w:val="00E82F79"/>
    <w:rsid w:val="00E8704E"/>
    <w:rsid w:val="00E903A7"/>
    <w:rsid w:val="00E9093E"/>
    <w:rsid w:val="00E91A32"/>
    <w:rsid w:val="00E9556F"/>
    <w:rsid w:val="00EA0371"/>
    <w:rsid w:val="00EA04E3"/>
    <w:rsid w:val="00EA22EC"/>
    <w:rsid w:val="00EA4301"/>
    <w:rsid w:val="00EA48C1"/>
    <w:rsid w:val="00EA6C9A"/>
    <w:rsid w:val="00EB0CA4"/>
    <w:rsid w:val="00EB1B96"/>
    <w:rsid w:val="00EB7EAC"/>
    <w:rsid w:val="00EC1CBE"/>
    <w:rsid w:val="00EC2840"/>
    <w:rsid w:val="00EC6E27"/>
    <w:rsid w:val="00ED0732"/>
    <w:rsid w:val="00ED67B3"/>
    <w:rsid w:val="00EE00CA"/>
    <w:rsid w:val="00EE2AE5"/>
    <w:rsid w:val="00EE2F3C"/>
    <w:rsid w:val="00EE32FF"/>
    <w:rsid w:val="00EE43B0"/>
    <w:rsid w:val="00EE75F4"/>
    <w:rsid w:val="00EF0332"/>
    <w:rsid w:val="00EF1F29"/>
    <w:rsid w:val="00EF59BA"/>
    <w:rsid w:val="00F00CE4"/>
    <w:rsid w:val="00F0361E"/>
    <w:rsid w:val="00F10B91"/>
    <w:rsid w:val="00F10D9C"/>
    <w:rsid w:val="00F1688C"/>
    <w:rsid w:val="00F179C8"/>
    <w:rsid w:val="00F20DE4"/>
    <w:rsid w:val="00F20F59"/>
    <w:rsid w:val="00F2275C"/>
    <w:rsid w:val="00F22A80"/>
    <w:rsid w:val="00F23DC9"/>
    <w:rsid w:val="00F30363"/>
    <w:rsid w:val="00F32D4E"/>
    <w:rsid w:val="00F33FF9"/>
    <w:rsid w:val="00F35BE0"/>
    <w:rsid w:val="00F43E9E"/>
    <w:rsid w:val="00F46A97"/>
    <w:rsid w:val="00F50802"/>
    <w:rsid w:val="00F5453E"/>
    <w:rsid w:val="00F662BB"/>
    <w:rsid w:val="00F70687"/>
    <w:rsid w:val="00F713E1"/>
    <w:rsid w:val="00F71788"/>
    <w:rsid w:val="00F727D7"/>
    <w:rsid w:val="00F83B31"/>
    <w:rsid w:val="00F842F8"/>
    <w:rsid w:val="00F850C4"/>
    <w:rsid w:val="00F90103"/>
    <w:rsid w:val="00F91E51"/>
    <w:rsid w:val="00F92034"/>
    <w:rsid w:val="00F921EC"/>
    <w:rsid w:val="00F93E5E"/>
    <w:rsid w:val="00FA1012"/>
    <w:rsid w:val="00FA2FBA"/>
    <w:rsid w:val="00FA3285"/>
    <w:rsid w:val="00FA3B78"/>
    <w:rsid w:val="00FA4D52"/>
    <w:rsid w:val="00FA6C15"/>
    <w:rsid w:val="00FB193B"/>
    <w:rsid w:val="00FB1CCA"/>
    <w:rsid w:val="00FB5D78"/>
    <w:rsid w:val="00FC2F2B"/>
    <w:rsid w:val="00FC391E"/>
    <w:rsid w:val="00FC3952"/>
    <w:rsid w:val="00FC56D2"/>
    <w:rsid w:val="00FC58DD"/>
    <w:rsid w:val="00FD0670"/>
    <w:rsid w:val="00FD7DC7"/>
    <w:rsid w:val="00FF007D"/>
    <w:rsid w:val="00FF02C2"/>
    <w:rsid w:val="00FF256B"/>
    <w:rsid w:val="00FF3E92"/>
    <w:rsid w:val="07DCCD4C"/>
    <w:rsid w:val="08861A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AE7F0"/>
  <w15:chartTrackingRefBased/>
  <w15:docId w15:val="{47048B79-5A22-476C-9733-492B789A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F8D"/>
  </w:style>
  <w:style w:type="paragraph" w:styleId="Heading1">
    <w:name w:val="heading 1"/>
    <w:basedOn w:val="Normal"/>
    <w:next w:val="Normal"/>
    <w:link w:val="Heading1Char"/>
    <w:uiPriority w:val="9"/>
    <w:qFormat/>
    <w:rsid w:val="009927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27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927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7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7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7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7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7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7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7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27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927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7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7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7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7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7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780"/>
    <w:rPr>
      <w:rFonts w:eastAsiaTheme="majorEastAsia" w:cstheme="majorBidi"/>
      <w:color w:val="272727" w:themeColor="text1" w:themeTint="D8"/>
    </w:rPr>
  </w:style>
  <w:style w:type="paragraph" w:styleId="Title">
    <w:name w:val="Title"/>
    <w:basedOn w:val="Normal"/>
    <w:next w:val="Normal"/>
    <w:link w:val="TitleChar"/>
    <w:uiPriority w:val="10"/>
    <w:qFormat/>
    <w:rsid w:val="009927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7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7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7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780"/>
    <w:pPr>
      <w:spacing w:before="160"/>
      <w:jc w:val="center"/>
    </w:pPr>
    <w:rPr>
      <w:i/>
      <w:iCs/>
      <w:color w:val="404040" w:themeColor="text1" w:themeTint="BF"/>
    </w:rPr>
  </w:style>
  <w:style w:type="character" w:customStyle="1" w:styleId="QuoteChar">
    <w:name w:val="Quote Char"/>
    <w:basedOn w:val="DefaultParagraphFont"/>
    <w:link w:val="Quote"/>
    <w:uiPriority w:val="29"/>
    <w:rsid w:val="00992780"/>
    <w:rPr>
      <w:i/>
      <w:iCs/>
      <w:color w:val="404040" w:themeColor="text1" w:themeTint="BF"/>
    </w:rPr>
  </w:style>
  <w:style w:type="paragraph" w:styleId="ListParagraph">
    <w:name w:val="List Paragraph"/>
    <w:basedOn w:val="Normal"/>
    <w:uiPriority w:val="34"/>
    <w:qFormat/>
    <w:rsid w:val="00992780"/>
    <w:pPr>
      <w:ind w:left="720"/>
      <w:contextualSpacing/>
    </w:pPr>
  </w:style>
  <w:style w:type="character" w:styleId="IntenseEmphasis">
    <w:name w:val="Intense Emphasis"/>
    <w:basedOn w:val="DefaultParagraphFont"/>
    <w:uiPriority w:val="21"/>
    <w:qFormat/>
    <w:rsid w:val="00992780"/>
    <w:rPr>
      <w:i/>
      <w:iCs/>
      <w:color w:val="0F4761" w:themeColor="accent1" w:themeShade="BF"/>
    </w:rPr>
  </w:style>
  <w:style w:type="paragraph" w:styleId="IntenseQuote">
    <w:name w:val="Intense Quote"/>
    <w:basedOn w:val="Normal"/>
    <w:next w:val="Normal"/>
    <w:link w:val="IntenseQuoteChar"/>
    <w:uiPriority w:val="30"/>
    <w:qFormat/>
    <w:rsid w:val="009927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780"/>
    <w:rPr>
      <w:i/>
      <w:iCs/>
      <w:color w:val="0F4761" w:themeColor="accent1" w:themeShade="BF"/>
    </w:rPr>
  </w:style>
  <w:style w:type="character" w:styleId="IntenseReference">
    <w:name w:val="Intense Reference"/>
    <w:basedOn w:val="DefaultParagraphFont"/>
    <w:uiPriority w:val="32"/>
    <w:qFormat/>
    <w:rsid w:val="00992780"/>
    <w:rPr>
      <w:b/>
      <w:bCs/>
      <w:smallCaps/>
      <w:color w:val="0F4761" w:themeColor="accent1" w:themeShade="BF"/>
      <w:spacing w:val="5"/>
    </w:rPr>
  </w:style>
  <w:style w:type="paragraph" w:styleId="Header">
    <w:name w:val="header"/>
    <w:basedOn w:val="Normal"/>
    <w:link w:val="HeaderChar"/>
    <w:uiPriority w:val="99"/>
    <w:unhideWhenUsed/>
    <w:rsid w:val="005D3B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B9E"/>
  </w:style>
  <w:style w:type="paragraph" w:styleId="Footer">
    <w:name w:val="footer"/>
    <w:basedOn w:val="Normal"/>
    <w:link w:val="FooterChar"/>
    <w:uiPriority w:val="99"/>
    <w:unhideWhenUsed/>
    <w:rsid w:val="005D3B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B9E"/>
  </w:style>
  <w:style w:type="paragraph" w:styleId="TOC1">
    <w:name w:val="toc 1"/>
    <w:basedOn w:val="Normal"/>
    <w:next w:val="Normal"/>
    <w:autoRedefine/>
    <w:uiPriority w:val="39"/>
    <w:unhideWhenUsed/>
    <w:rsid w:val="00EF1F29"/>
    <w:pPr>
      <w:spacing w:after="100"/>
    </w:pPr>
  </w:style>
  <w:style w:type="character" w:styleId="Hyperlink">
    <w:name w:val="Hyperlink"/>
    <w:basedOn w:val="DefaultParagraphFont"/>
    <w:uiPriority w:val="99"/>
    <w:unhideWhenUsed/>
    <w:rsid w:val="00EF1F29"/>
    <w:rPr>
      <w:color w:val="467886" w:themeColor="hyperlink"/>
      <w:u w:val="single"/>
    </w:rPr>
  </w:style>
  <w:style w:type="paragraph" w:customStyle="1" w:styleId="CM148">
    <w:name w:val="CM148"/>
    <w:basedOn w:val="Normal"/>
    <w:next w:val="Normal"/>
    <w:uiPriority w:val="99"/>
    <w:rsid w:val="00665ABB"/>
    <w:pPr>
      <w:widowControl w:val="0"/>
      <w:autoSpaceDE w:val="0"/>
      <w:autoSpaceDN w:val="0"/>
      <w:adjustRightInd w:val="0"/>
      <w:spacing w:after="0" w:line="240" w:lineRule="auto"/>
      <w:jc w:val="both"/>
    </w:pPr>
    <w:rPr>
      <w:rFonts w:ascii="Arial" w:eastAsia="Times New Roman" w:hAnsi="Arial" w:cs="Arial"/>
      <w:kern w:val="0"/>
      <w:lang w:eastAsia="en-GB"/>
      <w14:ligatures w14:val="none"/>
    </w:rPr>
  </w:style>
  <w:style w:type="paragraph" w:styleId="FootnoteText">
    <w:name w:val="footnote text"/>
    <w:basedOn w:val="Normal"/>
    <w:link w:val="FootnoteTextChar"/>
    <w:uiPriority w:val="99"/>
    <w:semiHidden/>
    <w:unhideWhenUsed/>
    <w:rsid w:val="00D925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256F"/>
    <w:rPr>
      <w:sz w:val="20"/>
      <w:szCs w:val="20"/>
    </w:rPr>
  </w:style>
  <w:style w:type="character" w:styleId="FootnoteReference">
    <w:name w:val="footnote reference"/>
    <w:basedOn w:val="DefaultParagraphFont"/>
    <w:uiPriority w:val="99"/>
    <w:semiHidden/>
    <w:unhideWhenUsed/>
    <w:rsid w:val="00D9256F"/>
    <w:rPr>
      <w:vertAlign w:val="superscript"/>
    </w:rPr>
  </w:style>
  <w:style w:type="paragraph" w:styleId="EndnoteText">
    <w:name w:val="endnote text"/>
    <w:basedOn w:val="Normal"/>
    <w:link w:val="EndnoteTextChar"/>
    <w:uiPriority w:val="99"/>
    <w:semiHidden/>
    <w:unhideWhenUsed/>
    <w:rsid w:val="00CA053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A0535"/>
    <w:rPr>
      <w:sz w:val="20"/>
      <w:szCs w:val="20"/>
    </w:rPr>
  </w:style>
  <w:style w:type="character" w:styleId="EndnoteReference">
    <w:name w:val="endnote reference"/>
    <w:basedOn w:val="DefaultParagraphFont"/>
    <w:uiPriority w:val="99"/>
    <w:unhideWhenUsed/>
    <w:rsid w:val="00CA0535"/>
    <w:rPr>
      <w:vertAlign w:val="superscript"/>
    </w:rPr>
  </w:style>
  <w:style w:type="character" w:styleId="UnresolvedMention">
    <w:name w:val="Unresolved Mention"/>
    <w:basedOn w:val="DefaultParagraphFont"/>
    <w:uiPriority w:val="99"/>
    <w:semiHidden/>
    <w:unhideWhenUsed/>
    <w:rsid w:val="001D0A26"/>
    <w:rPr>
      <w:color w:val="605E5C"/>
      <w:shd w:val="clear" w:color="auto" w:fill="E1DFDD"/>
    </w:rPr>
  </w:style>
  <w:style w:type="paragraph" w:styleId="Revision">
    <w:name w:val="Revision"/>
    <w:hidden/>
    <w:uiPriority w:val="99"/>
    <w:semiHidden/>
    <w:rsid w:val="00FA2FBA"/>
    <w:pPr>
      <w:spacing w:after="0" w:line="240" w:lineRule="auto"/>
      <w:jc w:val="both"/>
    </w:pPr>
    <w:rPr>
      <w:rFonts w:ascii="Arial" w:eastAsia="Times New Roman" w:hAnsi="Arial" w:cs="Times New Roman"/>
      <w:kern w:val="0"/>
      <w:sz w:val="28"/>
      <w:szCs w:val="20"/>
      <w:lang w:eastAsia="en-GB"/>
      <w14:ligatures w14:val="none"/>
    </w:rPr>
  </w:style>
  <w:style w:type="character" w:styleId="FollowedHyperlink">
    <w:name w:val="FollowedHyperlink"/>
    <w:basedOn w:val="DefaultParagraphFont"/>
    <w:uiPriority w:val="99"/>
    <w:semiHidden/>
    <w:unhideWhenUsed/>
    <w:rsid w:val="00373C50"/>
    <w:rPr>
      <w:color w:val="96607D" w:themeColor="followedHyperlink"/>
      <w:u w:val="single"/>
    </w:rPr>
  </w:style>
  <w:style w:type="table" w:styleId="TableGrid">
    <w:name w:val="Table Grid"/>
    <w:basedOn w:val="TableNormal"/>
    <w:uiPriority w:val="39"/>
    <w:rsid w:val="002C216D"/>
    <w:pPr>
      <w:spacing w:after="0" w:line="240" w:lineRule="auto"/>
    </w:pPr>
    <w:rPr>
      <w:rFonts w:ascii="Times New Roman" w:eastAsia="Times New Roman" w:hAnsi="Times New Roman" w:cs="Times New Roman"/>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E0BFF"/>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9E0BFF"/>
    <w:pPr>
      <w:spacing w:after="100" w:line="259" w:lineRule="auto"/>
      <w:ind w:left="220"/>
    </w:pPr>
    <w:rPr>
      <w:rFonts w:eastAsiaTheme="minorEastAsia" w:cs="Times New Roman"/>
      <w:kern w:val="0"/>
      <w:sz w:val="22"/>
      <w:szCs w:val="22"/>
      <w:lang w:val="en-US"/>
      <w14:ligatures w14:val="none"/>
    </w:rPr>
  </w:style>
  <w:style w:type="paragraph" w:styleId="TOC3">
    <w:name w:val="toc 3"/>
    <w:basedOn w:val="Normal"/>
    <w:next w:val="Normal"/>
    <w:autoRedefine/>
    <w:uiPriority w:val="39"/>
    <w:unhideWhenUsed/>
    <w:rsid w:val="009E0BFF"/>
    <w:pPr>
      <w:spacing w:after="100" w:line="259" w:lineRule="auto"/>
      <w:ind w:left="440"/>
    </w:pPr>
    <w:rPr>
      <w:rFonts w:eastAsiaTheme="minorEastAsia" w:cs="Times New Roman"/>
      <w:kern w:val="0"/>
      <w:sz w:val="22"/>
      <w:szCs w:val="22"/>
      <w:lang w:val="en-US"/>
      <w14:ligatures w14:val="none"/>
    </w:rPr>
  </w:style>
  <w:style w:type="character" w:styleId="Strong">
    <w:name w:val="Strong"/>
    <w:basedOn w:val="DefaultParagraphFont"/>
    <w:uiPriority w:val="22"/>
    <w:qFormat/>
    <w:rsid w:val="00D84956"/>
    <w:rPr>
      <w:b/>
      <w:bCs/>
    </w:rPr>
  </w:style>
  <w:style w:type="paragraph" w:styleId="NormalWeb">
    <w:name w:val="Normal (Web)"/>
    <w:basedOn w:val="Normal"/>
    <w:uiPriority w:val="99"/>
    <w:unhideWhenUsed/>
    <w:rsid w:val="003A1C7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7012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5851">
      <w:bodyDiv w:val="1"/>
      <w:marLeft w:val="0"/>
      <w:marRight w:val="0"/>
      <w:marTop w:val="0"/>
      <w:marBottom w:val="0"/>
      <w:divBdr>
        <w:top w:val="none" w:sz="0" w:space="0" w:color="auto"/>
        <w:left w:val="none" w:sz="0" w:space="0" w:color="auto"/>
        <w:bottom w:val="none" w:sz="0" w:space="0" w:color="auto"/>
        <w:right w:val="none" w:sz="0" w:space="0" w:color="auto"/>
      </w:divBdr>
    </w:div>
    <w:div w:id="107824588">
      <w:bodyDiv w:val="1"/>
      <w:marLeft w:val="0"/>
      <w:marRight w:val="0"/>
      <w:marTop w:val="0"/>
      <w:marBottom w:val="0"/>
      <w:divBdr>
        <w:top w:val="none" w:sz="0" w:space="0" w:color="auto"/>
        <w:left w:val="none" w:sz="0" w:space="0" w:color="auto"/>
        <w:bottom w:val="none" w:sz="0" w:space="0" w:color="auto"/>
        <w:right w:val="none" w:sz="0" w:space="0" w:color="auto"/>
      </w:divBdr>
    </w:div>
    <w:div w:id="153378630">
      <w:bodyDiv w:val="1"/>
      <w:marLeft w:val="0"/>
      <w:marRight w:val="0"/>
      <w:marTop w:val="0"/>
      <w:marBottom w:val="0"/>
      <w:divBdr>
        <w:top w:val="none" w:sz="0" w:space="0" w:color="auto"/>
        <w:left w:val="none" w:sz="0" w:space="0" w:color="auto"/>
        <w:bottom w:val="none" w:sz="0" w:space="0" w:color="auto"/>
        <w:right w:val="none" w:sz="0" w:space="0" w:color="auto"/>
      </w:divBdr>
    </w:div>
    <w:div w:id="188835265">
      <w:bodyDiv w:val="1"/>
      <w:marLeft w:val="0"/>
      <w:marRight w:val="0"/>
      <w:marTop w:val="0"/>
      <w:marBottom w:val="0"/>
      <w:divBdr>
        <w:top w:val="none" w:sz="0" w:space="0" w:color="auto"/>
        <w:left w:val="none" w:sz="0" w:space="0" w:color="auto"/>
        <w:bottom w:val="none" w:sz="0" w:space="0" w:color="auto"/>
        <w:right w:val="none" w:sz="0" w:space="0" w:color="auto"/>
      </w:divBdr>
    </w:div>
    <w:div w:id="438646403">
      <w:bodyDiv w:val="1"/>
      <w:marLeft w:val="0"/>
      <w:marRight w:val="0"/>
      <w:marTop w:val="0"/>
      <w:marBottom w:val="0"/>
      <w:divBdr>
        <w:top w:val="none" w:sz="0" w:space="0" w:color="auto"/>
        <w:left w:val="none" w:sz="0" w:space="0" w:color="auto"/>
        <w:bottom w:val="none" w:sz="0" w:space="0" w:color="auto"/>
        <w:right w:val="none" w:sz="0" w:space="0" w:color="auto"/>
      </w:divBdr>
    </w:div>
    <w:div w:id="527447116">
      <w:bodyDiv w:val="1"/>
      <w:marLeft w:val="0"/>
      <w:marRight w:val="0"/>
      <w:marTop w:val="0"/>
      <w:marBottom w:val="0"/>
      <w:divBdr>
        <w:top w:val="none" w:sz="0" w:space="0" w:color="auto"/>
        <w:left w:val="none" w:sz="0" w:space="0" w:color="auto"/>
        <w:bottom w:val="none" w:sz="0" w:space="0" w:color="auto"/>
        <w:right w:val="none" w:sz="0" w:space="0" w:color="auto"/>
      </w:divBdr>
    </w:div>
    <w:div w:id="546525186">
      <w:bodyDiv w:val="1"/>
      <w:marLeft w:val="0"/>
      <w:marRight w:val="0"/>
      <w:marTop w:val="0"/>
      <w:marBottom w:val="0"/>
      <w:divBdr>
        <w:top w:val="none" w:sz="0" w:space="0" w:color="auto"/>
        <w:left w:val="none" w:sz="0" w:space="0" w:color="auto"/>
        <w:bottom w:val="none" w:sz="0" w:space="0" w:color="auto"/>
        <w:right w:val="none" w:sz="0" w:space="0" w:color="auto"/>
      </w:divBdr>
    </w:div>
    <w:div w:id="563293435">
      <w:bodyDiv w:val="1"/>
      <w:marLeft w:val="0"/>
      <w:marRight w:val="0"/>
      <w:marTop w:val="0"/>
      <w:marBottom w:val="0"/>
      <w:divBdr>
        <w:top w:val="none" w:sz="0" w:space="0" w:color="auto"/>
        <w:left w:val="none" w:sz="0" w:space="0" w:color="auto"/>
        <w:bottom w:val="none" w:sz="0" w:space="0" w:color="auto"/>
        <w:right w:val="none" w:sz="0" w:space="0" w:color="auto"/>
      </w:divBdr>
    </w:div>
    <w:div w:id="649288646">
      <w:bodyDiv w:val="1"/>
      <w:marLeft w:val="0"/>
      <w:marRight w:val="0"/>
      <w:marTop w:val="0"/>
      <w:marBottom w:val="0"/>
      <w:divBdr>
        <w:top w:val="none" w:sz="0" w:space="0" w:color="auto"/>
        <w:left w:val="none" w:sz="0" w:space="0" w:color="auto"/>
        <w:bottom w:val="none" w:sz="0" w:space="0" w:color="auto"/>
        <w:right w:val="none" w:sz="0" w:space="0" w:color="auto"/>
      </w:divBdr>
    </w:div>
    <w:div w:id="674503001">
      <w:bodyDiv w:val="1"/>
      <w:marLeft w:val="0"/>
      <w:marRight w:val="0"/>
      <w:marTop w:val="0"/>
      <w:marBottom w:val="0"/>
      <w:divBdr>
        <w:top w:val="none" w:sz="0" w:space="0" w:color="auto"/>
        <w:left w:val="none" w:sz="0" w:space="0" w:color="auto"/>
        <w:bottom w:val="none" w:sz="0" w:space="0" w:color="auto"/>
        <w:right w:val="none" w:sz="0" w:space="0" w:color="auto"/>
      </w:divBdr>
    </w:div>
    <w:div w:id="694429741">
      <w:bodyDiv w:val="1"/>
      <w:marLeft w:val="0"/>
      <w:marRight w:val="0"/>
      <w:marTop w:val="0"/>
      <w:marBottom w:val="0"/>
      <w:divBdr>
        <w:top w:val="none" w:sz="0" w:space="0" w:color="auto"/>
        <w:left w:val="none" w:sz="0" w:space="0" w:color="auto"/>
        <w:bottom w:val="none" w:sz="0" w:space="0" w:color="auto"/>
        <w:right w:val="none" w:sz="0" w:space="0" w:color="auto"/>
      </w:divBdr>
    </w:div>
    <w:div w:id="736316925">
      <w:bodyDiv w:val="1"/>
      <w:marLeft w:val="0"/>
      <w:marRight w:val="0"/>
      <w:marTop w:val="0"/>
      <w:marBottom w:val="0"/>
      <w:divBdr>
        <w:top w:val="none" w:sz="0" w:space="0" w:color="auto"/>
        <w:left w:val="none" w:sz="0" w:space="0" w:color="auto"/>
        <w:bottom w:val="none" w:sz="0" w:space="0" w:color="auto"/>
        <w:right w:val="none" w:sz="0" w:space="0" w:color="auto"/>
      </w:divBdr>
    </w:div>
    <w:div w:id="825123339">
      <w:bodyDiv w:val="1"/>
      <w:marLeft w:val="0"/>
      <w:marRight w:val="0"/>
      <w:marTop w:val="0"/>
      <w:marBottom w:val="0"/>
      <w:divBdr>
        <w:top w:val="none" w:sz="0" w:space="0" w:color="auto"/>
        <w:left w:val="none" w:sz="0" w:space="0" w:color="auto"/>
        <w:bottom w:val="none" w:sz="0" w:space="0" w:color="auto"/>
        <w:right w:val="none" w:sz="0" w:space="0" w:color="auto"/>
      </w:divBdr>
    </w:div>
    <w:div w:id="860125029">
      <w:bodyDiv w:val="1"/>
      <w:marLeft w:val="0"/>
      <w:marRight w:val="0"/>
      <w:marTop w:val="0"/>
      <w:marBottom w:val="0"/>
      <w:divBdr>
        <w:top w:val="none" w:sz="0" w:space="0" w:color="auto"/>
        <w:left w:val="none" w:sz="0" w:space="0" w:color="auto"/>
        <w:bottom w:val="none" w:sz="0" w:space="0" w:color="auto"/>
        <w:right w:val="none" w:sz="0" w:space="0" w:color="auto"/>
      </w:divBdr>
    </w:div>
    <w:div w:id="923493288">
      <w:bodyDiv w:val="1"/>
      <w:marLeft w:val="0"/>
      <w:marRight w:val="0"/>
      <w:marTop w:val="0"/>
      <w:marBottom w:val="0"/>
      <w:divBdr>
        <w:top w:val="none" w:sz="0" w:space="0" w:color="auto"/>
        <w:left w:val="none" w:sz="0" w:space="0" w:color="auto"/>
        <w:bottom w:val="none" w:sz="0" w:space="0" w:color="auto"/>
        <w:right w:val="none" w:sz="0" w:space="0" w:color="auto"/>
      </w:divBdr>
    </w:div>
    <w:div w:id="937637176">
      <w:bodyDiv w:val="1"/>
      <w:marLeft w:val="0"/>
      <w:marRight w:val="0"/>
      <w:marTop w:val="0"/>
      <w:marBottom w:val="0"/>
      <w:divBdr>
        <w:top w:val="none" w:sz="0" w:space="0" w:color="auto"/>
        <w:left w:val="none" w:sz="0" w:space="0" w:color="auto"/>
        <w:bottom w:val="none" w:sz="0" w:space="0" w:color="auto"/>
        <w:right w:val="none" w:sz="0" w:space="0" w:color="auto"/>
      </w:divBdr>
    </w:div>
    <w:div w:id="959533912">
      <w:bodyDiv w:val="1"/>
      <w:marLeft w:val="0"/>
      <w:marRight w:val="0"/>
      <w:marTop w:val="0"/>
      <w:marBottom w:val="0"/>
      <w:divBdr>
        <w:top w:val="none" w:sz="0" w:space="0" w:color="auto"/>
        <w:left w:val="none" w:sz="0" w:space="0" w:color="auto"/>
        <w:bottom w:val="none" w:sz="0" w:space="0" w:color="auto"/>
        <w:right w:val="none" w:sz="0" w:space="0" w:color="auto"/>
      </w:divBdr>
    </w:div>
    <w:div w:id="960115217">
      <w:bodyDiv w:val="1"/>
      <w:marLeft w:val="0"/>
      <w:marRight w:val="0"/>
      <w:marTop w:val="0"/>
      <w:marBottom w:val="0"/>
      <w:divBdr>
        <w:top w:val="none" w:sz="0" w:space="0" w:color="auto"/>
        <w:left w:val="none" w:sz="0" w:space="0" w:color="auto"/>
        <w:bottom w:val="none" w:sz="0" w:space="0" w:color="auto"/>
        <w:right w:val="none" w:sz="0" w:space="0" w:color="auto"/>
      </w:divBdr>
    </w:div>
    <w:div w:id="968820909">
      <w:bodyDiv w:val="1"/>
      <w:marLeft w:val="0"/>
      <w:marRight w:val="0"/>
      <w:marTop w:val="0"/>
      <w:marBottom w:val="0"/>
      <w:divBdr>
        <w:top w:val="none" w:sz="0" w:space="0" w:color="auto"/>
        <w:left w:val="none" w:sz="0" w:space="0" w:color="auto"/>
        <w:bottom w:val="none" w:sz="0" w:space="0" w:color="auto"/>
        <w:right w:val="none" w:sz="0" w:space="0" w:color="auto"/>
      </w:divBdr>
    </w:div>
    <w:div w:id="984240837">
      <w:bodyDiv w:val="1"/>
      <w:marLeft w:val="0"/>
      <w:marRight w:val="0"/>
      <w:marTop w:val="0"/>
      <w:marBottom w:val="0"/>
      <w:divBdr>
        <w:top w:val="none" w:sz="0" w:space="0" w:color="auto"/>
        <w:left w:val="none" w:sz="0" w:space="0" w:color="auto"/>
        <w:bottom w:val="none" w:sz="0" w:space="0" w:color="auto"/>
        <w:right w:val="none" w:sz="0" w:space="0" w:color="auto"/>
      </w:divBdr>
    </w:div>
    <w:div w:id="1015153749">
      <w:bodyDiv w:val="1"/>
      <w:marLeft w:val="0"/>
      <w:marRight w:val="0"/>
      <w:marTop w:val="0"/>
      <w:marBottom w:val="0"/>
      <w:divBdr>
        <w:top w:val="none" w:sz="0" w:space="0" w:color="auto"/>
        <w:left w:val="none" w:sz="0" w:space="0" w:color="auto"/>
        <w:bottom w:val="none" w:sz="0" w:space="0" w:color="auto"/>
        <w:right w:val="none" w:sz="0" w:space="0" w:color="auto"/>
      </w:divBdr>
    </w:div>
    <w:div w:id="1015882693">
      <w:bodyDiv w:val="1"/>
      <w:marLeft w:val="0"/>
      <w:marRight w:val="0"/>
      <w:marTop w:val="0"/>
      <w:marBottom w:val="0"/>
      <w:divBdr>
        <w:top w:val="none" w:sz="0" w:space="0" w:color="auto"/>
        <w:left w:val="none" w:sz="0" w:space="0" w:color="auto"/>
        <w:bottom w:val="none" w:sz="0" w:space="0" w:color="auto"/>
        <w:right w:val="none" w:sz="0" w:space="0" w:color="auto"/>
      </w:divBdr>
    </w:div>
    <w:div w:id="1016540954">
      <w:bodyDiv w:val="1"/>
      <w:marLeft w:val="0"/>
      <w:marRight w:val="0"/>
      <w:marTop w:val="0"/>
      <w:marBottom w:val="0"/>
      <w:divBdr>
        <w:top w:val="none" w:sz="0" w:space="0" w:color="auto"/>
        <w:left w:val="none" w:sz="0" w:space="0" w:color="auto"/>
        <w:bottom w:val="none" w:sz="0" w:space="0" w:color="auto"/>
        <w:right w:val="none" w:sz="0" w:space="0" w:color="auto"/>
      </w:divBdr>
      <w:divsChild>
        <w:div w:id="180114968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32342302">
      <w:bodyDiv w:val="1"/>
      <w:marLeft w:val="0"/>
      <w:marRight w:val="0"/>
      <w:marTop w:val="0"/>
      <w:marBottom w:val="0"/>
      <w:divBdr>
        <w:top w:val="none" w:sz="0" w:space="0" w:color="auto"/>
        <w:left w:val="none" w:sz="0" w:space="0" w:color="auto"/>
        <w:bottom w:val="none" w:sz="0" w:space="0" w:color="auto"/>
        <w:right w:val="none" w:sz="0" w:space="0" w:color="auto"/>
      </w:divBdr>
    </w:div>
    <w:div w:id="1036583706">
      <w:bodyDiv w:val="1"/>
      <w:marLeft w:val="0"/>
      <w:marRight w:val="0"/>
      <w:marTop w:val="0"/>
      <w:marBottom w:val="0"/>
      <w:divBdr>
        <w:top w:val="none" w:sz="0" w:space="0" w:color="auto"/>
        <w:left w:val="none" w:sz="0" w:space="0" w:color="auto"/>
        <w:bottom w:val="none" w:sz="0" w:space="0" w:color="auto"/>
        <w:right w:val="none" w:sz="0" w:space="0" w:color="auto"/>
      </w:divBdr>
    </w:div>
    <w:div w:id="1045108081">
      <w:bodyDiv w:val="1"/>
      <w:marLeft w:val="0"/>
      <w:marRight w:val="0"/>
      <w:marTop w:val="0"/>
      <w:marBottom w:val="0"/>
      <w:divBdr>
        <w:top w:val="none" w:sz="0" w:space="0" w:color="auto"/>
        <w:left w:val="none" w:sz="0" w:space="0" w:color="auto"/>
        <w:bottom w:val="none" w:sz="0" w:space="0" w:color="auto"/>
        <w:right w:val="none" w:sz="0" w:space="0" w:color="auto"/>
      </w:divBdr>
    </w:div>
    <w:div w:id="1063404704">
      <w:bodyDiv w:val="1"/>
      <w:marLeft w:val="0"/>
      <w:marRight w:val="0"/>
      <w:marTop w:val="0"/>
      <w:marBottom w:val="0"/>
      <w:divBdr>
        <w:top w:val="none" w:sz="0" w:space="0" w:color="auto"/>
        <w:left w:val="none" w:sz="0" w:space="0" w:color="auto"/>
        <w:bottom w:val="none" w:sz="0" w:space="0" w:color="auto"/>
        <w:right w:val="none" w:sz="0" w:space="0" w:color="auto"/>
      </w:divBdr>
    </w:div>
    <w:div w:id="1083339004">
      <w:bodyDiv w:val="1"/>
      <w:marLeft w:val="0"/>
      <w:marRight w:val="0"/>
      <w:marTop w:val="0"/>
      <w:marBottom w:val="0"/>
      <w:divBdr>
        <w:top w:val="none" w:sz="0" w:space="0" w:color="auto"/>
        <w:left w:val="none" w:sz="0" w:space="0" w:color="auto"/>
        <w:bottom w:val="none" w:sz="0" w:space="0" w:color="auto"/>
        <w:right w:val="none" w:sz="0" w:space="0" w:color="auto"/>
      </w:divBdr>
    </w:div>
    <w:div w:id="1094590262">
      <w:bodyDiv w:val="1"/>
      <w:marLeft w:val="0"/>
      <w:marRight w:val="0"/>
      <w:marTop w:val="0"/>
      <w:marBottom w:val="0"/>
      <w:divBdr>
        <w:top w:val="none" w:sz="0" w:space="0" w:color="auto"/>
        <w:left w:val="none" w:sz="0" w:space="0" w:color="auto"/>
        <w:bottom w:val="none" w:sz="0" w:space="0" w:color="auto"/>
        <w:right w:val="none" w:sz="0" w:space="0" w:color="auto"/>
      </w:divBdr>
    </w:div>
    <w:div w:id="1132791337">
      <w:bodyDiv w:val="1"/>
      <w:marLeft w:val="0"/>
      <w:marRight w:val="0"/>
      <w:marTop w:val="0"/>
      <w:marBottom w:val="0"/>
      <w:divBdr>
        <w:top w:val="none" w:sz="0" w:space="0" w:color="auto"/>
        <w:left w:val="none" w:sz="0" w:space="0" w:color="auto"/>
        <w:bottom w:val="none" w:sz="0" w:space="0" w:color="auto"/>
        <w:right w:val="none" w:sz="0" w:space="0" w:color="auto"/>
      </w:divBdr>
    </w:div>
    <w:div w:id="1170872519">
      <w:bodyDiv w:val="1"/>
      <w:marLeft w:val="0"/>
      <w:marRight w:val="0"/>
      <w:marTop w:val="0"/>
      <w:marBottom w:val="0"/>
      <w:divBdr>
        <w:top w:val="none" w:sz="0" w:space="0" w:color="auto"/>
        <w:left w:val="none" w:sz="0" w:space="0" w:color="auto"/>
        <w:bottom w:val="none" w:sz="0" w:space="0" w:color="auto"/>
        <w:right w:val="none" w:sz="0" w:space="0" w:color="auto"/>
      </w:divBdr>
    </w:div>
    <w:div w:id="1218320569">
      <w:bodyDiv w:val="1"/>
      <w:marLeft w:val="0"/>
      <w:marRight w:val="0"/>
      <w:marTop w:val="0"/>
      <w:marBottom w:val="0"/>
      <w:divBdr>
        <w:top w:val="none" w:sz="0" w:space="0" w:color="auto"/>
        <w:left w:val="none" w:sz="0" w:space="0" w:color="auto"/>
        <w:bottom w:val="none" w:sz="0" w:space="0" w:color="auto"/>
        <w:right w:val="none" w:sz="0" w:space="0" w:color="auto"/>
      </w:divBdr>
    </w:div>
    <w:div w:id="1289510627">
      <w:bodyDiv w:val="1"/>
      <w:marLeft w:val="0"/>
      <w:marRight w:val="0"/>
      <w:marTop w:val="0"/>
      <w:marBottom w:val="0"/>
      <w:divBdr>
        <w:top w:val="none" w:sz="0" w:space="0" w:color="auto"/>
        <w:left w:val="none" w:sz="0" w:space="0" w:color="auto"/>
        <w:bottom w:val="none" w:sz="0" w:space="0" w:color="auto"/>
        <w:right w:val="none" w:sz="0" w:space="0" w:color="auto"/>
      </w:divBdr>
    </w:div>
    <w:div w:id="1331518956">
      <w:bodyDiv w:val="1"/>
      <w:marLeft w:val="0"/>
      <w:marRight w:val="0"/>
      <w:marTop w:val="0"/>
      <w:marBottom w:val="0"/>
      <w:divBdr>
        <w:top w:val="none" w:sz="0" w:space="0" w:color="auto"/>
        <w:left w:val="none" w:sz="0" w:space="0" w:color="auto"/>
        <w:bottom w:val="none" w:sz="0" w:space="0" w:color="auto"/>
        <w:right w:val="none" w:sz="0" w:space="0" w:color="auto"/>
      </w:divBdr>
    </w:div>
    <w:div w:id="1389837567">
      <w:bodyDiv w:val="1"/>
      <w:marLeft w:val="0"/>
      <w:marRight w:val="0"/>
      <w:marTop w:val="0"/>
      <w:marBottom w:val="0"/>
      <w:divBdr>
        <w:top w:val="none" w:sz="0" w:space="0" w:color="auto"/>
        <w:left w:val="none" w:sz="0" w:space="0" w:color="auto"/>
        <w:bottom w:val="none" w:sz="0" w:space="0" w:color="auto"/>
        <w:right w:val="none" w:sz="0" w:space="0" w:color="auto"/>
      </w:divBdr>
    </w:div>
    <w:div w:id="1441221954">
      <w:bodyDiv w:val="1"/>
      <w:marLeft w:val="0"/>
      <w:marRight w:val="0"/>
      <w:marTop w:val="0"/>
      <w:marBottom w:val="0"/>
      <w:divBdr>
        <w:top w:val="none" w:sz="0" w:space="0" w:color="auto"/>
        <w:left w:val="none" w:sz="0" w:space="0" w:color="auto"/>
        <w:bottom w:val="none" w:sz="0" w:space="0" w:color="auto"/>
        <w:right w:val="none" w:sz="0" w:space="0" w:color="auto"/>
      </w:divBdr>
    </w:div>
    <w:div w:id="1459110520">
      <w:bodyDiv w:val="1"/>
      <w:marLeft w:val="0"/>
      <w:marRight w:val="0"/>
      <w:marTop w:val="0"/>
      <w:marBottom w:val="0"/>
      <w:divBdr>
        <w:top w:val="none" w:sz="0" w:space="0" w:color="auto"/>
        <w:left w:val="none" w:sz="0" w:space="0" w:color="auto"/>
        <w:bottom w:val="none" w:sz="0" w:space="0" w:color="auto"/>
        <w:right w:val="none" w:sz="0" w:space="0" w:color="auto"/>
      </w:divBdr>
    </w:div>
    <w:div w:id="1474062813">
      <w:bodyDiv w:val="1"/>
      <w:marLeft w:val="0"/>
      <w:marRight w:val="0"/>
      <w:marTop w:val="0"/>
      <w:marBottom w:val="0"/>
      <w:divBdr>
        <w:top w:val="none" w:sz="0" w:space="0" w:color="auto"/>
        <w:left w:val="none" w:sz="0" w:space="0" w:color="auto"/>
        <w:bottom w:val="none" w:sz="0" w:space="0" w:color="auto"/>
        <w:right w:val="none" w:sz="0" w:space="0" w:color="auto"/>
      </w:divBdr>
    </w:div>
    <w:div w:id="1581871267">
      <w:bodyDiv w:val="1"/>
      <w:marLeft w:val="0"/>
      <w:marRight w:val="0"/>
      <w:marTop w:val="0"/>
      <w:marBottom w:val="0"/>
      <w:divBdr>
        <w:top w:val="none" w:sz="0" w:space="0" w:color="auto"/>
        <w:left w:val="none" w:sz="0" w:space="0" w:color="auto"/>
        <w:bottom w:val="none" w:sz="0" w:space="0" w:color="auto"/>
        <w:right w:val="none" w:sz="0" w:space="0" w:color="auto"/>
      </w:divBdr>
    </w:div>
    <w:div w:id="1670718968">
      <w:bodyDiv w:val="1"/>
      <w:marLeft w:val="0"/>
      <w:marRight w:val="0"/>
      <w:marTop w:val="0"/>
      <w:marBottom w:val="0"/>
      <w:divBdr>
        <w:top w:val="none" w:sz="0" w:space="0" w:color="auto"/>
        <w:left w:val="none" w:sz="0" w:space="0" w:color="auto"/>
        <w:bottom w:val="none" w:sz="0" w:space="0" w:color="auto"/>
        <w:right w:val="none" w:sz="0" w:space="0" w:color="auto"/>
      </w:divBdr>
    </w:div>
    <w:div w:id="1692995675">
      <w:bodyDiv w:val="1"/>
      <w:marLeft w:val="0"/>
      <w:marRight w:val="0"/>
      <w:marTop w:val="0"/>
      <w:marBottom w:val="0"/>
      <w:divBdr>
        <w:top w:val="none" w:sz="0" w:space="0" w:color="auto"/>
        <w:left w:val="none" w:sz="0" w:space="0" w:color="auto"/>
        <w:bottom w:val="none" w:sz="0" w:space="0" w:color="auto"/>
        <w:right w:val="none" w:sz="0" w:space="0" w:color="auto"/>
      </w:divBdr>
    </w:div>
    <w:div w:id="1716464014">
      <w:bodyDiv w:val="1"/>
      <w:marLeft w:val="0"/>
      <w:marRight w:val="0"/>
      <w:marTop w:val="0"/>
      <w:marBottom w:val="0"/>
      <w:divBdr>
        <w:top w:val="none" w:sz="0" w:space="0" w:color="auto"/>
        <w:left w:val="none" w:sz="0" w:space="0" w:color="auto"/>
        <w:bottom w:val="none" w:sz="0" w:space="0" w:color="auto"/>
        <w:right w:val="none" w:sz="0" w:space="0" w:color="auto"/>
      </w:divBdr>
    </w:div>
    <w:div w:id="1720281291">
      <w:bodyDiv w:val="1"/>
      <w:marLeft w:val="0"/>
      <w:marRight w:val="0"/>
      <w:marTop w:val="0"/>
      <w:marBottom w:val="0"/>
      <w:divBdr>
        <w:top w:val="none" w:sz="0" w:space="0" w:color="auto"/>
        <w:left w:val="none" w:sz="0" w:space="0" w:color="auto"/>
        <w:bottom w:val="none" w:sz="0" w:space="0" w:color="auto"/>
        <w:right w:val="none" w:sz="0" w:space="0" w:color="auto"/>
      </w:divBdr>
    </w:div>
    <w:div w:id="1721127685">
      <w:bodyDiv w:val="1"/>
      <w:marLeft w:val="0"/>
      <w:marRight w:val="0"/>
      <w:marTop w:val="0"/>
      <w:marBottom w:val="0"/>
      <w:divBdr>
        <w:top w:val="none" w:sz="0" w:space="0" w:color="auto"/>
        <w:left w:val="none" w:sz="0" w:space="0" w:color="auto"/>
        <w:bottom w:val="none" w:sz="0" w:space="0" w:color="auto"/>
        <w:right w:val="none" w:sz="0" w:space="0" w:color="auto"/>
      </w:divBdr>
    </w:div>
    <w:div w:id="1740860235">
      <w:bodyDiv w:val="1"/>
      <w:marLeft w:val="0"/>
      <w:marRight w:val="0"/>
      <w:marTop w:val="0"/>
      <w:marBottom w:val="0"/>
      <w:divBdr>
        <w:top w:val="none" w:sz="0" w:space="0" w:color="auto"/>
        <w:left w:val="none" w:sz="0" w:space="0" w:color="auto"/>
        <w:bottom w:val="none" w:sz="0" w:space="0" w:color="auto"/>
        <w:right w:val="none" w:sz="0" w:space="0" w:color="auto"/>
      </w:divBdr>
    </w:div>
    <w:div w:id="1780103522">
      <w:bodyDiv w:val="1"/>
      <w:marLeft w:val="0"/>
      <w:marRight w:val="0"/>
      <w:marTop w:val="0"/>
      <w:marBottom w:val="0"/>
      <w:divBdr>
        <w:top w:val="none" w:sz="0" w:space="0" w:color="auto"/>
        <w:left w:val="none" w:sz="0" w:space="0" w:color="auto"/>
        <w:bottom w:val="none" w:sz="0" w:space="0" w:color="auto"/>
        <w:right w:val="none" w:sz="0" w:space="0" w:color="auto"/>
      </w:divBdr>
    </w:div>
    <w:div w:id="1831097538">
      <w:bodyDiv w:val="1"/>
      <w:marLeft w:val="0"/>
      <w:marRight w:val="0"/>
      <w:marTop w:val="0"/>
      <w:marBottom w:val="0"/>
      <w:divBdr>
        <w:top w:val="none" w:sz="0" w:space="0" w:color="auto"/>
        <w:left w:val="none" w:sz="0" w:space="0" w:color="auto"/>
        <w:bottom w:val="none" w:sz="0" w:space="0" w:color="auto"/>
        <w:right w:val="none" w:sz="0" w:space="0" w:color="auto"/>
      </w:divBdr>
      <w:divsChild>
        <w:div w:id="108044894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841847718">
      <w:bodyDiv w:val="1"/>
      <w:marLeft w:val="0"/>
      <w:marRight w:val="0"/>
      <w:marTop w:val="0"/>
      <w:marBottom w:val="0"/>
      <w:divBdr>
        <w:top w:val="none" w:sz="0" w:space="0" w:color="auto"/>
        <w:left w:val="none" w:sz="0" w:space="0" w:color="auto"/>
        <w:bottom w:val="none" w:sz="0" w:space="0" w:color="auto"/>
        <w:right w:val="none" w:sz="0" w:space="0" w:color="auto"/>
      </w:divBdr>
    </w:div>
    <w:div w:id="1870988000">
      <w:bodyDiv w:val="1"/>
      <w:marLeft w:val="0"/>
      <w:marRight w:val="0"/>
      <w:marTop w:val="0"/>
      <w:marBottom w:val="0"/>
      <w:divBdr>
        <w:top w:val="none" w:sz="0" w:space="0" w:color="auto"/>
        <w:left w:val="none" w:sz="0" w:space="0" w:color="auto"/>
        <w:bottom w:val="none" w:sz="0" w:space="0" w:color="auto"/>
        <w:right w:val="none" w:sz="0" w:space="0" w:color="auto"/>
      </w:divBdr>
    </w:div>
    <w:div w:id="1884559649">
      <w:bodyDiv w:val="1"/>
      <w:marLeft w:val="0"/>
      <w:marRight w:val="0"/>
      <w:marTop w:val="0"/>
      <w:marBottom w:val="0"/>
      <w:divBdr>
        <w:top w:val="none" w:sz="0" w:space="0" w:color="auto"/>
        <w:left w:val="none" w:sz="0" w:space="0" w:color="auto"/>
        <w:bottom w:val="none" w:sz="0" w:space="0" w:color="auto"/>
        <w:right w:val="none" w:sz="0" w:space="0" w:color="auto"/>
      </w:divBdr>
    </w:div>
    <w:div w:id="1932078180">
      <w:bodyDiv w:val="1"/>
      <w:marLeft w:val="0"/>
      <w:marRight w:val="0"/>
      <w:marTop w:val="0"/>
      <w:marBottom w:val="0"/>
      <w:divBdr>
        <w:top w:val="none" w:sz="0" w:space="0" w:color="auto"/>
        <w:left w:val="none" w:sz="0" w:space="0" w:color="auto"/>
        <w:bottom w:val="none" w:sz="0" w:space="0" w:color="auto"/>
        <w:right w:val="none" w:sz="0" w:space="0" w:color="auto"/>
      </w:divBdr>
    </w:div>
    <w:div w:id="1965307131">
      <w:bodyDiv w:val="1"/>
      <w:marLeft w:val="0"/>
      <w:marRight w:val="0"/>
      <w:marTop w:val="0"/>
      <w:marBottom w:val="0"/>
      <w:divBdr>
        <w:top w:val="none" w:sz="0" w:space="0" w:color="auto"/>
        <w:left w:val="none" w:sz="0" w:space="0" w:color="auto"/>
        <w:bottom w:val="none" w:sz="0" w:space="0" w:color="auto"/>
        <w:right w:val="none" w:sz="0" w:space="0" w:color="auto"/>
      </w:divBdr>
    </w:div>
    <w:div w:id="1977025156">
      <w:bodyDiv w:val="1"/>
      <w:marLeft w:val="0"/>
      <w:marRight w:val="0"/>
      <w:marTop w:val="0"/>
      <w:marBottom w:val="0"/>
      <w:divBdr>
        <w:top w:val="none" w:sz="0" w:space="0" w:color="auto"/>
        <w:left w:val="none" w:sz="0" w:space="0" w:color="auto"/>
        <w:bottom w:val="none" w:sz="0" w:space="0" w:color="auto"/>
        <w:right w:val="none" w:sz="0" w:space="0" w:color="auto"/>
      </w:divBdr>
    </w:div>
    <w:div w:id="1980958696">
      <w:bodyDiv w:val="1"/>
      <w:marLeft w:val="0"/>
      <w:marRight w:val="0"/>
      <w:marTop w:val="0"/>
      <w:marBottom w:val="0"/>
      <w:divBdr>
        <w:top w:val="none" w:sz="0" w:space="0" w:color="auto"/>
        <w:left w:val="none" w:sz="0" w:space="0" w:color="auto"/>
        <w:bottom w:val="none" w:sz="0" w:space="0" w:color="auto"/>
        <w:right w:val="none" w:sz="0" w:space="0" w:color="auto"/>
      </w:divBdr>
    </w:div>
    <w:div w:id="1998608964">
      <w:bodyDiv w:val="1"/>
      <w:marLeft w:val="0"/>
      <w:marRight w:val="0"/>
      <w:marTop w:val="0"/>
      <w:marBottom w:val="0"/>
      <w:divBdr>
        <w:top w:val="none" w:sz="0" w:space="0" w:color="auto"/>
        <w:left w:val="none" w:sz="0" w:space="0" w:color="auto"/>
        <w:bottom w:val="none" w:sz="0" w:space="0" w:color="auto"/>
        <w:right w:val="none" w:sz="0" w:space="0" w:color="auto"/>
      </w:divBdr>
    </w:div>
    <w:div w:id="2046514958">
      <w:bodyDiv w:val="1"/>
      <w:marLeft w:val="0"/>
      <w:marRight w:val="0"/>
      <w:marTop w:val="0"/>
      <w:marBottom w:val="0"/>
      <w:divBdr>
        <w:top w:val="none" w:sz="0" w:space="0" w:color="auto"/>
        <w:left w:val="none" w:sz="0" w:space="0" w:color="auto"/>
        <w:bottom w:val="none" w:sz="0" w:space="0" w:color="auto"/>
        <w:right w:val="none" w:sz="0" w:space="0" w:color="auto"/>
      </w:divBdr>
    </w:div>
    <w:div w:id="2078554576">
      <w:bodyDiv w:val="1"/>
      <w:marLeft w:val="0"/>
      <w:marRight w:val="0"/>
      <w:marTop w:val="0"/>
      <w:marBottom w:val="0"/>
      <w:divBdr>
        <w:top w:val="none" w:sz="0" w:space="0" w:color="auto"/>
        <w:left w:val="none" w:sz="0" w:space="0" w:color="auto"/>
        <w:bottom w:val="none" w:sz="0" w:space="0" w:color="auto"/>
        <w:right w:val="none" w:sz="0" w:space="0" w:color="auto"/>
      </w:divBdr>
    </w:div>
    <w:div w:id="210406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what-to-do-if-youre-worried-a-child-is-being-abused--2" TargetMode="External"/><Relationship Id="rId21" Type="http://schemas.openxmlformats.org/officeDocument/2006/relationships/hyperlink" Target="https://nottinghamshirescp.trixonline.co.uk/" TargetMode="External"/><Relationship Id="rId42" Type="http://schemas.openxmlformats.org/officeDocument/2006/relationships/hyperlink" Target="https://www.gov.uk/government/publications/promoting-the-education-of-looked-after-children" TargetMode="External"/><Relationship Id="rId47" Type="http://schemas.openxmlformats.org/officeDocument/2006/relationships/hyperlink" Target="https://www.youngcarersnotts.co.uk/" TargetMode="External"/><Relationship Id="rId63" Type="http://schemas.openxmlformats.org/officeDocument/2006/relationships/hyperlink" Target="https://learning.nspcc.org.uk/media/2685/responding-to-children-who-display-sexualised-behaviour-guide.pdf" TargetMode="External"/><Relationship Id="rId68" Type="http://schemas.openxmlformats.org/officeDocument/2006/relationships/hyperlink" Target="https://www.gov.uk/government/publications/teaching-online-safety-in-schools/teaching-online-safety-in-schools" TargetMode="External"/><Relationship Id="rId84" Type="http://schemas.openxmlformats.org/officeDocument/2006/relationships/hyperlink" Target="https://www.gov.uk/government/publications/teacher-misconduct-referral-form" TargetMode="External"/><Relationship Id="rId89" Type="http://schemas.openxmlformats.org/officeDocument/2006/relationships/hyperlink" Target="https://www.gov.uk/government/publications/safer-recruitment-safer-working-practices-policy-framework" TargetMode="External"/><Relationship Id="rId16" Type="http://schemas.openxmlformats.org/officeDocument/2006/relationships/hyperlink" Target="https://www.gov.uk/government/publications/working-together-to-safeguard-children--2" TargetMode="External"/><Relationship Id="rId107" Type="http://schemas.openxmlformats.org/officeDocument/2006/relationships/theme" Target="theme/theme1.xml"/><Relationship Id="rId11" Type="http://schemas.openxmlformats.org/officeDocument/2006/relationships/hyperlink" Target="https://www.gov.uk/government/publications/keeping-children-safe-in-education--2" TargetMode="External"/><Relationship Id="rId32" Type="http://schemas.openxmlformats.org/officeDocument/2006/relationships/hyperlink" Target="https://www.nottinghamshire.gov.uk/care/family-hub-networks" TargetMode="External"/><Relationship Id="rId37" Type="http://schemas.openxmlformats.org/officeDocument/2006/relationships/hyperlink" Target="https://www.gov.uk/government/publications/working-together-to-safeguard-children--2" TargetMode="External"/><Relationship Id="rId53" Type="http://schemas.openxmlformats.org/officeDocument/2006/relationships/hyperlink" Target="https://www.gov.uk/guidance/promoting-and-supporting-mental-health-and-wellbeing-in-schools-and-colleges" TargetMode="External"/><Relationship Id="rId58" Type="http://schemas.openxmlformats.org/officeDocument/2006/relationships/hyperlink" Target="https://www.gov.uk/government/publications/prevent-duty-guidance" TargetMode="External"/><Relationship Id="rId74" Type="http://schemas.openxmlformats.org/officeDocument/2006/relationships/hyperlink" Target="https://www.gov.uk/government/publications/generative-artificial-intelligence-in-education/generative-artificial-intelligence-ai-in-education"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image" Target="media/image8.png"/><Relationship Id="rId5" Type="http://schemas.openxmlformats.org/officeDocument/2006/relationships/webSettings" Target="webSettings.xml"/><Relationship Id="rId90" Type="http://schemas.openxmlformats.org/officeDocument/2006/relationships/hyperlink" Target="https://www.gov.uk/government/publications/keeping-children-safe-in-education--2" TargetMode="External"/><Relationship Id="rId95" Type="http://schemas.openxmlformats.org/officeDocument/2006/relationships/image" Target="media/image2.png"/><Relationship Id="rId22" Type="http://schemas.openxmlformats.org/officeDocument/2006/relationships/hyperlink" Target="https://nscp.nottinghamshire.gov.uk/resources/for-professionals-and-volunteers/?_gl=1*16c41yx*_gcl_au*MTIzODc2NjAwLjE3ODA2NjkwNTY.*_ga*NDQ0NjE0NTAwLjE3ODAzMTEyODY.*_ga_QHE3HKNBEC*czE3ODY3MDE2MzYkbzgkZzAkdDE3ODY3MDE2MzYkajYwJGwwJGgw" TargetMode="External"/><Relationship Id="rId27" Type="http://schemas.openxmlformats.org/officeDocument/2006/relationships/hyperlink" Target="https://www.nspcc.org.uk/keeping-children-safe/types-of-abuse/" TargetMode="External"/><Relationship Id="rId43" Type="http://schemas.openxmlformats.org/officeDocument/2006/relationships/hyperlink" Target="https://www.nottinghamshire.gov.uk/education/virtual-school/nottinghamshire-virtual-school" TargetMode="External"/><Relationship Id="rId48" Type="http://schemas.openxmlformats.org/officeDocument/2006/relationships/hyperlink" Target="https://www.gov.uk/government/publications/working-together-to-improve-school-attendance" TargetMode="External"/><Relationship Id="rId64"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2CX10O%2C38NO7C%2C43A9L%2C1" TargetMode="External"/><Relationship Id="rId69" Type="http://schemas.openxmlformats.org/officeDocument/2006/relationships/hyperlink" Target="https://www.gov.uk/guidance/meeting-digital-and-technology-standards-in-schools-and-colleges" TargetMode="External"/><Relationship Id="rId80" Type="http://schemas.openxmlformats.org/officeDocument/2006/relationships/hyperlink" Target="https://www.ceopeducation.co.uk/parents/" TargetMode="External"/><Relationship Id="rId85" Type="http://schemas.openxmlformats.org/officeDocument/2006/relationships/hyperlink" Target="https://www.gov.uk/government/organisations/teaching-regulation-agency" TargetMode="External"/><Relationship Id="rId12" Type="http://schemas.openxmlformats.org/officeDocument/2006/relationships/hyperlink" Target="https://www.gov.uk/government/publications/working-together-to-safeguard-children--2" TargetMode="External"/><Relationship Id="rId17" Type="http://schemas.openxmlformats.org/officeDocument/2006/relationships/hyperlink" Target="https://www.gov.uk/government/publications/working-together-to-improve-school-attendance" TargetMode="External"/><Relationship Id="rId33" Type="http://schemas.openxmlformats.org/officeDocument/2006/relationships/hyperlink" Target="https://nscp.nottinghamshire.gov.uk/resources/for-professionals-and-volunteers/" TargetMode="External"/><Relationship Id="rId38" Type="http://schemas.openxmlformats.org/officeDocument/2006/relationships/hyperlink" Target="https://www.gov.uk/government/publications/send-code-of-practice-0-to-25" TargetMode="External"/><Relationship Id="rId59" Type="http://schemas.openxmlformats.org/officeDocument/2006/relationships/hyperlink" Target="https://nscp.nottinghamshire.gov.uk/resources/for-professionals-and-volunteers/" TargetMode="External"/><Relationship Id="rId103" Type="http://schemas.microsoft.com/office/2007/relationships/hdphoto" Target="media/hdphoto2.wdp"/><Relationship Id="rId20" Type="http://schemas.openxmlformats.org/officeDocument/2006/relationships/hyperlink" Target="https://nottinghamshirescp.trixonline.co.uk/chapter/escalating-for-the-right-outcome-conflict-resolution-and-professional-disagreement-policy" TargetMode="External"/><Relationship Id="rId41"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54" Type="http://schemas.openxmlformats.org/officeDocument/2006/relationships/hyperlink" Target="https://www.gov.uk/government/publications/mental-health-and-behaviour-in-schools--2" TargetMode="External"/><Relationship Id="rId62" Type="http://schemas.openxmlformats.org/officeDocument/2006/relationships/hyperlink" Target="https://learning.nspcc.org.uk/child-health-development/sexual-behaviour" TargetMode="External"/><Relationship Id="rId70" Type="http://schemas.openxmlformats.org/officeDocument/2006/relationships/hyperlink" Target="https://www.gov.uk/guidance/plan-technology-for-your-school" TargetMode="External"/><Relationship Id="rId75" Type="http://schemas.openxmlformats.org/officeDocument/2006/relationships/hyperlink" Target="https://www.gov.uk/government/publications/mobile-phones-in-schools/mobile-phones-in-schools" TargetMode="External"/><Relationship Id="rId83" Type="http://schemas.openxmlformats.org/officeDocument/2006/relationships/hyperlink" Target="https://www.gov.uk/guidance/making-barring-referrals-to-the-dbs" TargetMode="External"/><Relationship Id="rId88" Type="http://schemas.openxmlformats.org/officeDocument/2006/relationships/hyperlink" Target="https://www.gov.uk/guidance/check-a-teachers-record" TargetMode="External"/><Relationship Id="rId91" Type="http://schemas.openxmlformats.org/officeDocument/2006/relationships/hyperlink" Target="https://www.gov.uk/government/publications/keeping-children-safe-in-out-of-school-settings-code-of-practice" TargetMode="External"/><Relationship Id="rId9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s://www.nottinghamshire.gov.uk/care/childrens-social-care/nottinghamshire-children-and-families-alliance/pathway-to-provision/multi-agency-safeguarding-hub-mash" TargetMode="External"/><Relationship Id="rId28" Type="http://schemas.openxmlformats.org/officeDocument/2006/relationships/hyperlink" Target="https://www.nottinghamshire.gov.uk/care/childrens-social-care/nottinghamshire-children-and-families-alliance/pathway-to-provision/multi-agency-safeguarding-hub-mash" TargetMode="External"/><Relationship Id="rId36" Type="http://schemas.openxmlformats.org/officeDocument/2006/relationships/hyperlink" Target="https://www.nottinghamshire.police.uk/advice/advice-and-information/wsi/watch-schemes-initiatives/oe/operation-encompass/" TargetMode="External"/><Relationship Id="rId49" Type="http://schemas.openxmlformats.org/officeDocument/2006/relationships/hyperlink" Target="https://www.gov.uk/government/publications/children-missing-education" TargetMode="External"/><Relationship Id="rId57" Type="http://schemas.openxmlformats.org/officeDocument/2006/relationships/hyperlink" Target="https://youthendowmentfund.org.uk/" TargetMode="External"/><Relationship Id="rId106" Type="http://schemas.openxmlformats.org/officeDocument/2006/relationships/fontTable" Target="fontTable.xml"/><Relationship Id="rId10" Type="http://schemas.openxmlformats.org/officeDocument/2006/relationships/hyperlink" Target="mailto:LADO@nottscc.gov.uk" TargetMode="External"/><Relationship Id="rId31" Type="http://schemas.openxmlformats.org/officeDocument/2006/relationships/hyperlink" Target="https://nottinghamshirescp.trixonline.co.uk/chapter/escalating-for-the-right-outcome-conflict-resolution-and-professional-disagreement-policy" TargetMode="External"/><Relationship Id="rId44"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52" Type="http://schemas.openxmlformats.org/officeDocument/2006/relationships/hyperlink" Target="https://www.gov.uk/government/publications/domestic-abuse-act-2021" TargetMode="External"/><Relationship Id="rId60" Type="http://schemas.openxmlformats.org/officeDocument/2006/relationships/hyperlink" Target="https://www.nottinghamshire.police.uk/advice/advice-and-information/t/prevent/prevent/" TargetMode="External"/><Relationship Id="rId65" Type="http://schemas.openxmlformats.org/officeDocument/2006/relationships/hyperlink" Target="https://rapecrisis.org.uk/get-informed/about-sexual-violence/sexual-consent/" TargetMode="External"/><Relationship Id="rId73" Type="http://schemas.openxmlformats.org/officeDocument/2006/relationships/hyperlink" Target="https://360safe.org.uk/" TargetMode="External"/><Relationship Id="rId78" Type="http://schemas.openxmlformats.org/officeDocument/2006/relationships/hyperlink" Target="https://www.ncsc.gov.uk/section/education-skills/schools" TargetMode="External"/><Relationship Id="rId81" Type="http://schemas.openxmlformats.org/officeDocument/2006/relationships/hyperlink" Target="https://saferinternet.org.uk/guide-and-resource/parents-and-carers" TargetMode="External"/><Relationship Id="rId86" Type="http://schemas.openxmlformats.org/officeDocument/2006/relationships/hyperlink" Target="https://www.gov.uk/government/publications/safer-recruitment-safer-working-practices-policy-framework" TargetMode="External"/><Relationship Id="rId94" Type="http://schemas.openxmlformats.org/officeDocument/2006/relationships/hyperlink" Target="https://www.gov.uk/government/publications/reducing-the-need-for-restraint-and-restrictive-intervention" TargetMode="External"/><Relationship Id="rId99" Type="http://schemas.openxmlformats.org/officeDocument/2006/relationships/image" Target="media/image6.png"/><Relationship Id="rId101" Type="http://schemas.microsoft.com/office/2007/relationships/hdphoto" Target="media/hdphoto1.wdp"/><Relationship Id="rId4" Type="http://schemas.openxmlformats.org/officeDocument/2006/relationships/settings" Target="settings.xml"/><Relationship Id="rId9" Type="http://schemas.openxmlformats.org/officeDocument/2006/relationships/hyperlink" Target="https://nottsgov-my.sharepoint.com/personal/zain_iqbal_nottscc_gov_uk/Documents/Documents/Safeguarding%20Policy/Nottinghamshire%202024/2025/zain.iqbal@nottscc.gov.uk" TargetMode="External"/><Relationship Id="rId13" Type="http://schemas.openxmlformats.org/officeDocument/2006/relationships/hyperlink" Target="https://nottinghamshirescp.trixonline.co.uk/" TargetMode="External"/><Relationship Id="rId18" Type="http://schemas.openxmlformats.org/officeDocument/2006/relationships/hyperlink" Target="https://www.gov.uk/government/publications/what-to-do-if-youre-worried-a-child-is-being-abused--2" TargetMode="External"/><Relationship Id="rId39" Type="http://schemas.openxmlformats.org/officeDocument/2006/relationships/hyperlink" Target="https://www.gov.uk/government/publications/supporting-pupils-at-school-with-medical-conditions--3" TargetMode="External"/><Relationship Id="rId34" Type="http://schemas.openxmlformats.org/officeDocument/2006/relationships/hyperlink" Target="https://www.nottinghamshire.gov.uk/care/family-hub-networks/information-for-professionals" TargetMode="External"/><Relationship Id="rId50" Type="http://schemas.openxmlformats.org/officeDocument/2006/relationships/hyperlink" Target="https://nottinghamshirescp.trixonline.co.uk/chapter/children-missing-education-and-children-in-education-other-than-in-registered-schools" TargetMode="External"/><Relationship Id="rId55" Type="http://schemas.openxmlformats.org/officeDocument/2006/relationships/hyperlink" Target="https://www.nottinghamshirehealthcare.nhs.uk/camhs-mental-health-support-teams" TargetMode="External"/><Relationship Id="rId76" Type="http://schemas.openxmlformats.org/officeDocument/2006/relationships/hyperlink" Target="https://www.gov.uk/government/publications/searching-screening-and-confiscation" TargetMode="External"/><Relationship Id="rId97" Type="http://schemas.openxmlformats.org/officeDocument/2006/relationships/image" Target="media/image4.png"/><Relationship Id="rId104" Type="http://schemas.openxmlformats.org/officeDocument/2006/relationships/image" Target="media/image9.png"/><Relationship Id="rId7" Type="http://schemas.openxmlformats.org/officeDocument/2006/relationships/endnotes" Target="endnotes.xml"/><Relationship Id="rId71" Type="http://schemas.openxmlformats.org/officeDocument/2006/relationships/hyperlink" Target="https://saferinternet.org.uk/guide-and-resource/teachers-and-school-staff/appropriate-filtering-and-monitoring" TargetMode="External"/><Relationship Id="rId92" Type="http://schemas.openxmlformats.org/officeDocument/2006/relationships/hyperlink" Target="https://www.gov.uk/government/publications/health-and-safety-on-educational-visits/health-and-safety-on-educational-visits" TargetMode="External"/><Relationship Id="rId2" Type="http://schemas.openxmlformats.org/officeDocument/2006/relationships/numbering" Target="numbering.xml"/><Relationship Id="rId29" Type="http://schemas.openxmlformats.org/officeDocument/2006/relationships/hyperlink" Target="https://www.gov.uk/government/publications/safeguarding-practitioners-information-sharing-advice" TargetMode="External"/><Relationship Id="rId24" Type="http://schemas.openxmlformats.org/officeDocument/2006/relationships/hyperlink" Target="https://www.gov.uk/government/publications/keeping-children-safe-in-education--2" TargetMode="External"/><Relationship Id="rId40" Type="http://schemas.openxmlformats.org/officeDocument/2006/relationships/hyperlink" Target="https://www.yournottsdirectory.org.uk/send-local-offer/nottinghamshire" TargetMode="External"/><Relationship Id="rId45" Type="http://schemas.openxmlformats.org/officeDocument/2006/relationships/hyperlink" Target="https://www.yournottsdirectory.org.uk/directory/services/nottinghamshire-kinship-support-service" TargetMode="External"/><Relationship Id="rId6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87" Type="http://schemas.openxmlformats.org/officeDocument/2006/relationships/hyperlink" Target="https://www.gov.uk/government/publications/keeping-children-safe-in-education--2"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nscp.nottinghamshire.gov.uk/news/lado-online-form-is-now-live/" TargetMode="External"/><Relationship Id="rId19" Type="http://schemas.openxmlformats.org/officeDocument/2006/relationships/hyperlink" Target="https://www.gov.uk/government/publications/early-years-foundation-stage-framework--2" TargetMode="External"/><Relationship Id="rId14" Type="http://schemas.openxmlformats.org/officeDocument/2006/relationships/hyperlink" Target="https://www.gov.uk/government/publications/what-to-do-if-youre-worried-a-child-is-being-abused--2" TargetMode="External"/><Relationship Id="rId30" Type="http://schemas.openxmlformats.org/officeDocument/2006/relationships/hyperlink" Target="https://www.gov.uk/guidance/data-protection-in-schools" TargetMode="External"/><Relationship Id="rId35" Type="http://schemas.openxmlformats.org/officeDocument/2006/relationships/hyperlink" Target="https://www.nottinghamshire.gov.uk/care/childrens-social-care/nottinghamshire-children-and-families-alliance/pathway-to-provision/multi-agency-safeguarding-hub-mash" TargetMode="External"/><Relationship Id="rId56" Type="http://schemas.openxmlformats.org/officeDocument/2006/relationships/hyperlink" Target="https://www.gov.uk/government/publications/modern-slavery-how-to-identify-and-support-victims" TargetMode="External"/><Relationship Id="rId77" Type="http://schemas.openxmlformats.org/officeDocument/2006/relationships/hyperlink" Target="https://www.gov.uk/guidance/meeting-digital-and-technology-standards-in-schools-and-colleges" TargetMode="External"/><Relationship Id="rId100" Type="http://schemas.openxmlformats.org/officeDocument/2006/relationships/image" Target="media/image7.png"/><Relationship Id="rId105"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www.gov.uk/government/publications/alternative-provision" TargetMode="External"/><Relationship Id="rId72" Type="http://schemas.openxmlformats.org/officeDocument/2006/relationships/hyperlink" Target="https://testfiltering.com/" TargetMode="External"/><Relationship Id="rId93" Type="http://schemas.openxmlformats.org/officeDocument/2006/relationships/hyperlink" Target="https://www.gov.uk/government/publications/use-of-reasonable-force-in-schools" TargetMode="External"/><Relationship Id="rId98" Type="http://schemas.openxmlformats.org/officeDocument/2006/relationships/image" Target="media/image5.png"/><Relationship Id="rId3" Type="http://schemas.openxmlformats.org/officeDocument/2006/relationships/styles" Target="styles.xml"/><Relationship Id="rId25" Type="http://schemas.openxmlformats.org/officeDocument/2006/relationships/hyperlink" Target="https://www.gov.uk/government/publications/designated-teacher-for-looked-after-children" TargetMode="External"/><Relationship Id="rId46" Type="http://schemas.openxmlformats.org/officeDocument/2006/relationships/hyperlink" Target="https://nottinghamshirecs.trixonline.co.uk/chapter/private-fostering" TargetMode="External"/><Relationship Id="rId67" Type="http://schemas.openxmlformats.org/officeDocument/2006/relationships/hyperlink" Target="https://www.gov.uk/government/publications/keeping-children-safe-in-educatio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45D77-CF8D-43D0-8C10-AD8D510D96DA}">
  <ds:schemaRefs>
    <ds:schemaRef ds:uri="http://schemas.openxmlformats.org/officeDocument/2006/bibliography"/>
  </ds:schemaRefs>
</ds:datastoreItem>
</file>

<file path=docMetadata/LabelInfo.xml><?xml version="1.0" encoding="utf-8"?>
<clbl:labelList xmlns:clbl="http://schemas.microsoft.com/office/2020/mipLabelMetadata">
  <clbl:label id="{8fd7c08e-9c24-436d-a6ad-a8ecb8394d49}" enabled="1" method="Standard" siteId="{6e5a37bb-a961-4e4f-baae-2798a2245f30}" removed="0"/>
</clbl:labelList>
</file>

<file path=docProps/app.xml><?xml version="1.0" encoding="utf-8"?>
<Properties xmlns="http://schemas.openxmlformats.org/officeDocument/2006/extended-properties" xmlns:vt="http://schemas.openxmlformats.org/officeDocument/2006/docPropsVTypes">
  <Template>Normal</Template>
  <TotalTime>0</TotalTime>
  <Pages>56</Pages>
  <Words>19257</Words>
  <Characters>109771</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128771</CharactersWithSpaces>
  <SharedDoc>false</SharedDoc>
  <HLinks>
    <vt:vector size="516" baseType="variant">
      <vt:variant>
        <vt:i4>4128890</vt:i4>
      </vt:variant>
      <vt:variant>
        <vt:i4>255</vt:i4>
      </vt:variant>
      <vt:variant>
        <vt:i4>0</vt:i4>
      </vt:variant>
      <vt:variant>
        <vt:i4>5</vt:i4>
      </vt:variant>
      <vt:variant>
        <vt:lpwstr>https://www.gov.uk/government/publications/reducing-the-need-for-restraint-and-restrictive-intervention</vt:lpwstr>
      </vt:variant>
      <vt:variant>
        <vt:lpwstr/>
      </vt:variant>
      <vt:variant>
        <vt:i4>4653075</vt:i4>
      </vt:variant>
      <vt:variant>
        <vt:i4>252</vt:i4>
      </vt:variant>
      <vt:variant>
        <vt:i4>0</vt:i4>
      </vt:variant>
      <vt:variant>
        <vt:i4>5</vt:i4>
      </vt:variant>
      <vt:variant>
        <vt:lpwstr>https://www.gov.uk/government/publications/use-of-reasonable-force-in-schools</vt:lpwstr>
      </vt:variant>
      <vt:variant>
        <vt:lpwstr/>
      </vt:variant>
      <vt:variant>
        <vt:i4>4128867</vt:i4>
      </vt:variant>
      <vt:variant>
        <vt:i4>249</vt:i4>
      </vt:variant>
      <vt:variant>
        <vt:i4>0</vt:i4>
      </vt:variant>
      <vt:variant>
        <vt:i4>5</vt:i4>
      </vt:variant>
      <vt:variant>
        <vt:lpwstr>https://www.gov.uk/government/publications/health-and-safety-on-educational-visits/health-and-safety-on-educational-visits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5898255</vt:i4>
      </vt:variant>
      <vt:variant>
        <vt:i4>242</vt:i4>
      </vt:variant>
      <vt:variant>
        <vt:i4>0</vt:i4>
      </vt:variant>
      <vt:variant>
        <vt:i4>5</vt:i4>
      </vt:variant>
      <vt:variant>
        <vt:lpwstr>https://www.gov.uk/government/publications/keeping-children-safe-in-education--2</vt:lpwstr>
      </vt:variant>
      <vt:variant>
        <vt:lpwstr/>
      </vt:variant>
      <vt:variant>
        <vt:i4>524313</vt:i4>
      </vt:variant>
      <vt:variant>
        <vt:i4>240</vt:i4>
      </vt:variant>
      <vt:variant>
        <vt:i4>0</vt:i4>
      </vt:variant>
      <vt:variant>
        <vt:i4>5</vt:i4>
      </vt:variant>
      <vt:variant>
        <vt:lpwstr>https://www.gov.uk/government/publications/safer-recruitment-safer-working-practices-policy-framework</vt:lpwstr>
      </vt:variant>
      <vt:variant>
        <vt:lpwstr/>
      </vt:variant>
      <vt:variant>
        <vt:i4>3735605</vt:i4>
      </vt:variant>
      <vt:variant>
        <vt:i4>237</vt:i4>
      </vt:variant>
      <vt:variant>
        <vt:i4>0</vt:i4>
      </vt:variant>
      <vt:variant>
        <vt:i4>5</vt:i4>
      </vt:variant>
      <vt:variant>
        <vt:lpwstr>https://www.gov.uk/guidance/check-a-teachers-record</vt:lpwstr>
      </vt:variant>
      <vt:variant>
        <vt:lpwstr/>
      </vt:variant>
      <vt:variant>
        <vt:i4>5898255</vt:i4>
      </vt:variant>
      <vt:variant>
        <vt:i4>233</vt:i4>
      </vt:variant>
      <vt:variant>
        <vt:i4>0</vt:i4>
      </vt:variant>
      <vt:variant>
        <vt:i4>5</vt:i4>
      </vt:variant>
      <vt:variant>
        <vt:lpwstr>https://www.gov.uk/government/publications/keeping-children-safe-in-education--2</vt:lpwstr>
      </vt:variant>
      <vt:variant>
        <vt:lpwstr/>
      </vt:variant>
      <vt:variant>
        <vt:i4>524313</vt:i4>
      </vt:variant>
      <vt:variant>
        <vt:i4>231</vt:i4>
      </vt:variant>
      <vt:variant>
        <vt:i4>0</vt:i4>
      </vt:variant>
      <vt:variant>
        <vt:i4>5</vt:i4>
      </vt:variant>
      <vt:variant>
        <vt:lpwstr>https://www.gov.uk/government/publications/safer-recruitment-safer-working-practices-policy-framework</vt:lpwstr>
      </vt:variant>
      <vt:variant>
        <vt:lpwstr/>
      </vt:variant>
      <vt:variant>
        <vt:i4>2687020</vt:i4>
      </vt:variant>
      <vt:variant>
        <vt:i4>228</vt:i4>
      </vt:variant>
      <vt:variant>
        <vt:i4>0</vt:i4>
      </vt:variant>
      <vt:variant>
        <vt:i4>5</vt:i4>
      </vt:variant>
      <vt:variant>
        <vt:lpwstr>https://www.gov.uk/government/organisations/teaching-regulation-agency</vt:lpwstr>
      </vt:variant>
      <vt:variant>
        <vt:lpwstr/>
      </vt:variant>
      <vt:variant>
        <vt:i4>6357026</vt:i4>
      </vt:variant>
      <vt:variant>
        <vt:i4>225</vt:i4>
      </vt:variant>
      <vt:variant>
        <vt:i4>0</vt:i4>
      </vt:variant>
      <vt:variant>
        <vt:i4>5</vt:i4>
      </vt:variant>
      <vt:variant>
        <vt:lpwstr>https://www.gov.uk/government/publications/teacher-misconduct-referral-form</vt:lpwstr>
      </vt:variant>
      <vt:variant>
        <vt:lpwstr/>
      </vt:variant>
      <vt:variant>
        <vt:i4>3801133</vt:i4>
      </vt:variant>
      <vt:variant>
        <vt:i4>222</vt:i4>
      </vt:variant>
      <vt:variant>
        <vt:i4>0</vt:i4>
      </vt:variant>
      <vt:variant>
        <vt:i4>5</vt:i4>
      </vt:variant>
      <vt:variant>
        <vt:lpwstr>https://www.gov.uk/guidance/making-barring-referrals-to-the-dbs</vt:lpwstr>
      </vt:variant>
      <vt:variant>
        <vt:lpwstr/>
      </vt:variant>
      <vt:variant>
        <vt:i4>6553725</vt:i4>
      </vt:variant>
      <vt:variant>
        <vt:i4>219</vt:i4>
      </vt:variant>
      <vt:variant>
        <vt:i4>0</vt:i4>
      </vt:variant>
      <vt:variant>
        <vt:i4>5</vt:i4>
      </vt:variant>
      <vt:variant>
        <vt:lpwstr>https://nscp.nottinghamshire.gov.uk/news/lado-online-form-is-now-live/</vt:lpwstr>
      </vt:variant>
      <vt:variant>
        <vt:lpwstr/>
      </vt:variant>
      <vt:variant>
        <vt:i4>3735679</vt:i4>
      </vt:variant>
      <vt:variant>
        <vt:i4>216</vt:i4>
      </vt:variant>
      <vt:variant>
        <vt:i4>0</vt:i4>
      </vt:variant>
      <vt:variant>
        <vt:i4>5</vt:i4>
      </vt:variant>
      <vt:variant>
        <vt:lpwstr>https://saferinternet.org.uk/guide-and-resource/parents-and-carers</vt:lpwstr>
      </vt:variant>
      <vt:variant>
        <vt:lpwstr/>
      </vt:variant>
      <vt:variant>
        <vt:i4>327683</vt:i4>
      </vt:variant>
      <vt:variant>
        <vt:i4>213</vt:i4>
      </vt:variant>
      <vt:variant>
        <vt:i4>0</vt:i4>
      </vt:variant>
      <vt:variant>
        <vt:i4>5</vt:i4>
      </vt:variant>
      <vt:variant>
        <vt:lpwstr>https://www.ceopeducation.co.uk/parents/</vt:lpwstr>
      </vt:variant>
      <vt:variant>
        <vt:lpwstr/>
      </vt:variant>
      <vt:variant>
        <vt:i4>5898255</vt:i4>
      </vt:variant>
      <vt:variant>
        <vt:i4>210</vt:i4>
      </vt:variant>
      <vt:variant>
        <vt:i4>0</vt:i4>
      </vt:variant>
      <vt:variant>
        <vt:i4>5</vt:i4>
      </vt:variant>
      <vt:variant>
        <vt:lpwstr>https://www.gov.uk/government/publications/keeping-children-safe-in-education--2</vt:lpwstr>
      </vt:variant>
      <vt:variant>
        <vt:lpwstr/>
      </vt:variant>
      <vt:variant>
        <vt:i4>1048577</vt:i4>
      </vt:variant>
      <vt:variant>
        <vt:i4>207</vt:i4>
      </vt:variant>
      <vt:variant>
        <vt:i4>0</vt:i4>
      </vt:variant>
      <vt:variant>
        <vt:i4>5</vt:i4>
      </vt:variant>
      <vt:variant>
        <vt:lpwstr>https://www.ncsc.gov.uk/section/education-skills/schools</vt:lpwstr>
      </vt:variant>
      <vt:variant>
        <vt:lpwstr/>
      </vt:variant>
      <vt:variant>
        <vt:i4>4325383</vt:i4>
      </vt:variant>
      <vt:variant>
        <vt:i4>204</vt:i4>
      </vt:variant>
      <vt:variant>
        <vt:i4>0</vt:i4>
      </vt:variant>
      <vt:variant>
        <vt:i4>5</vt:i4>
      </vt:variant>
      <vt:variant>
        <vt:lpwstr>https://www.gov.uk/guidance/meeting-digital-and-technology-standards-in-schools-and-colleges</vt:lpwstr>
      </vt:variant>
      <vt:variant>
        <vt:lpwstr/>
      </vt:variant>
      <vt:variant>
        <vt:i4>3342442</vt:i4>
      </vt:variant>
      <vt:variant>
        <vt:i4>201</vt:i4>
      </vt:variant>
      <vt:variant>
        <vt:i4>0</vt:i4>
      </vt:variant>
      <vt:variant>
        <vt:i4>5</vt:i4>
      </vt:variant>
      <vt:variant>
        <vt:lpwstr>https://www.gov.uk/government/publications/searching-screening-and-confiscation</vt:lpwstr>
      </vt:variant>
      <vt:variant>
        <vt:lpwstr/>
      </vt:variant>
      <vt:variant>
        <vt:i4>5373966</vt:i4>
      </vt:variant>
      <vt:variant>
        <vt:i4>198</vt:i4>
      </vt:variant>
      <vt:variant>
        <vt:i4>0</vt:i4>
      </vt:variant>
      <vt:variant>
        <vt:i4>5</vt:i4>
      </vt:variant>
      <vt:variant>
        <vt:lpwstr>https://www.gov.uk/government/publications/mobile-phones-in-schools/mobile-phones-in-schools</vt:lpwstr>
      </vt:variant>
      <vt:variant>
        <vt:lpwstr/>
      </vt:variant>
      <vt:variant>
        <vt:i4>1441793</vt:i4>
      </vt:variant>
      <vt:variant>
        <vt:i4>195</vt:i4>
      </vt:variant>
      <vt:variant>
        <vt:i4>0</vt:i4>
      </vt:variant>
      <vt:variant>
        <vt:i4>5</vt:i4>
      </vt:variant>
      <vt:variant>
        <vt:lpwstr>https://www.gov.uk/government/publications/generative-artificial-intelligence-in-education/generative-artificial-intelligence-ai-in-education</vt:lpwstr>
      </vt:variant>
      <vt:variant>
        <vt:lpwstr/>
      </vt:variant>
      <vt:variant>
        <vt:i4>2818106</vt:i4>
      </vt:variant>
      <vt:variant>
        <vt:i4>192</vt:i4>
      </vt:variant>
      <vt:variant>
        <vt:i4>0</vt:i4>
      </vt:variant>
      <vt:variant>
        <vt:i4>5</vt:i4>
      </vt:variant>
      <vt:variant>
        <vt:lpwstr>https://360safe.org.uk/</vt:lpwstr>
      </vt:variant>
      <vt:variant>
        <vt:lpwstr/>
      </vt:variant>
      <vt:variant>
        <vt:i4>7274536</vt:i4>
      </vt:variant>
      <vt:variant>
        <vt:i4>189</vt:i4>
      </vt:variant>
      <vt:variant>
        <vt:i4>0</vt:i4>
      </vt:variant>
      <vt:variant>
        <vt:i4>5</vt:i4>
      </vt:variant>
      <vt:variant>
        <vt:lpwstr>https://testfiltering.com/</vt:lpwstr>
      </vt:variant>
      <vt:variant>
        <vt:lpwstr/>
      </vt:variant>
      <vt:variant>
        <vt:i4>7012468</vt:i4>
      </vt:variant>
      <vt:variant>
        <vt:i4>186</vt:i4>
      </vt:variant>
      <vt:variant>
        <vt:i4>0</vt:i4>
      </vt:variant>
      <vt:variant>
        <vt:i4>5</vt:i4>
      </vt:variant>
      <vt:variant>
        <vt:lpwstr>https://saferinternet.org.uk/guide-and-resource/teachers-and-school-staff/appropriate-filtering-and-monitoring</vt:lpwstr>
      </vt:variant>
      <vt:variant>
        <vt:lpwstr/>
      </vt:variant>
      <vt:variant>
        <vt:i4>3604576</vt:i4>
      </vt:variant>
      <vt:variant>
        <vt:i4>183</vt:i4>
      </vt:variant>
      <vt:variant>
        <vt:i4>0</vt:i4>
      </vt:variant>
      <vt:variant>
        <vt:i4>5</vt:i4>
      </vt:variant>
      <vt:variant>
        <vt:lpwstr>https://www.gov.uk/guidance/plan-technology-for-your-school</vt:lpwstr>
      </vt:variant>
      <vt:variant>
        <vt:lpwstr/>
      </vt:variant>
      <vt:variant>
        <vt:i4>4325383</vt:i4>
      </vt:variant>
      <vt:variant>
        <vt:i4>180</vt:i4>
      </vt:variant>
      <vt:variant>
        <vt:i4>0</vt:i4>
      </vt:variant>
      <vt:variant>
        <vt:i4>5</vt:i4>
      </vt:variant>
      <vt:variant>
        <vt:lpwstr>https://www.gov.uk/guidance/meeting-digital-and-technology-standards-in-schools-and-colleges</vt:lpwstr>
      </vt:variant>
      <vt:variant>
        <vt:lpwstr/>
      </vt:variant>
      <vt:variant>
        <vt:i4>4128867</vt:i4>
      </vt:variant>
      <vt:variant>
        <vt:i4>177</vt:i4>
      </vt:variant>
      <vt:variant>
        <vt:i4>0</vt:i4>
      </vt:variant>
      <vt:variant>
        <vt:i4>5</vt:i4>
      </vt:variant>
      <vt:variant>
        <vt:lpwstr>https://www.gov.uk/government/publications/teaching-online-safety-in-schools/teaching-online-safety-in-schools</vt:lpwstr>
      </vt:variant>
      <vt:variant>
        <vt:lpwstr/>
      </vt:variant>
      <vt:variant>
        <vt:i4>5898255</vt:i4>
      </vt:variant>
      <vt:variant>
        <vt:i4>174</vt:i4>
      </vt:variant>
      <vt:variant>
        <vt:i4>0</vt:i4>
      </vt:variant>
      <vt:variant>
        <vt:i4>5</vt:i4>
      </vt:variant>
      <vt:variant>
        <vt:lpwstr>https://www.gov.uk/government/publications/keeping-children-safe-in-education--2</vt:lpwstr>
      </vt:variant>
      <vt:variant>
        <vt:lpwstr/>
      </vt:variant>
      <vt:variant>
        <vt:i4>4128867</vt:i4>
      </vt:variant>
      <vt:variant>
        <vt:i4>171</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6029322</vt:i4>
      </vt:variant>
      <vt:variant>
        <vt:i4>168</vt:i4>
      </vt:variant>
      <vt:variant>
        <vt:i4>0</vt:i4>
      </vt:variant>
      <vt:variant>
        <vt:i4>5</vt:i4>
      </vt:variant>
      <vt:variant>
        <vt:lpwstr>https://rapecrisis.org.uk/get-informed/about-sexual-violence/sexual-consent/</vt:lpwstr>
      </vt:variant>
      <vt:variant>
        <vt:lpwstr/>
      </vt:variant>
      <vt:variant>
        <vt:i4>3473450</vt:i4>
      </vt:variant>
      <vt:variant>
        <vt:i4>165</vt:i4>
      </vt:variant>
      <vt:variant>
        <vt:i4>0</vt:i4>
      </vt:variant>
      <vt:variant>
        <vt:i4>5</vt:i4>
      </vt:variant>
      <vt:variant>
        <vt:lpwstr>https://www.stopitnow.org.uk/concerned-about-a-child-or-young-persons-sexual-behaviour/preventing-harmful-sexual-behaviour/?utm_campaign=1540968_HSB%20Toolkit%20email_SOCIAL%20MEDIA&amp;utm_medium=email&amp;utm_source=Lucy%20Faithfull%20Foundation&amp;dm_i=48W7%2CX10O%2C38NO7C%2C43A9L%2C1</vt:lpwstr>
      </vt:variant>
      <vt:variant>
        <vt:lpwstr/>
      </vt:variant>
      <vt:variant>
        <vt:i4>6291500</vt:i4>
      </vt:variant>
      <vt:variant>
        <vt:i4>162</vt:i4>
      </vt:variant>
      <vt:variant>
        <vt:i4>0</vt:i4>
      </vt:variant>
      <vt:variant>
        <vt:i4>5</vt:i4>
      </vt:variant>
      <vt:variant>
        <vt:lpwstr>https://learning.nspcc.org.uk/media/2685/responding-to-children-who-display-sexualised-behaviour-guide.pdf</vt:lpwstr>
      </vt:variant>
      <vt:variant>
        <vt:lpwstr/>
      </vt:variant>
      <vt:variant>
        <vt:i4>3080312</vt:i4>
      </vt:variant>
      <vt:variant>
        <vt:i4>159</vt:i4>
      </vt:variant>
      <vt:variant>
        <vt:i4>0</vt:i4>
      </vt:variant>
      <vt:variant>
        <vt:i4>5</vt:i4>
      </vt:variant>
      <vt:variant>
        <vt:lpwstr>https://learning.nspcc.org.uk/child-health-development/sexual-behaviour</vt:lpwstr>
      </vt:variant>
      <vt:variant>
        <vt:lpwstr/>
      </vt:variant>
      <vt:variant>
        <vt:i4>5898255</vt:i4>
      </vt:variant>
      <vt:variant>
        <vt:i4>156</vt:i4>
      </vt:variant>
      <vt:variant>
        <vt:i4>0</vt:i4>
      </vt:variant>
      <vt:variant>
        <vt:i4>5</vt:i4>
      </vt:variant>
      <vt:variant>
        <vt:lpwstr>https://www.gov.uk/government/publications/keeping-children-safe-in-education--2</vt:lpwstr>
      </vt:variant>
      <vt:variant>
        <vt:lpwstr/>
      </vt:variant>
      <vt:variant>
        <vt:i4>3145769</vt:i4>
      </vt:variant>
      <vt:variant>
        <vt:i4>153</vt:i4>
      </vt:variant>
      <vt:variant>
        <vt:i4>0</vt:i4>
      </vt:variant>
      <vt:variant>
        <vt:i4>5</vt:i4>
      </vt:variant>
      <vt:variant>
        <vt:lpwstr>https://www.nottinghamshire.police.uk/advice/advice-and-information/t/prevent/prevent/</vt:lpwstr>
      </vt:variant>
      <vt:variant>
        <vt:lpwstr/>
      </vt:variant>
      <vt:variant>
        <vt:i4>8061032</vt:i4>
      </vt:variant>
      <vt:variant>
        <vt:i4>150</vt:i4>
      </vt:variant>
      <vt:variant>
        <vt:i4>0</vt:i4>
      </vt:variant>
      <vt:variant>
        <vt:i4>5</vt:i4>
      </vt:variant>
      <vt:variant>
        <vt:lpwstr>https://nscp.nottinghamshire.gov.uk/resources/for-professionals-and-volunteers/</vt:lpwstr>
      </vt:variant>
      <vt:variant>
        <vt:lpwstr>heading-4</vt:lpwstr>
      </vt:variant>
      <vt:variant>
        <vt:i4>1835019</vt:i4>
      </vt:variant>
      <vt:variant>
        <vt:i4>147</vt:i4>
      </vt:variant>
      <vt:variant>
        <vt:i4>0</vt:i4>
      </vt:variant>
      <vt:variant>
        <vt:i4>5</vt:i4>
      </vt:variant>
      <vt:variant>
        <vt:lpwstr>https://www.gov.uk/government/publications/prevent-duty-guidance</vt:lpwstr>
      </vt:variant>
      <vt:variant>
        <vt:lpwstr/>
      </vt:variant>
      <vt:variant>
        <vt:i4>3014711</vt:i4>
      </vt:variant>
      <vt:variant>
        <vt:i4>144</vt:i4>
      </vt:variant>
      <vt:variant>
        <vt:i4>0</vt:i4>
      </vt:variant>
      <vt:variant>
        <vt:i4>5</vt:i4>
      </vt:variant>
      <vt:variant>
        <vt:lpwstr>https://youthendowmentfund.org.uk/</vt:lpwstr>
      </vt:variant>
      <vt:variant>
        <vt:lpwstr/>
      </vt:variant>
      <vt:variant>
        <vt:i4>5963803</vt:i4>
      </vt:variant>
      <vt:variant>
        <vt:i4>141</vt:i4>
      </vt:variant>
      <vt:variant>
        <vt:i4>0</vt:i4>
      </vt:variant>
      <vt:variant>
        <vt:i4>5</vt:i4>
      </vt:variant>
      <vt:variant>
        <vt:lpwstr>https://www.gov.uk/government/publications/modern-slavery-how-to-identify-and-support-victims</vt:lpwstr>
      </vt:variant>
      <vt:variant>
        <vt:lpwstr/>
      </vt:variant>
      <vt:variant>
        <vt:i4>6291507</vt:i4>
      </vt:variant>
      <vt:variant>
        <vt:i4>138</vt:i4>
      </vt:variant>
      <vt:variant>
        <vt:i4>0</vt:i4>
      </vt:variant>
      <vt:variant>
        <vt:i4>5</vt:i4>
      </vt:variant>
      <vt:variant>
        <vt:lpwstr>https://www.nottinghamshirehealthcare.nhs.uk/camhs-mental-health-support-teams</vt:lpwstr>
      </vt:variant>
      <vt:variant>
        <vt:lpwstr/>
      </vt:variant>
      <vt:variant>
        <vt:i4>5111891</vt:i4>
      </vt:variant>
      <vt:variant>
        <vt:i4>135</vt:i4>
      </vt:variant>
      <vt:variant>
        <vt:i4>0</vt:i4>
      </vt:variant>
      <vt:variant>
        <vt:i4>5</vt:i4>
      </vt:variant>
      <vt:variant>
        <vt:lpwstr>https://www.gov.uk/government/publications/mental-health-and-behaviour-in-schools--2</vt:lpwstr>
      </vt:variant>
      <vt:variant>
        <vt:lpwstr/>
      </vt:variant>
      <vt:variant>
        <vt:i4>5373971</vt:i4>
      </vt:variant>
      <vt:variant>
        <vt:i4>132</vt:i4>
      </vt:variant>
      <vt:variant>
        <vt:i4>0</vt:i4>
      </vt:variant>
      <vt:variant>
        <vt:i4>5</vt:i4>
      </vt:variant>
      <vt:variant>
        <vt:lpwstr>https://www.gov.uk/guidance/promoting-and-supporting-mental-health-and-wellbeing-in-schools-and-colleges</vt:lpwstr>
      </vt:variant>
      <vt:variant>
        <vt:lpwstr/>
      </vt:variant>
      <vt:variant>
        <vt:i4>7471157</vt:i4>
      </vt:variant>
      <vt:variant>
        <vt:i4>129</vt:i4>
      </vt:variant>
      <vt:variant>
        <vt:i4>0</vt:i4>
      </vt:variant>
      <vt:variant>
        <vt:i4>5</vt:i4>
      </vt:variant>
      <vt:variant>
        <vt:lpwstr>https://www.gov.uk/government/publications/domestic-abuse-act-2021</vt:lpwstr>
      </vt:variant>
      <vt:variant>
        <vt:lpwstr/>
      </vt:variant>
      <vt:variant>
        <vt:i4>4456476</vt:i4>
      </vt:variant>
      <vt:variant>
        <vt:i4>126</vt:i4>
      </vt:variant>
      <vt:variant>
        <vt:i4>0</vt:i4>
      </vt:variant>
      <vt:variant>
        <vt:i4>5</vt:i4>
      </vt:variant>
      <vt:variant>
        <vt:lpwstr>https://www.gov.uk/government/publications/alternative-provision</vt:lpwstr>
      </vt:variant>
      <vt:variant>
        <vt:lpwstr/>
      </vt:variant>
      <vt:variant>
        <vt:i4>786505</vt:i4>
      </vt:variant>
      <vt:variant>
        <vt:i4>123</vt:i4>
      </vt:variant>
      <vt:variant>
        <vt:i4>0</vt:i4>
      </vt:variant>
      <vt:variant>
        <vt:i4>5</vt:i4>
      </vt:variant>
      <vt:variant>
        <vt:lpwstr>https://nottinghamshirescp.trixonline.co.uk/chapter/children-missing-education-and-children-in-education-other-than-in-registered-schools</vt:lpwstr>
      </vt:variant>
      <vt:variant>
        <vt:lpwstr/>
      </vt:variant>
      <vt:variant>
        <vt:i4>6029404</vt:i4>
      </vt:variant>
      <vt:variant>
        <vt:i4>120</vt:i4>
      </vt:variant>
      <vt:variant>
        <vt:i4>0</vt:i4>
      </vt:variant>
      <vt:variant>
        <vt:i4>5</vt:i4>
      </vt:variant>
      <vt:variant>
        <vt:lpwstr>https://www.gov.uk/government/publications/children-missing-education</vt:lpwstr>
      </vt:variant>
      <vt:variant>
        <vt:lpwstr/>
      </vt:variant>
      <vt:variant>
        <vt:i4>4194335</vt:i4>
      </vt:variant>
      <vt:variant>
        <vt:i4>117</vt:i4>
      </vt:variant>
      <vt:variant>
        <vt:i4>0</vt:i4>
      </vt:variant>
      <vt:variant>
        <vt:i4>5</vt:i4>
      </vt:variant>
      <vt:variant>
        <vt:lpwstr>https://www.gov.uk/government/publications/working-together-to-improve-school-attendance</vt:lpwstr>
      </vt:variant>
      <vt:variant>
        <vt:lpwstr/>
      </vt:variant>
      <vt:variant>
        <vt:i4>6619251</vt:i4>
      </vt:variant>
      <vt:variant>
        <vt:i4>114</vt:i4>
      </vt:variant>
      <vt:variant>
        <vt:i4>0</vt:i4>
      </vt:variant>
      <vt:variant>
        <vt:i4>5</vt:i4>
      </vt:variant>
      <vt:variant>
        <vt:lpwstr>https://www.youngcarersnotts.co.uk/</vt:lpwstr>
      </vt:variant>
      <vt:variant>
        <vt:lpwstr/>
      </vt:variant>
      <vt:variant>
        <vt:i4>2031706</vt:i4>
      </vt:variant>
      <vt:variant>
        <vt:i4>111</vt:i4>
      </vt:variant>
      <vt:variant>
        <vt:i4>0</vt:i4>
      </vt:variant>
      <vt:variant>
        <vt:i4>5</vt:i4>
      </vt:variant>
      <vt:variant>
        <vt:lpwstr>https://nottinghamshirecs.trixonline.co.uk/chapter/private-fostering</vt:lpwstr>
      </vt:variant>
      <vt:variant>
        <vt:lpwstr/>
      </vt:variant>
      <vt:variant>
        <vt:i4>5963844</vt:i4>
      </vt:variant>
      <vt:variant>
        <vt:i4>108</vt:i4>
      </vt:variant>
      <vt:variant>
        <vt:i4>0</vt:i4>
      </vt:variant>
      <vt:variant>
        <vt:i4>5</vt:i4>
      </vt:variant>
      <vt:variant>
        <vt:lpwstr>https://www.yournottsdirectory.org.uk/directory/services/nottinghamshire-kinship-support-service</vt:lpwstr>
      </vt:variant>
      <vt:variant>
        <vt:lpwstr/>
      </vt:variant>
      <vt:variant>
        <vt:i4>458757</vt:i4>
      </vt:variant>
      <vt:variant>
        <vt:i4>105</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6291552</vt:i4>
      </vt:variant>
      <vt:variant>
        <vt:i4>102</vt:i4>
      </vt:variant>
      <vt:variant>
        <vt:i4>0</vt:i4>
      </vt:variant>
      <vt:variant>
        <vt:i4>5</vt:i4>
      </vt:variant>
      <vt:variant>
        <vt:lpwstr>https://www.nottinghamshire.gov.uk/education/virtual-school/nottinghamshire-virtual-school</vt:lpwstr>
      </vt:variant>
      <vt:variant>
        <vt:lpwstr/>
      </vt:variant>
      <vt:variant>
        <vt:i4>6815845</vt:i4>
      </vt:variant>
      <vt:variant>
        <vt:i4>99</vt:i4>
      </vt:variant>
      <vt:variant>
        <vt:i4>0</vt:i4>
      </vt:variant>
      <vt:variant>
        <vt:i4>5</vt:i4>
      </vt:variant>
      <vt:variant>
        <vt:lpwstr>https://www.gov.uk/government/publications/promoting-the-education-of-looked-after-children</vt:lpwstr>
      </vt:variant>
      <vt:variant>
        <vt:lpwstr/>
      </vt:variant>
      <vt:variant>
        <vt:i4>458757</vt:i4>
      </vt:variant>
      <vt:variant>
        <vt:i4>96</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7077987</vt:i4>
      </vt:variant>
      <vt:variant>
        <vt:i4>93</vt:i4>
      </vt:variant>
      <vt:variant>
        <vt:i4>0</vt:i4>
      </vt:variant>
      <vt:variant>
        <vt:i4>5</vt:i4>
      </vt:variant>
      <vt:variant>
        <vt:lpwstr>https://www.yournottsdirectory.org.uk/send-local-offer/nottinghamshire</vt:lpwstr>
      </vt:variant>
      <vt:variant>
        <vt:lpwstr/>
      </vt:variant>
      <vt:variant>
        <vt:i4>458768</vt:i4>
      </vt:variant>
      <vt:variant>
        <vt:i4>90</vt:i4>
      </vt:variant>
      <vt:variant>
        <vt:i4>0</vt:i4>
      </vt:variant>
      <vt:variant>
        <vt:i4>5</vt:i4>
      </vt:variant>
      <vt:variant>
        <vt:lpwstr>https://www.gov.uk/government/publications/supporting-pupils-at-school-with-medical-conditions--3</vt:lpwstr>
      </vt:variant>
      <vt:variant>
        <vt:lpwstr/>
      </vt:variant>
      <vt:variant>
        <vt:i4>393306</vt:i4>
      </vt:variant>
      <vt:variant>
        <vt:i4>87</vt:i4>
      </vt:variant>
      <vt:variant>
        <vt:i4>0</vt:i4>
      </vt:variant>
      <vt:variant>
        <vt:i4>5</vt:i4>
      </vt:variant>
      <vt:variant>
        <vt:lpwstr>https://www.gov.uk/government/publications/send-code-of-practice-0-to-25</vt:lpwstr>
      </vt:variant>
      <vt:variant>
        <vt:lpwstr/>
      </vt:variant>
      <vt:variant>
        <vt:i4>1507417</vt:i4>
      </vt:variant>
      <vt:variant>
        <vt:i4>84</vt:i4>
      </vt:variant>
      <vt:variant>
        <vt:i4>0</vt:i4>
      </vt:variant>
      <vt:variant>
        <vt:i4>5</vt:i4>
      </vt:variant>
      <vt:variant>
        <vt:lpwstr>https://www.gov.uk/government/publications/working-together-to-safeguard-children--2</vt:lpwstr>
      </vt:variant>
      <vt:variant>
        <vt:lpwstr/>
      </vt:variant>
      <vt:variant>
        <vt:i4>655427</vt:i4>
      </vt:variant>
      <vt:variant>
        <vt:i4>81</vt:i4>
      </vt:variant>
      <vt:variant>
        <vt:i4>0</vt:i4>
      </vt:variant>
      <vt:variant>
        <vt:i4>5</vt:i4>
      </vt:variant>
      <vt:variant>
        <vt:lpwstr>https://www.nottinghamshire.police.uk/advice/advice-and-information/wsi/watch-schemes-initiatives/oe/operation-encompass/</vt:lpwstr>
      </vt:variant>
      <vt:variant>
        <vt:lpwstr/>
      </vt:variant>
      <vt:variant>
        <vt:i4>6225944</vt:i4>
      </vt:variant>
      <vt:variant>
        <vt:i4>78</vt:i4>
      </vt:variant>
      <vt:variant>
        <vt:i4>0</vt:i4>
      </vt:variant>
      <vt:variant>
        <vt:i4>5</vt:i4>
      </vt:variant>
      <vt:variant>
        <vt:lpwstr>https://www.nottinghamshire.gov.uk/care/childrens-social-care/nottinghamshire-children-and-families-alliance/pathway-to-provision/multi-agency-safeguarding-hub-mash</vt:lpwstr>
      </vt:variant>
      <vt:variant>
        <vt:lpwstr/>
      </vt:variant>
      <vt:variant>
        <vt:i4>4587532</vt:i4>
      </vt:variant>
      <vt:variant>
        <vt:i4>75</vt:i4>
      </vt:variant>
      <vt:variant>
        <vt:i4>0</vt:i4>
      </vt:variant>
      <vt:variant>
        <vt:i4>5</vt:i4>
      </vt:variant>
      <vt:variant>
        <vt:lpwstr>https://www.nottinghamshire.gov.uk/care/family-hub-networks/information-for-professionals</vt:lpwstr>
      </vt:variant>
      <vt:variant>
        <vt:lpwstr/>
      </vt:variant>
      <vt:variant>
        <vt:i4>4784217</vt:i4>
      </vt:variant>
      <vt:variant>
        <vt:i4>72</vt:i4>
      </vt:variant>
      <vt:variant>
        <vt:i4>0</vt:i4>
      </vt:variant>
      <vt:variant>
        <vt:i4>5</vt:i4>
      </vt:variant>
      <vt:variant>
        <vt:lpwstr>https://nscp.nottinghamshire.gov.uk/resources/for-professionals-and-volunteers/</vt:lpwstr>
      </vt:variant>
      <vt:variant>
        <vt:lpwstr>heading-12</vt:lpwstr>
      </vt:variant>
      <vt:variant>
        <vt:i4>8192119</vt:i4>
      </vt:variant>
      <vt:variant>
        <vt:i4>69</vt:i4>
      </vt:variant>
      <vt:variant>
        <vt:i4>0</vt:i4>
      </vt:variant>
      <vt:variant>
        <vt:i4>5</vt:i4>
      </vt:variant>
      <vt:variant>
        <vt:lpwstr>https://www.nottinghamshire.gov.uk/care/family-hub-networks</vt:lpwstr>
      </vt:variant>
      <vt:variant>
        <vt:lpwstr/>
      </vt:variant>
      <vt:variant>
        <vt:i4>4194384</vt:i4>
      </vt:variant>
      <vt:variant>
        <vt:i4>66</vt:i4>
      </vt:variant>
      <vt:variant>
        <vt:i4>0</vt:i4>
      </vt:variant>
      <vt:variant>
        <vt:i4>5</vt:i4>
      </vt:variant>
      <vt:variant>
        <vt:lpwstr>https://nottinghamshirescp.trixonline.co.uk/chapter/escalating-for-the-right-outcome-conflict-resolution-and-professional-disagreement-policy</vt:lpwstr>
      </vt:variant>
      <vt:variant>
        <vt:lpwstr/>
      </vt:variant>
      <vt:variant>
        <vt:i4>6553706</vt:i4>
      </vt:variant>
      <vt:variant>
        <vt:i4>63</vt:i4>
      </vt:variant>
      <vt:variant>
        <vt:i4>0</vt:i4>
      </vt:variant>
      <vt:variant>
        <vt:i4>5</vt:i4>
      </vt:variant>
      <vt:variant>
        <vt:lpwstr>https://www.gov.uk/guidance/data-protection-in-schools</vt:lpwstr>
      </vt:variant>
      <vt:variant>
        <vt:lpwstr/>
      </vt:variant>
      <vt:variant>
        <vt:i4>4194394</vt:i4>
      </vt:variant>
      <vt:variant>
        <vt:i4>60</vt:i4>
      </vt:variant>
      <vt:variant>
        <vt:i4>0</vt:i4>
      </vt:variant>
      <vt:variant>
        <vt:i4>5</vt:i4>
      </vt:variant>
      <vt:variant>
        <vt:lpwstr>https://www.gov.uk/government/publications/safeguarding-practitioners-information-sharing-advice</vt:lpwstr>
      </vt:variant>
      <vt:variant>
        <vt:lpwstr/>
      </vt:variant>
      <vt:variant>
        <vt:i4>6225944</vt:i4>
      </vt:variant>
      <vt:variant>
        <vt:i4>57</vt:i4>
      </vt:variant>
      <vt:variant>
        <vt:i4>0</vt:i4>
      </vt:variant>
      <vt:variant>
        <vt:i4>5</vt:i4>
      </vt:variant>
      <vt:variant>
        <vt:lpwstr>https://www.nottinghamshire.gov.uk/care/childrens-social-care/nottinghamshire-children-and-families-alliance/pathway-to-provision/multi-agency-safeguarding-hub-mash</vt:lpwstr>
      </vt:variant>
      <vt:variant>
        <vt:lpwstr/>
      </vt:variant>
      <vt:variant>
        <vt:i4>6815805</vt:i4>
      </vt:variant>
      <vt:variant>
        <vt:i4>54</vt:i4>
      </vt:variant>
      <vt:variant>
        <vt:i4>0</vt:i4>
      </vt:variant>
      <vt:variant>
        <vt:i4>5</vt:i4>
      </vt:variant>
      <vt:variant>
        <vt:lpwstr>https://www.nspcc.org.uk/keeping-children-safe/types-of-abuse/</vt:lpwstr>
      </vt:variant>
      <vt:variant>
        <vt:lpwstr/>
      </vt:variant>
      <vt:variant>
        <vt:i4>1048576</vt:i4>
      </vt:variant>
      <vt:variant>
        <vt:i4>51</vt:i4>
      </vt:variant>
      <vt:variant>
        <vt:i4>0</vt:i4>
      </vt:variant>
      <vt:variant>
        <vt:i4>5</vt:i4>
      </vt:variant>
      <vt:variant>
        <vt:lpwstr>https://www.gov.uk/government/publications/what-to-do-if-youre-worried-a-child-is-being-abused--2</vt:lpwstr>
      </vt:variant>
      <vt:variant>
        <vt:lpwstr/>
      </vt:variant>
      <vt:variant>
        <vt:i4>6684726</vt:i4>
      </vt:variant>
      <vt:variant>
        <vt:i4>48</vt:i4>
      </vt:variant>
      <vt:variant>
        <vt:i4>0</vt:i4>
      </vt:variant>
      <vt:variant>
        <vt:i4>5</vt:i4>
      </vt:variant>
      <vt:variant>
        <vt:lpwstr>https://www.gov.uk/government/publications/designated-teacher-for-looked-after-children</vt:lpwstr>
      </vt:variant>
      <vt:variant>
        <vt:lpwstr/>
      </vt:variant>
      <vt:variant>
        <vt:i4>5898255</vt:i4>
      </vt:variant>
      <vt:variant>
        <vt:i4>45</vt:i4>
      </vt:variant>
      <vt:variant>
        <vt:i4>0</vt:i4>
      </vt:variant>
      <vt:variant>
        <vt:i4>5</vt:i4>
      </vt:variant>
      <vt:variant>
        <vt:lpwstr>https://www.gov.uk/government/publications/keeping-children-safe-in-education--2</vt:lpwstr>
      </vt:variant>
      <vt:variant>
        <vt:lpwstr/>
      </vt:variant>
      <vt:variant>
        <vt:i4>6225944</vt:i4>
      </vt:variant>
      <vt:variant>
        <vt:i4>42</vt:i4>
      </vt:variant>
      <vt:variant>
        <vt:i4>0</vt:i4>
      </vt:variant>
      <vt:variant>
        <vt:i4>5</vt:i4>
      </vt:variant>
      <vt:variant>
        <vt:lpwstr>https://www.nottinghamshire.gov.uk/care/childrens-social-care/nottinghamshire-children-and-families-alliance/pathway-to-provision/multi-agency-safeguarding-hub-mash</vt:lpwstr>
      </vt:variant>
      <vt:variant>
        <vt:lpwstr/>
      </vt:variant>
      <vt:variant>
        <vt:i4>1310742</vt:i4>
      </vt:variant>
      <vt:variant>
        <vt:i4>39</vt:i4>
      </vt:variant>
      <vt:variant>
        <vt:i4>0</vt:i4>
      </vt:variant>
      <vt:variant>
        <vt:i4>5</vt:i4>
      </vt:variant>
      <vt:variant>
        <vt:lpwstr>https://nscp.nottinghamshire.gov.uk/resources/for-professionals-and-volunteers/?_gl=1*16c41yx*_gcl_au*MTIzODc2NjAwLjE3ODA2NjkwNTY.*_ga*NDQ0NjE0NTAwLjE3ODAzMTEyODY.*_ga_QHE3HKNBEC*czE3ODY3MDE2MzYkbzgkZzAkdDE3ODY3MDE2MzYkajYwJGwwJGgw</vt:lpwstr>
      </vt:variant>
      <vt:variant>
        <vt:lpwstr>heading-12</vt:lpwstr>
      </vt:variant>
      <vt:variant>
        <vt:i4>1245257</vt:i4>
      </vt:variant>
      <vt:variant>
        <vt:i4>36</vt:i4>
      </vt:variant>
      <vt:variant>
        <vt:i4>0</vt:i4>
      </vt:variant>
      <vt:variant>
        <vt:i4>5</vt:i4>
      </vt:variant>
      <vt:variant>
        <vt:lpwstr>https://nottinghamshirescp.trixonline.co.uk/</vt:lpwstr>
      </vt:variant>
      <vt:variant>
        <vt:lpwstr/>
      </vt:variant>
      <vt:variant>
        <vt:i4>4194384</vt:i4>
      </vt:variant>
      <vt:variant>
        <vt:i4>33</vt:i4>
      </vt:variant>
      <vt:variant>
        <vt:i4>0</vt:i4>
      </vt:variant>
      <vt:variant>
        <vt:i4>5</vt:i4>
      </vt:variant>
      <vt:variant>
        <vt:lpwstr>https://nottinghamshirescp.trixonline.co.uk/chapter/escalating-for-the-right-outcome-conflict-resolution-and-professional-disagreement-policy</vt:lpwstr>
      </vt:variant>
      <vt:variant>
        <vt:lpwstr/>
      </vt:variant>
      <vt:variant>
        <vt:i4>4194317</vt:i4>
      </vt:variant>
      <vt:variant>
        <vt:i4>30</vt:i4>
      </vt:variant>
      <vt:variant>
        <vt:i4>0</vt:i4>
      </vt:variant>
      <vt:variant>
        <vt:i4>5</vt:i4>
      </vt:variant>
      <vt:variant>
        <vt:lpwstr>https://www.gov.uk/government/publications/early-years-foundation-stage-framework--2</vt:lpwstr>
      </vt:variant>
      <vt:variant>
        <vt:lpwstr/>
      </vt:variant>
      <vt:variant>
        <vt:i4>1048576</vt:i4>
      </vt:variant>
      <vt:variant>
        <vt:i4>27</vt:i4>
      </vt:variant>
      <vt:variant>
        <vt:i4>0</vt:i4>
      </vt:variant>
      <vt:variant>
        <vt:i4>5</vt:i4>
      </vt:variant>
      <vt:variant>
        <vt:lpwstr>https://www.gov.uk/government/publications/what-to-do-if-youre-worried-a-child-is-being-abused--2</vt:lpwstr>
      </vt:variant>
      <vt:variant>
        <vt:lpwstr/>
      </vt:variant>
      <vt:variant>
        <vt:i4>4194335</vt:i4>
      </vt:variant>
      <vt:variant>
        <vt:i4>24</vt:i4>
      </vt:variant>
      <vt:variant>
        <vt:i4>0</vt:i4>
      </vt:variant>
      <vt:variant>
        <vt:i4>5</vt:i4>
      </vt:variant>
      <vt:variant>
        <vt:lpwstr>https://www.gov.uk/government/publications/working-together-to-improve-school-attendance</vt:lpwstr>
      </vt:variant>
      <vt:variant>
        <vt:lpwstr/>
      </vt:variant>
      <vt:variant>
        <vt:i4>1507417</vt:i4>
      </vt:variant>
      <vt:variant>
        <vt:i4>21</vt:i4>
      </vt:variant>
      <vt:variant>
        <vt:i4>0</vt:i4>
      </vt:variant>
      <vt:variant>
        <vt:i4>5</vt:i4>
      </vt:variant>
      <vt:variant>
        <vt:lpwstr>https://www.gov.uk/government/publications/working-together-to-safeguard-children--2</vt:lpwstr>
      </vt:variant>
      <vt:variant>
        <vt:lpwstr/>
      </vt:variant>
      <vt:variant>
        <vt:i4>5898255</vt:i4>
      </vt:variant>
      <vt:variant>
        <vt:i4>18</vt:i4>
      </vt:variant>
      <vt:variant>
        <vt:i4>0</vt:i4>
      </vt:variant>
      <vt:variant>
        <vt:i4>5</vt:i4>
      </vt:variant>
      <vt:variant>
        <vt:lpwstr>https://www.gov.uk/government/publications/keeping-children-safe-in-education--2</vt:lpwstr>
      </vt:variant>
      <vt:variant>
        <vt:lpwstr/>
      </vt:variant>
      <vt:variant>
        <vt:i4>1048576</vt:i4>
      </vt:variant>
      <vt:variant>
        <vt:i4>15</vt:i4>
      </vt:variant>
      <vt:variant>
        <vt:i4>0</vt:i4>
      </vt:variant>
      <vt:variant>
        <vt:i4>5</vt:i4>
      </vt:variant>
      <vt:variant>
        <vt:lpwstr>https://www.gov.uk/government/publications/what-to-do-if-youre-worried-a-child-is-being-abused--2</vt:lpwstr>
      </vt:variant>
      <vt:variant>
        <vt:lpwstr/>
      </vt:variant>
      <vt:variant>
        <vt:i4>1245257</vt:i4>
      </vt:variant>
      <vt:variant>
        <vt:i4>12</vt:i4>
      </vt:variant>
      <vt:variant>
        <vt:i4>0</vt:i4>
      </vt:variant>
      <vt:variant>
        <vt:i4>5</vt:i4>
      </vt:variant>
      <vt:variant>
        <vt:lpwstr>https://nottinghamshirescp.trixonline.co.uk/</vt:lpwstr>
      </vt:variant>
      <vt:variant>
        <vt:lpwstr/>
      </vt:variant>
      <vt:variant>
        <vt:i4>1507417</vt:i4>
      </vt:variant>
      <vt:variant>
        <vt:i4>9</vt:i4>
      </vt:variant>
      <vt:variant>
        <vt:i4>0</vt:i4>
      </vt:variant>
      <vt:variant>
        <vt:i4>5</vt:i4>
      </vt:variant>
      <vt:variant>
        <vt:lpwstr>https://www.gov.uk/government/publications/working-together-to-safeguard-children--2</vt:lpwstr>
      </vt:variant>
      <vt:variant>
        <vt:lpwstr/>
      </vt:variant>
      <vt:variant>
        <vt:i4>5898255</vt:i4>
      </vt:variant>
      <vt:variant>
        <vt:i4>6</vt:i4>
      </vt:variant>
      <vt:variant>
        <vt:i4>0</vt:i4>
      </vt:variant>
      <vt:variant>
        <vt:i4>5</vt:i4>
      </vt:variant>
      <vt:variant>
        <vt:lpwstr>https://www.gov.uk/government/publications/keeping-children-safe-in-education--2</vt:lpwstr>
      </vt:variant>
      <vt:variant>
        <vt:lpwstr/>
      </vt:variant>
      <vt:variant>
        <vt:i4>5636138</vt:i4>
      </vt:variant>
      <vt:variant>
        <vt:i4>3</vt:i4>
      </vt:variant>
      <vt:variant>
        <vt:i4>0</vt:i4>
      </vt:variant>
      <vt:variant>
        <vt:i4>5</vt:i4>
      </vt:variant>
      <vt:variant>
        <vt:lpwstr>mailto:LADO@nottscc.gov.uk</vt:lpwstr>
      </vt:variant>
      <vt:variant>
        <vt:lpwstr/>
      </vt:variant>
      <vt:variant>
        <vt:i4>1114237</vt:i4>
      </vt:variant>
      <vt:variant>
        <vt:i4>0</vt:i4>
      </vt:variant>
      <vt:variant>
        <vt:i4>0</vt:i4>
      </vt:variant>
      <vt:variant>
        <vt:i4>5</vt:i4>
      </vt:variant>
      <vt:variant>
        <vt:lpwstr>https://nottsgov-my.sharepoint.com/personal/zain_iqbal_nottscc_gov_uk/Documents/Documents/Safeguarding Policy/Nottinghamshire 2024/2025/zain.iqbal@nottscc.gov.uk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Zain Iqbal</dc:creator>
  <cp:keywords/>
  <dc:description/>
  <cp:lastModifiedBy>Rob Slater</cp:lastModifiedBy>
  <cp:revision>2</cp:revision>
  <dcterms:created xsi:type="dcterms:W3CDTF">2026-09-28T14:21:00Z</dcterms:created>
  <dcterms:modified xsi:type="dcterms:W3CDTF">2026-09-28T14:21:00Z</dcterms:modified>
</cp:coreProperties>
</file>